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979" w:rsidRPr="007955C8" w:rsidRDefault="00C23B70" w:rsidP="008E5979">
      <w:pPr>
        <w:pStyle w:val="Heading1a"/>
        <w:keepNext w:val="0"/>
        <w:keepLines w:val="0"/>
        <w:tabs>
          <w:tab w:val="clear" w:pos="-720"/>
        </w:tabs>
        <w:suppressAutoHyphens w:val="0"/>
        <w:jc w:val="left"/>
        <w:rPr>
          <w:bCs/>
          <w:smallCaps w:val="0"/>
          <w:sz w:val="12"/>
          <w:szCs w:val="2"/>
        </w:rPr>
      </w:pPr>
      <w:r w:rsidRPr="00CE2407">
        <w:rPr>
          <w:rFonts w:asciiTheme="majorBidi" w:hAnsiTheme="majorBidi" w:cstheme="majorBidi"/>
          <w:b w:val="0"/>
          <w:bCs/>
          <w:noProof/>
          <w:color w:val="000000" w:themeColor="text1"/>
          <w:sz w:val="36"/>
          <w:szCs w:val="36"/>
        </w:rPr>
        <w:drawing>
          <wp:anchor distT="0" distB="0" distL="114300" distR="114300" simplePos="0" relativeHeight="251664384" behindDoc="1" locked="0" layoutInCell="1" allowOverlap="1" wp14:anchorId="79BDDE89" wp14:editId="040F17B9">
            <wp:simplePos x="0" y="0"/>
            <wp:positionH relativeFrom="column">
              <wp:posOffset>-552450</wp:posOffset>
            </wp:positionH>
            <wp:positionV relativeFrom="paragraph">
              <wp:posOffset>-170180</wp:posOffset>
            </wp:positionV>
            <wp:extent cx="1057275" cy="1057275"/>
            <wp:effectExtent l="0" t="0" r="9525" b="9525"/>
            <wp:wrapNone/>
            <wp:docPr id="7" name="Picture 7" descr="H:\Mai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ail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anchor>
        </w:drawing>
      </w:r>
      <w:r w:rsidRPr="007955C8">
        <w:rPr>
          <w:noProof/>
          <w:sz w:val="10"/>
        </w:rPr>
        <w:drawing>
          <wp:anchor distT="0" distB="0" distL="114300" distR="114300" simplePos="0" relativeHeight="251663360" behindDoc="1" locked="0" layoutInCell="1" allowOverlap="1" wp14:anchorId="79540335" wp14:editId="270BFD5E">
            <wp:simplePos x="0" y="0"/>
            <wp:positionH relativeFrom="column">
              <wp:posOffset>5029200</wp:posOffset>
            </wp:positionH>
            <wp:positionV relativeFrom="paragraph">
              <wp:posOffset>-170180</wp:posOffset>
            </wp:positionV>
            <wp:extent cx="1019175" cy="1072349"/>
            <wp:effectExtent l="0" t="0" r="0" b="0"/>
            <wp:wrapNone/>
            <wp:docPr id="6" name="Picture 13" descr="Gov Logo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ov Logo 300dpi"/>
                    <pic:cNvPicPr>
                      <a:picLocks noChangeAspect="1" noChangeArrowheads="1"/>
                    </pic:cNvPicPr>
                  </pic:nvPicPr>
                  <pic:blipFill>
                    <a:blip r:embed="rId9" cstate="print"/>
                    <a:srcRect/>
                    <a:stretch>
                      <a:fillRect/>
                    </a:stretch>
                  </pic:blipFill>
                  <pic:spPr bwMode="auto">
                    <a:xfrm>
                      <a:off x="0" y="0"/>
                      <a:ext cx="1019175" cy="107234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E80092" w:rsidRPr="007955C8" w:rsidRDefault="00BB78C8" w:rsidP="00E80092">
      <w:pPr>
        <w:ind w:left="-540"/>
        <w:jc w:val="center"/>
        <w:rPr>
          <w:rFonts w:ascii="Times New Roman" w:hAnsi="Times New Roman"/>
          <w:b/>
        </w:rPr>
      </w:pPr>
      <w:r>
        <w:rPr>
          <w:rFonts w:ascii="Times New Roman" w:hAnsi="Times New Roman"/>
          <w:noProof/>
          <w:sz w:val="10"/>
        </w:rPr>
        <mc:AlternateContent>
          <mc:Choice Requires="wpg">
            <w:drawing>
              <wp:anchor distT="0" distB="0" distL="114300" distR="114300" simplePos="0" relativeHeight="251661312" behindDoc="0" locked="0" layoutInCell="1" allowOverlap="1" wp14:anchorId="2ADEF500" wp14:editId="4669BD18">
                <wp:simplePos x="0" y="0"/>
                <wp:positionH relativeFrom="column">
                  <wp:posOffset>531495</wp:posOffset>
                </wp:positionH>
                <wp:positionV relativeFrom="paragraph">
                  <wp:posOffset>-19050</wp:posOffset>
                </wp:positionV>
                <wp:extent cx="4457700" cy="571500"/>
                <wp:effectExtent l="0" t="0" r="0"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7700" cy="571500"/>
                          <a:chOff x="2628" y="900"/>
                          <a:chExt cx="7020" cy="900"/>
                        </a:xfrm>
                      </wpg:grpSpPr>
                      <wps:wsp>
                        <wps:cNvPr id="3" name="Text Box 5"/>
                        <wps:cNvSpPr txBox="1">
                          <a:spLocks noChangeArrowheads="1"/>
                        </wps:cNvSpPr>
                        <wps:spPr bwMode="auto">
                          <a:xfrm>
                            <a:off x="2628" y="900"/>
                            <a:ext cx="3840" cy="900"/>
                          </a:xfrm>
                          <a:prstGeom prst="rect">
                            <a:avLst/>
                          </a:prstGeom>
                          <a:solidFill>
                            <a:srgbClr val="FFFFFF"/>
                          </a:solidFill>
                          <a:ln w="9525">
                            <a:solidFill>
                              <a:srgbClr val="FFFFFF"/>
                            </a:solidFill>
                            <a:miter lim="800000"/>
                            <a:headEnd/>
                            <a:tailEnd/>
                          </a:ln>
                        </wps:spPr>
                        <wps:txbx>
                          <w:txbxContent>
                            <w:p w:rsidR="00C23B70" w:rsidRPr="00937A2E" w:rsidRDefault="00C23B70" w:rsidP="00E80092">
                              <w:pPr>
                                <w:bidi/>
                                <w:jc w:val="center"/>
                                <w:rPr>
                                  <w:rFonts w:ascii="Arial" w:hAnsi="Arial" w:cs="B Nazanin"/>
                                  <w:szCs w:val="22"/>
                                  <w:rtl/>
                                  <w:lang w:bidi="fa-IR"/>
                                </w:rPr>
                              </w:pPr>
                              <w:r w:rsidRPr="00937A2E">
                                <w:rPr>
                                  <w:rFonts w:ascii="Arial" w:hAnsi="Arial" w:cs="B Nazanin"/>
                                  <w:szCs w:val="22"/>
                                  <w:rtl/>
                                  <w:lang w:bidi="fa-IR"/>
                                </w:rPr>
                                <w:t>دکــرهنی،اوبولگولـواومالـداری وزارت</w:t>
                              </w:r>
                            </w:p>
                            <w:p w:rsidR="00C23B70" w:rsidRPr="00937A2E" w:rsidRDefault="00C23B70" w:rsidP="00E80092">
                              <w:pPr>
                                <w:bidi/>
                                <w:jc w:val="center"/>
                                <w:rPr>
                                  <w:rFonts w:ascii="Arial" w:hAnsi="Arial" w:cs="B Nazanin"/>
                                  <w:szCs w:val="22"/>
                                  <w:rtl/>
                                  <w:lang w:bidi="fa-IR"/>
                                </w:rPr>
                              </w:pPr>
                              <w:r w:rsidRPr="00937A2E">
                                <w:rPr>
                                  <w:rFonts w:ascii="Arial" w:hAnsi="Arial" w:cs="B Nazanin"/>
                                  <w:szCs w:val="22"/>
                                  <w:rtl/>
                                  <w:lang w:bidi="fa-IR"/>
                                </w:rPr>
                                <w:t>وزارت زراعـت، آبیــــاری ومالـــداری</w:t>
                              </w:r>
                            </w:p>
                          </w:txbxContent>
                        </wps:txbx>
                        <wps:bodyPr rot="0" vert="horz" wrap="square" lIns="91440" tIns="45720" rIns="91440" bIns="45720" anchor="t" anchorCtr="0" upright="1">
                          <a:noAutofit/>
                        </wps:bodyPr>
                      </wps:wsp>
                      <wps:wsp>
                        <wps:cNvPr id="4" name="Text Box 6"/>
                        <wps:cNvSpPr txBox="1">
                          <a:spLocks noChangeArrowheads="1"/>
                        </wps:cNvSpPr>
                        <wps:spPr bwMode="auto">
                          <a:xfrm>
                            <a:off x="6588" y="900"/>
                            <a:ext cx="3060" cy="900"/>
                          </a:xfrm>
                          <a:prstGeom prst="rect">
                            <a:avLst/>
                          </a:prstGeom>
                          <a:solidFill>
                            <a:srgbClr val="FFFFFF"/>
                          </a:solidFill>
                          <a:ln w="9525">
                            <a:solidFill>
                              <a:srgbClr val="FFFFFF"/>
                            </a:solidFill>
                            <a:miter lim="800000"/>
                            <a:headEnd/>
                            <a:tailEnd/>
                          </a:ln>
                        </wps:spPr>
                        <wps:txbx>
                          <w:txbxContent>
                            <w:p w:rsidR="00C23B70" w:rsidRPr="00937A2E" w:rsidRDefault="00C23B70" w:rsidP="00E80092">
                              <w:pPr>
                                <w:bidi/>
                                <w:ind w:right="120"/>
                                <w:jc w:val="center"/>
                                <w:rPr>
                                  <w:rFonts w:ascii="Arial" w:hAnsi="Arial" w:cs="B Nazanin"/>
                                  <w:szCs w:val="22"/>
                                  <w:rtl/>
                                  <w:lang w:bidi="fa-IR"/>
                                </w:rPr>
                              </w:pPr>
                              <w:r w:rsidRPr="00937A2E">
                                <w:rPr>
                                  <w:rFonts w:ascii="Arial" w:hAnsi="Arial" w:cs="B Nazanin"/>
                                  <w:szCs w:val="22"/>
                                  <w:rtl/>
                                  <w:lang w:bidi="fa-IR"/>
                                </w:rPr>
                                <w:t>دافغانستان اس</w:t>
                              </w:r>
                              <w:r w:rsidRPr="00937A2E">
                                <w:rPr>
                                  <w:rFonts w:ascii="Arial" w:hAnsi="Arial" w:cs="B Nazanin" w:hint="cs"/>
                                  <w:szCs w:val="22"/>
                                  <w:rtl/>
                                  <w:lang w:bidi="fa-IR"/>
                                </w:rPr>
                                <w:t>ـــــ</w:t>
                              </w:r>
                              <w:r w:rsidRPr="00937A2E">
                                <w:rPr>
                                  <w:rFonts w:ascii="Arial" w:hAnsi="Arial" w:cs="B Nazanin"/>
                                  <w:szCs w:val="22"/>
                                  <w:rtl/>
                                  <w:lang w:bidi="fa-IR"/>
                                </w:rPr>
                                <w:t>لامی جمهوریت</w:t>
                              </w:r>
                            </w:p>
                            <w:p w:rsidR="00C23B70" w:rsidRPr="00937A2E" w:rsidRDefault="00C23B70" w:rsidP="00E80092">
                              <w:pPr>
                                <w:bidi/>
                                <w:ind w:right="120"/>
                                <w:jc w:val="center"/>
                                <w:rPr>
                                  <w:rFonts w:cs="B Nazanin"/>
                                  <w:szCs w:val="22"/>
                                  <w:rtl/>
                                  <w:lang w:bidi="fa-IR"/>
                                </w:rPr>
                              </w:pPr>
                              <w:r w:rsidRPr="00937A2E">
                                <w:rPr>
                                  <w:rFonts w:ascii="Arial" w:hAnsi="Arial" w:cs="B Nazanin"/>
                                  <w:szCs w:val="22"/>
                                  <w:rtl/>
                                  <w:lang w:bidi="fa-IR"/>
                                </w:rPr>
                                <w:t>جمهوری اس</w:t>
                              </w:r>
                              <w:r w:rsidRPr="00937A2E">
                                <w:rPr>
                                  <w:rFonts w:ascii="Arial" w:hAnsi="Arial" w:cs="B Nazanin" w:hint="cs"/>
                                  <w:szCs w:val="22"/>
                                  <w:rtl/>
                                  <w:lang w:bidi="fa-IR"/>
                                </w:rPr>
                                <w:t>ـــــــ</w:t>
                              </w:r>
                              <w:r w:rsidRPr="00937A2E">
                                <w:rPr>
                                  <w:rFonts w:ascii="Arial" w:hAnsi="Arial" w:cs="B Nazanin"/>
                                  <w:szCs w:val="22"/>
                                  <w:rtl/>
                                  <w:lang w:bidi="fa-IR"/>
                                </w:rPr>
                                <w:t>لامی افغانستان</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DEF500" id="Group 4" o:spid="_x0000_s1026" style="position:absolute;left:0;text-align:left;margin-left:41.85pt;margin-top:-1.5pt;width:351pt;height:45pt;z-index:251661312" coordorigin="2628,900" coordsize="702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">
                <v:shapetype id="_x0000_t202" coordsize="21600,21600" o:spt="202" path="m,l,21600r21600,l21600,xe">
                  <v:stroke joinstyle="miter"/>
                  <v:path gradientshapeok="t" o:connecttype="rect"/>
                </v:shapetype>
                <v:shape id="Text Box 5" o:spid="_x0000_s1027" type="#_x0000_t202" style="position:absolute;left:2628;top:900;width:38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" strokecolor="white">
                  <v:textbox>
                    <w:txbxContent>
                      <w:p w:rsidR="00C23B70" w:rsidRPr="00937A2E" w:rsidRDefault="00C23B70" w:rsidP="00E80092">
                        <w:pPr>
                          <w:bidi/>
                          <w:jc w:val="center"/>
                          <w:rPr>
                            <w:rFonts w:ascii="Arial" w:hAnsi="Arial" w:cs="B Nazanin"/>
                            <w:szCs w:val="22"/>
                            <w:rtl/>
                            <w:lang w:bidi="fa-IR"/>
                          </w:rPr>
                        </w:pPr>
                        <w:r w:rsidRPr="00937A2E">
                          <w:rPr>
                            <w:rFonts w:ascii="Arial" w:hAnsi="Arial" w:cs="B Nazanin"/>
                            <w:szCs w:val="22"/>
                            <w:rtl/>
                            <w:lang w:bidi="fa-IR"/>
                          </w:rPr>
                          <w:t>دکــرهنی،اوبولگولـواومالـداری وزارت</w:t>
                        </w:r>
                      </w:p>
                      <w:p w:rsidR="00C23B70" w:rsidRPr="00937A2E" w:rsidRDefault="00C23B70" w:rsidP="00E80092">
                        <w:pPr>
                          <w:bidi/>
                          <w:jc w:val="center"/>
                          <w:rPr>
                            <w:rFonts w:ascii="Arial" w:hAnsi="Arial" w:cs="B Nazanin"/>
                            <w:szCs w:val="22"/>
                            <w:rtl/>
                            <w:lang w:bidi="fa-IR"/>
                          </w:rPr>
                        </w:pPr>
                        <w:r w:rsidRPr="00937A2E">
                          <w:rPr>
                            <w:rFonts w:ascii="Arial" w:hAnsi="Arial" w:cs="B Nazanin"/>
                            <w:szCs w:val="22"/>
                            <w:rtl/>
                            <w:lang w:bidi="fa-IR"/>
                          </w:rPr>
                          <w:t>وزارت زراعـت، آبیــــاری ومالـــداری</w:t>
                        </w:r>
                      </w:p>
                    </w:txbxContent>
                  </v:textbox>
                </v:shape>
                <v:shape id="Text Box 6" o:spid="_x0000_s1028" type="#_x0000_t202" style="position:absolute;left:6588;top:900;width:30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" strokecolor="white">
                  <v:textbox>
                    <w:txbxContent>
                      <w:p w:rsidR="00C23B70" w:rsidRPr="00937A2E" w:rsidRDefault="00C23B70" w:rsidP="00E80092">
                        <w:pPr>
                          <w:bidi/>
                          <w:ind w:right="120"/>
                          <w:jc w:val="center"/>
                          <w:rPr>
                            <w:rFonts w:ascii="Arial" w:hAnsi="Arial" w:cs="B Nazanin"/>
                            <w:szCs w:val="22"/>
                            <w:rtl/>
                            <w:lang w:bidi="fa-IR"/>
                          </w:rPr>
                        </w:pPr>
                        <w:r w:rsidRPr="00937A2E">
                          <w:rPr>
                            <w:rFonts w:ascii="Arial" w:hAnsi="Arial" w:cs="B Nazanin"/>
                            <w:szCs w:val="22"/>
                            <w:rtl/>
                            <w:lang w:bidi="fa-IR"/>
                          </w:rPr>
                          <w:t>دافغانستان اس</w:t>
                        </w:r>
                        <w:r w:rsidRPr="00937A2E">
                          <w:rPr>
                            <w:rFonts w:ascii="Arial" w:hAnsi="Arial" w:cs="B Nazanin" w:hint="cs"/>
                            <w:szCs w:val="22"/>
                            <w:rtl/>
                            <w:lang w:bidi="fa-IR"/>
                          </w:rPr>
                          <w:t>ـــــ</w:t>
                        </w:r>
                        <w:r w:rsidRPr="00937A2E">
                          <w:rPr>
                            <w:rFonts w:ascii="Arial" w:hAnsi="Arial" w:cs="B Nazanin"/>
                            <w:szCs w:val="22"/>
                            <w:rtl/>
                            <w:lang w:bidi="fa-IR"/>
                          </w:rPr>
                          <w:t>لامی جمهوریت</w:t>
                        </w:r>
                      </w:p>
                      <w:p w:rsidR="00C23B70" w:rsidRPr="00937A2E" w:rsidRDefault="00C23B70" w:rsidP="00E80092">
                        <w:pPr>
                          <w:bidi/>
                          <w:ind w:right="120"/>
                          <w:jc w:val="center"/>
                          <w:rPr>
                            <w:rFonts w:cs="B Nazanin"/>
                            <w:szCs w:val="22"/>
                            <w:rtl/>
                            <w:lang w:bidi="fa-IR"/>
                          </w:rPr>
                        </w:pPr>
                        <w:r w:rsidRPr="00937A2E">
                          <w:rPr>
                            <w:rFonts w:ascii="Arial" w:hAnsi="Arial" w:cs="B Nazanin"/>
                            <w:szCs w:val="22"/>
                            <w:rtl/>
                            <w:lang w:bidi="fa-IR"/>
                          </w:rPr>
                          <w:t>جمهوری اس</w:t>
                        </w:r>
                        <w:r w:rsidRPr="00937A2E">
                          <w:rPr>
                            <w:rFonts w:ascii="Arial" w:hAnsi="Arial" w:cs="B Nazanin" w:hint="cs"/>
                            <w:szCs w:val="22"/>
                            <w:rtl/>
                            <w:lang w:bidi="fa-IR"/>
                          </w:rPr>
                          <w:t>ـــــــ</w:t>
                        </w:r>
                        <w:r w:rsidRPr="00937A2E">
                          <w:rPr>
                            <w:rFonts w:ascii="Arial" w:hAnsi="Arial" w:cs="B Nazanin"/>
                            <w:szCs w:val="22"/>
                            <w:rtl/>
                            <w:lang w:bidi="fa-IR"/>
                          </w:rPr>
                          <w:t>لامی افغانستان</w:t>
                        </w:r>
                      </w:p>
                    </w:txbxContent>
                  </v:textbox>
                </v:shape>
              </v:group>
            </w:pict>
          </mc:Fallback>
        </mc:AlternateContent>
      </w:r>
    </w:p>
    <w:p w:rsidR="00E80092" w:rsidRPr="007955C8" w:rsidRDefault="00E80092" w:rsidP="00E80092">
      <w:pPr>
        <w:ind w:left="-540"/>
        <w:jc w:val="center"/>
        <w:rPr>
          <w:rFonts w:ascii="Times New Roman" w:hAnsi="Times New Roman"/>
          <w:b/>
        </w:rPr>
      </w:pPr>
    </w:p>
    <w:p w:rsidR="00E80092" w:rsidRPr="007955C8" w:rsidRDefault="00E80092" w:rsidP="00E80092">
      <w:pPr>
        <w:rPr>
          <w:rFonts w:ascii="Times New Roman" w:hAnsi="Times New Roman"/>
          <w:b/>
        </w:rPr>
      </w:pPr>
    </w:p>
    <w:p w:rsidR="00E80092" w:rsidRPr="007955C8" w:rsidRDefault="00E80092" w:rsidP="00E80092">
      <w:pPr>
        <w:rPr>
          <w:rFonts w:ascii="Times New Roman" w:hAnsi="Times New Roman"/>
          <w:b/>
        </w:rPr>
      </w:pPr>
    </w:p>
    <w:p w:rsidR="00E80092" w:rsidRPr="007955C8" w:rsidRDefault="00E80092" w:rsidP="00C23B70">
      <w:pPr>
        <w:spacing w:after="120"/>
        <w:ind w:left="-547"/>
        <w:jc w:val="center"/>
        <w:rPr>
          <w:rFonts w:ascii="Times New Roman" w:hAnsi="Times New Roman"/>
          <w:b/>
          <w:szCs w:val="22"/>
        </w:rPr>
      </w:pPr>
      <w:r w:rsidRPr="007955C8">
        <w:rPr>
          <w:rFonts w:ascii="Times New Roman" w:hAnsi="Times New Roman"/>
          <w:b/>
          <w:szCs w:val="22"/>
        </w:rPr>
        <w:t xml:space="preserve">         Islamic Republic of Afghanistan</w:t>
      </w:r>
    </w:p>
    <w:p w:rsidR="00E80092" w:rsidRDefault="00E80092" w:rsidP="00E80092">
      <w:pPr>
        <w:ind w:left="-540"/>
        <w:jc w:val="center"/>
        <w:rPr>
          <w:rFonts w:ascii="Times New Roman" w:hAnsi="Times New Roman"/>
          <w:b/>
          <w:bCs/>
          <w:szCs w:val="22"/>
        </w:rPr>
      </w:pPr>
      <w:r w:rsidRPr="007955C8">
        <w:rPr>
          <w:rFonts w:ascii="Times New Roman" w:hAnsi="Times New Roman"/>
          <w:b/>
          <w:bCs/>
          <w:szCs w:val="22"/>
        </w:rPr>
        <w:t xml:space="preserve">               Ministry of Agriculture, Irrigation and Livestock</w:t>
      </w:r>
    </w:p>
    <w:p w:rsidR="00E46A4B" w:rsidRPr="007955C8" w:rsidRDefault="00E46A4B" w:rsidP="00E80092">
      <w:pPr>
        <w:ind w:left="-540"/>
        <w:jc w:val="center"/>
        <w:rPr>
          <w:rFonts w:ascii="Times New Roman" w:hAnsi="Times New Roman"/>
          <w:b/>
          <w:bCs/>
          <w:szCs w:val="22"/>
        </w:rPr>
      </w:pPr>
    </w:p>
    <w:p w:rsidR="00E80092" w:rsidRPr="007955C8" w:rsidRDefault="00E80092" w:rsidP="00A6082F">
      <w:pPr>
        <w:pStyle w:val="Heading1a"/>
        <w:keepNext w:val="0"/>
        <w:keepLines w:val="0"/>
        <w:tabs>
          <w:tab w:val="clear" w:pos="-720"/>
        </w:tabs>
        <w:suppressAutoHyphens w:val="0"/>
        <w:jc w:val="left"/>
        <w:rPr>
          <w:bCs/>
          <w:smallCaps w:val="0"/>
          <w:sz w:val="24"/>
          <w:szCs w:val="24"/>
        </w:rPr>
      </w:pPr>
    </w:p>
    <w:p w:rsidR="008E5979" w:rsidRPr="007955C8" w:rsidRDefault="008E5979" w:rsidP="00C234D4">
      <w:pPr>
        <w:pStyle w:val="Heading1a"/>
        <w:keepNext w:val="0"/>
        <w:keepLines w:val="0"/>
        <w:tabs>
          <w:tab w:val="clear" w:pos="-720"/>
        </w:tabs>
        <w:suppressAutoHyphens w:val="0"/>
        <w:spacing w:line="360" w:lineRule="auto"/>
        <w:rPr>
          <w:bCs/>
          <w:smallCaps w:val="0"/>
          <w:sz w:val="24"/>
          <w:szCs w:val="24"/>
        </w:rPr>
      </w:pPr>
      <w:r w:rsidRPr="007955C8">
        <w:rPr>
          <w:bCs/>
          <w:smallCaps w:val="0"/>
          <w:sz w:val="24"/>
          <w:szCs w:val="24"/>
        </w:rPr>
        <w:t>REQUEST FOR EXPRESSIONS OF INTEREST</w:t>
      </w:r>
    </w:p>
    <w:p w:rsidR="003206B8" w:rsidRPr="004B29BE" w:rsidRDefault="00C34C8F" w:rsidP="004B29BE">
      <w:pPr>
        <w:spacing w:before="240" w:after="120"/>
        <w:ind w:left="-547"/>
        <w:jc w:val="center"/>
        <w:rPr>
          <w:rFonts w:ascii="Times New Roman" w:hAnsi="Times New Roman"/>
          <w:b/>
          <w:bCs/>
          <w:sz w:val="26"/>
          <w:szCs w:val="26"/>
        </w:rPr>
      </w:pPr>
      <w:r w:rsidRPr="004B29BE">
        <w:rPr>
          <w:rFonts w:ascii="Times New Roman" w:hAnsi="Times New Roman"/>
          <w:b/>
          <w:bCs/>
          <w:sz w:val="26"/>
          <w:szCs w:val="26"/>
        </w:rPr>
        <w:t xml:space="preserve">For hiring of consultant to conduct the </w:t>
      </w:r>
      <w:r w:rsidR="00C23B70" w:rsidRPr="004B29BE">
        <w:rPr>
          <w:rFonts w:ascii="Times New Roman" w:hAnsi="Times New Roman"/>
          <w:b/>
          <w:bCs/>
          <w:sz w:val="26"/>
          <w:szCs w:val="26"/>
        </w:rPr>
        <w:t xml:space="preserve">Soil </w:t>
      </w:r>
      <w:r w:rsidR="00E62C26">
        <w:rPr>
          <w:rFonts w:ascii="Times New Roman" w:hAnsi="Times New Roman"/>
          <w:b/>
          <w:bCs/>
          <w:sz w:val="26"/>
          <w:szCs w:val="26"/>
        </w:rPr>
        <w:t xml:space="preserve">Survey in two Districts of </w:t>
      </w:r>
      <w:r w:rsidR="004B29BE">
        <w:rPr>
          <w:rFonts w:ascii="Times New Roman" w:hAnsi="Times New Roman"/>
          <w:b/>
          <w:bCs/>
          <w:sz w:val="26"/>
          <w:szCs w:val="26"/>
        </w:rPr>
        <w:t xml:space="preserve">Kunduz </w:t>
      </w:r>
      <w:r w:rsidR="00C23B70" w:rsidRPr="004B29BE">
        <w:rPr>
          <w:rFonts w:ascii="Times New Roman" w:hAnsi="Times New Roman"/>
          <w:b/>
          <w:bCs/>
          <w:sz w:val="26"/>
          <w:szCs w:val="26"/>
        </w:rPr>
        <w:t>Province</w:t>
      </w:r>
    </w:p>
    <w:p w:rsidR="008E5979" w:rsidRPr="003D216E" w:rsidRDefault="00685C39" w:rsidP="00053FBA">
      <w:pPr>
        <w:pStyle w:val="ChapterNumber"/>
        <w:tabs>
          <w:tab w:val="clear" w:pos="-720"/>
        </w:tabs>
        <w:jc w:val="both"/>
        <w:rPr>
          <w:rFonts w:asciiTheme="majorBidi" w:hAnsiTheme="majorBidi" w:cstheme="majorBidi"/>
          <w:spacing w:val="-2"/>
          <w:sz w:val="24"/>
          <w:szCs w:val="24"/>
        </w:rPr>
      </w:pPr>
      <w:r w:rsidRPr="003D216E">
        <w:rPr>
          <w:rFonts w:asciiTheme="majorBidi" w:hAnsiTheme="majorBidi" w:cstheme="majorBidi"/>
          <w:spacing w:val="-2"/>
          <w:sz w:val="24"/>
          <w:szCs w:val="24"/>
        </w:rPr>
        <w:t xml:space="preserve">Publication Date: </w:t>
      </w:r>
      <w:r w:rsidR="00C77529">
        <w:rPr>
          <w:rFonts w:asciiTheme="majorBidi" w:hAnsiTheme="majorBidi" w:cstheme="majorBidi"/>
          <w:b/>
          <w:bCs/>
          <w:i/>
          <w:iCs/>
          <w:spacing w:val="-2"/>
          <w:sz w:val="24"/>
          <w:szCs w:val="24"/>
        </w:rPr>
        <w:t>30</w:t>
      </w:r>
      <w:r w:rsidR="00C77529" w:rsidRPr="00C77529">
        <w:rPr>
          <w:rFonts w:asciiTheme="majorBidi" w:hAnsiTheme="majorBidi" w:cstheme="majorBidi"/>
          <w:b/>
          <w:bCs/>
          <w:i/>
          <w:iCs/>
          <w:spacing w:val="-2"/>
          <w:sz w:val="24"/>
          <w:szCs w:val="24"/>
        </w:rPr>
        <w:t>, June 2021</w:t>
      </w:r>
    </w:p>
    <w:p w:rsidR="001E5002" w:rsidRPr="0005436F" w:rsidRDefault="003D216E" w:rsidP="00D27AA3">
      <w:pPr>
        <w:pStyle w:val="BodyText"/>
        <w:jc w:val="both"/>
        <w:rPr>
          <w:rFonts w:asciiTheme="majorBidi" w:hAnsiTheme="majorBidi" w:cstheme="majorBidi"/>
          <w:szCs w:val="24"/>
          <w:lang/>
        </w:rPr>
      </w:pPr>
      <w:r w:rsidRPr="0005436F">
        <w:rPr>
          <w:rFonts w:asciiTheme="majorBidi" w:hAnsiTheme="majorBidi" w:cstheme="majorBidi"/>
          <w:szCs w:val="24"/>
        </w:rPr>
        <w:t xml:space="preserve">REOI No: </w:t>
      </w:r>
      <w:r w:rsidR="00A15183" w:rsidRPr="00A15183">
        <w:rPr>
          <w:rFonts w:asciiTheme="majorBidi" w:hAnsiTheme="majorBidi" w:cstheme="majorBidi"/>
          <w:szCs w:val="24"/>
        </w:rPr>
        <w:t>Re-</w:t>
      </w:r>
      <w:r w:rsidRPr="00A15183">
        <w:rPr>
          <w:rFonts w:asciiTheme="majorBidi" w:hAnsiTheme="majorBidi" w:cstheme="majorBidi"/>
          <w:szCs w:val="24"/>
        </w:rPr>
        <w:t>MAIL/PD/</w:t>
      </w:r>
      <w:r w:rsidR="0005436F" w:rsidRPr="00A15183">
        <w:rPr>
          <w:rFonts w:asciiTheme="majorBidi" w:hAnsiTheme="majorBidi" w:cstheme="majorBidi"/>
          <w:szCs w:val="24"/>
        </w:rPr>
        <w:t>QCBS/CS/154/1400</w:t>
      </w:r>
    </w:p>
    <w:p w:rsidR="0093435C" w:rsidRPr="00A313A2" w:rsidRDefault="007A42E6" w:rsidP="0093435C">
      <w:pPr>
        <w:spacing w:line="276" w:lineRule="auto"/>
        <w:jc w:val="both"/>
        <w:rPr>
          <w:sz w:val="24"/>
        </w:rPr>
      </w:pPr>
      <w:r w:rsidRPr="00A313A2">
        <w:rPr>
          <w:sz w:val="24"/>
        </w:rPr>
        <w:t>The Islamic Republic of Afghanistan represented</w:t>
      </w:r>
      <w:r w:rsidR="00A313A2" w:rsidRPr="00A313A2">
        <w:rPr>
          <w:sz w:val="24"/>
        </w:rPr>
        <w:t xml:space="preserve"> by the Ministry of Agriculture</w:t>
      </w:r>
      <w:r w:rsidRPr="00A313A2">
        <w:rPr>
          <w:sz w:val="24"/>
        </w:rPr>
        <w:t xml:space="preserve"> Irrigation and Livestock received a grant/ fund </w:t>
      </w:r>
      <w:r w:rsidR="0044402D" w:rsidRPr="00A313A2">
        <w:rPr>
          <w:sz w:val="24"/>
        </w:rPr>
        <w:t>under grant number</w:t>
      </w:r>
      <w:r w:rsidR="000C605D" w:rsidRPr="00A313A2">
        <w:rPr>
          <w:sz w:val="24"/>
        </w:rPr>
        <w:t xml:space="preserve"> AFG/ </w:t>
      </w:r>
      <w:r w:rsidR="00F05F39" w:rsidRPr="00A313A2">
        <w:rPr>
          <w:sz w:val="24"/>
        </w:rPr>
        <w:t>390</w:t>
      </w:r>
      <w:r w:rsidR="00F94809" w:rsidRPr="00A313A2">
        <w:rPr>
          <w:sz w:val="24"/>
        </w:rPr>
        <w:t>331</w:t>
      </w:r>
      <w:r w:rsidR="0044402D" w:rsidRPr="00A313A2">
        <w:rPr>
          <w:sz w:val="24"/>
        </w:rPr>
        <w:t xml:space="preserve"> </w:t>
      </w:r>
      <w:r w:rsidRPr="00A313A2">
        <w:rPr>
          <w:sz w:val="24"/>
        </w:rPr>
        <w:t xml:space="preserve">from the Islamic Republic of Afghanistan in </w:t>
      </w:r>
      <w:r w:rsidR="00F94809" w:rsidRPr="00A313A2">
        <w:rPr>
          <w:sz w:val="24"/>
        </w:rPr>
        <w:t>1400</w:t>
      </w:r>
      <w:r w:rsidRPr="00A313A2">
        <w:rPr>
          <w:sz w:val="24"/>
        </w:rPr>
        <w:t xml:space="preserve"> and intends to apply part of the proceeds of this fund </w:t>
      </w:r>
      <w:r w:rsidR="0044402D" w:rsidRPr="00A313A2">
        <w:rPr>
          <w:sz w:val="24"/>
        </w:rPr>
        <w:t xml:space="preserve">to implement </w:t>
      </w:r>
      <w:r w:rsidR="00163B31" w:rsidRPr="00A313A2">
        <w:rPr>
          <w:sz w:val="24"/>
        </w:rPr>
        <w:t xml:space="preserve">The </w:t>
      </w:r>
      <w:r w:rsidR="00F94809" w:rsidRPr="00A313A2">
        <w:rPr>
          <w:sz w:val="24"/>
        </w:rPr>
        <w:t>Soil Survey of Two Districts, Kunduz Province</w:t>
      </w:r>
      <w:r w:rsidR="00D7612C" w:rsidRPr="00A313A2">
        <w:rPr>
          <w:sz w:val="24"/>
        </w:rPr>
        <w:t>.</w:t>
      </w:r>
    </w:p>
    <w:p w:rsidR="000F1240" w:rsidRPr="0093435C" w:rsidRDefault="00644C7E" w:rsidP="00EB3208">
      <w:pPr>
        <w:spacing w:before="240" w:line="360" w:lineRule="auto"/>
        <w:jc w:val="both"/>
      </w:pPr>
      <w:r>
        <w:rPr>
          <w:b/>
          <w:bCs/>
          <w:sz w:val="24"/>
          <w:szCs w:val="24"/>
        </w:rPr>
        <w:t xml:space="preserve">Background of the </w:t>
      </w:r>
      <w:r w:rsidR="000A29E1">
        <w:rPr>
          <w:b/>
          <w:bCs/>
          <w:sz w:val="24"/>
          <w:szCs w:val="24"/>
        </w:rPr>
        <w:t>p</w:t>
      </w:r>
      <w:r w:rsidR="0093435C">
        <w:rPr>
          <w:b/>
          <w:bCs/>
          <w:sz w:val="24"/>
          <w:szCs w:val="24"/>
        </w:rPr>
        <w:t>rojects</w:t>
      </w:r>
      <w:r>
        <w:rPr>
          <w:b/>
          <w:bCs/>
          <w:sz w:val="24"/>
          <w:szCs w:val="24"/>
        </w:rPr>
        <w:t xml:space="preserve"> </w:t>
      </w:r>
    </w:p>
    <w:p w:rsidR="00F94809" w:rsidRPr="00A313A2" w:rsidRDefault="00F94809" w:rsidP="0093435C">
      <w:pPr>
        <w:spacing w:line="360" w:lineRule="auto"/>
        <w:ind w:right="4"/>
        <w:jc w:val="both"/>
        <w:rPr>
          <w:rFonts w:asciiTheme="majorBidi" w:hAnsiTheme="majorBidi" w:cstheme="majorBidi"/>
          <w:color w:val="000000" w:themeColor="text1"/>
          <w:sz w:val="24"/>
        </w:rPr>
      </w:pPr>
      <w:r w:rsidRPr="00A313A2">
        <w:rPr>
          <w:rFonts w:asciiTheme="majorBidi" w:hAnsiTheme="majorBidi" w:cstheme="majorBidi"/>
          <w:color w:val="000000" w:themeColor="text1"/>
          <w:sz w:val="24"/>
        </w:rPr>
        <w:t>The Soil Research Directorate (SRD) is one of the key directorates of the Agriculture research institute of Afghanistan, MAIL. It has four departments, which are; a) Soil laboratory, b) Soil survey and Classification, c) Soil mapping, and d) Soil fertility and reclamation department.</w:t>
      </w:r>
    </w:p>
    <w:p w:rsidR="00F94809" w:rsidRPr="00A313A2" w:rsidRDefault="00F94809" w:rsidP="00F94809">
      <w:pPr>
        <w:spacing w:line="360" w:lineRule="auto"/>
        <w:ind w:left="-142" w:right="4"/>
        <w:jc w:val="both"/>
        <w:rPr>
          <w:rFonts w:asciiTheme="majorBidi" w:hAnsiTheme="majorBidi" w:cstheme="majorBidi"/>
          <w:color w:val="000000" w:themeColor="text1"/>
          <w:sz w:val="24"/>
        </w:rPr>
      </w:pPr>
      <w:r w:rsidRPr="00A313A2">
        <w:rPr>
          <w:rFonts w:asciiTheme="majorBidi" w:hAnsiTheme="majorBidi" w:cstheme="majorBidi"/>
          <w:color w:val="000000" w:themeColor="text1"/>
          <w:sz w:val="24"/>
        </w:rPr>
        <w:t>Currently, this directorate works in the field of soil survey, soil analysis, classification and soil mapping, along with the implementation of soil fertility and reclamation research experiments. From the four departments of soil research directorate</w:t>
      </w:r>
      <w:proofErr w:type="gramStart"/>
      <w:r w:rsidRPr="00A313A2">
        <w:rPr>
          <w:rFonts w:asciiTheme="majorBidi" w:hAnsiTheme="majorBidi" w:cstheme="majorBidi"/>
          <w:color w:val="000000" w:themeColor="text1"/>
          <w:sz w:val="24"/>
        </w:rPr>
        <w:t>;</w:t>
      </w:r>
      <w:proofErr w:type="gramEnd"/>
      <w:r w:rsidRPr="00A313A2">
        <w:rPr>
          <w:rFonts w:asciiTheme="majorBidi" w:hAnsiTheme="majorBidi" w:cstheme="majorBidi"/>
          <w:color w:val="000000" w:themeColor="text1"/>
          <w:sz w:val="24"/>
        </w:rPr>
        <w:t xml:space="preserve"> the soil survey department is one of the key departments, which is the base of the soil directorate and the start point of the directorate works.</w:t>
      </w:r>
    </w:p>
    <w:p w:rsidR="00F94809" w:rsidRPr="00A313A2" w:rsidRDefault="00F94809" w:rsidP="00F94809">
      <w:pPr>
        <w:spacing w:line="360" w:lineRule="auto"/>
        <w:ind w:left="-142" w:right="4"/>
        <w:jc w:val="both"/>
        <w:rPr>
          <w:rFonts w:asciiTheme="majorBidi" w:hAnsiTheme="majorBidi" w:cstheme="majorBidi"/>
          <w:color w:val="000000" w:themeColor="text1"/>
          <w:sz w:val="24"/>
          <w:lang w:bidi="fa-IR"/>
        </w:rPr>
      </w:pPr>
      <w:r w:rsidRPr="00A313A2">
        <w:rPr>
          <w:rFonts w:asciiTheme="majorBidi" w:hAnsiTheme="majorBidi" w:cstheme="majorBidi"/>
          <w:color w:val="000000" w:themeColor="text1"/>
          <w:sz w:val="24"/>
        </w:rPr>
        <w:t>Soil Research Directorate with</w:t>
      </w:r>
      <w:r w:rsidRPr="00A313A2">
        <w:rPr>
          <w:rFonts w:asciiTheme="majorBidi" w:hAnsiTheme="majorBidi" w:cstheme="majorBidi"/>
          <w:color w:val="000000" w:themeColor="text1"/>
          <w:sz w:val="24"/>
          <w:lang w:bidi="fa-IR"/>
        </w:rPr>
        <w:t xml:space="preserve"> financial and technical support of FAO has conducted soil survey of 26 districts from mid-1396 to 1397 S.H. under the Afghanistan Soil Information System (</w:t>
      </w:r>
      <w:proofErr w:type="spellStart"/>
      <w:r w:rsidRPr="00A313A2">
        <w:rPr>
          <w:rFonts w:asciiTheme="majorBidi" w:hAnsiTheme="majorBidi" w:cstheme="majorBidi"/>
          <w:color w:val="000000" w:themeColor="text1"/>
          <w:sz w:val="24"/>
          <w:lang w:bidi="fa-IR"/>
        </w:rPr>
        <w:t>AfSIS</w:t>
      </w:r>
      <w:proofErr w:type="spellEnd"/>
      <w:r w:rsidRPr="00A313A2">
        <w:rPr>
          <w:rFonts w:asciiTheme="majorBidi" w:hAnsiTheme="majorBidi" w:cstheme="majorBidi"/>
          <w:color w:val="000000" w:themeColor="text1"/>
          <w:sz w:val="24"/>
          <w:lang w:bidi="fa-IR"/>
        </w:rPr>
        <w:t xml:space="preserve">) project. After completion of the mentioned project, SRD continued the soil survey and yet completed 20 districts by </w:t>
      </w:r>
      <w:proofErr w:type="spellStart"/>
      <w:proofErr w:type="gramStart"/>
      <w:r w:rsidRPr="00A313A2">
        <w:rPr>
          <w:rFonts w:asciiTheme="majorBidi" w:hAnsiTheme="majorBidi" w:cstheme="majorBidi"/>
          <w:color w:val="000000" w:themeColor="text1"/>
          <w:sz w:val="24"/>
          <w:lang w:bidi="fa-IR"/>
        </w:rPr>
        <w:t>it’s</w:t>
      </w:r>
      <w:proofErr w:type="spellEnd"/>
      <w:proofErr w:type="gramEnd"/>
      <w:r w:rsidRPr="00A313A2">
        <w:rPr>
          <w:rFonts w:asciiTheme="majorBidi" w:hAnsiTheme="majorBidi" w:cstheme="majorBidi"/>
          <w:color w:val="000000" w:themeColor="text1"/>
          <w:sz w:val="24"/>
          <w:lang w:bidi="fa-IR"/>
        </w:rPr>
        <w:t xml:space="preserve"> own technical and financial resources. </w:t>
      </w:r>
    </w:p>
    <w:p w:rsidR="00F94809" w:rsidRPr="00A313A2" w:rsidRDefault="00F94809" w:rsidP="00F94809">
      <w:pPr>
        <w:spacing w:line="360" w:lineRule="auto"/>
        <w:ind w:left="-142" w:right="4"/>
        <w:jc w:val="both"/>
        <w:rPr>
          <w:rFonts w:asciiTheme="majorBidi" w:hAnsiTheme="majorBidi" w:cstheme="majorBidi"/>
          <w:color w:val="000000" w:themeColor="text1"/>
          <w:sz w:val="24"/>
          <w:lang w:bidi="fa-IR"/>
        </w:rPr>
      </w:pPr>
      <w:r w:rsidRPr="00A313A2">
        <w:rPr>
          <w:rFonts w:asciiTheme="majorBidi" w:hAnsiTheme="majorBidi" w:cstheme="majorBidi"/>
          <w:color w:val="000000" w:themeColor="text1"/>
          <w:sz w:val="24"/>
          <w:lang w:bidi="ps-AF"/>
        </w:rPr>
        <w:t xml:space="preserve">The Soil Research Directorate is committed to study soils of the entire country by 1404 (2025), that contribution of the private sector is vital to achieve the fixed target. For this, this directorate has decided to conduct soil survey and mapping of at least fifteen districts through its staff, and begin with two districts to </w:t>
      </w:r>
      <w:proofErr w:type="gramStart"/>
      <w:r w:rsidRPr="00A313A2">
        <w:rPr>
          <w:rFonts w:asciiTheme="majorBidi" w:hAnsiTheme="majorBidi" w:cstheme="majorBidi"/>
          <w:color w:val="000000" w:themeColor="text1"/>
          <w:sz w:val="24"/>
          <w:lang w:bidi="ps-AF"/>
        </w:rPr>
        <w:t>be surveyed</w:t>
      </w:r>
      <w:proofErr w:type="gramEnd"/>
      <w:r w:rsidRPr="00A313A2">
        <w:rPr>
          <w:rFonts w:asciiTheme="majorBidi" w:hAnsiTheme="majorBidi" w:cstheme="majorBidi"/>
          <w:color w:val="000000" w:themeColor="text1"/>
          <w:sz w:val="24"/>
          <w:lang w:bidi="ps-AF"/>
        </w:rPr>
        <w:t xml:space="preserve"> by any competent consultancy company. The</w:t>
      </w:r>
      <w:r w:rsidRPr="00A313A2">
        <w:rPr>
          <w:rFonts w:asciiTheme="majorBidi" w:hAnsiTheme="majorBidi" w:cstheme="majorBidi"/>
          <w:color w:val="000000" w:themeColor="text1"/>
          <w:sz w:val="24"/>
          <w:lang w:bidi="fa-IR"/>
        </w:rPr>
        <w:t xml:space="preserve"> total number of soil profiles will be </w:t>
      </w:r>
      <w:r w:rsidRPr="00A313A2">
        <w:rPr>
          <w:rFonts w:asciiTheme="majorBidi" w:hAnsiTheme="majorBidi" w:cstheme="majorBidi"/>
          <w:sz w:val="24"/>
          <w:lang w:bidi="fa-IR"/>
        </w:rPr>
        <w:t xml:space="preserve">around 120 and 240 </w:t>
      </w:r>
      <w:r w:rsidRPr="00A313A2">
        <w:rPr>
          <w:rFonts w:asciiTheme="majorBidi" w:hAnsiTheme="majorBidi" w:cstheme="majorBidi"/>
          <w:color w:val="000000" w:themeColor="text1"/>
          <w:sz w:val="24"/>
          <w:lang w:bidi="fa-IR"/>
        </w:rPr>
        <w:t xml:space="preserve">surface samples to be studied in two districts (capital of Kunduz and </w:t>
      </w:r>
      <w:proofErr w:type="spellStart"/>
      <w:r w:rsidRPr="00A313A2">
        <w:rPr>
          <w:rFonts w:asciiTheme="majorBidi" w:hAnsiTheme="majorBidi" w:cstheme="majorBidi"/>
          <w:color w:val="000000" w:themeColor="text1"/>
          <w:sz w:val="24"/>
          <w:lang w:bidi="fa-IR"/>
        </w:rPr>
        <w:t>Dasht</w:t>
      </w:r>
      <w:proofErr w:type="spellEnd"/>
      <w:r w:rsidRPr="00A313A2">
        <w:rPr>
          <w:rFonts w:asciiTheme="majorBidi" w:hAnsiTheme="majorBidi" w:cstheme="majorBidi"/>
          <w:color w:val="000000" w:themeColor="text1"/>
          <w:sz w:val="24"/>
          <w:lang w:bidi="fa-IR"/>
        </w:rPr>
        <w:t>-e-Archi), Kunduz Province.</w:t>
      </w:r>
    </w:p>
    <w:p w:rsidR="00422F37" w:rsidRPr="004B29BE" w:rsidRDefault="004B29BE" w:rsidP="00EB3208">
      <w:pPr>
        <w:spacing w:before="240" w:line="360" w:lineRule="auto"/>
        <w:ind w:left="-144"/>
        <w:jc w:val="both"/>
        <w:rPr>
          <w:b/>
          <w:bCs/>
          <w:sz w:val="24"/>
          <w:szCs w:val="24"/>
        </w:rPr>
      </w:pPr>
      <w:r>
        <w:rPr>
          <w:b/>
          <w:bCs/>
          <w:sz w:val="24"/>
          <w:szCs w:val="24"/>
        </w:rPr>
        <w:t>Objectives of the projects</w:t>
      </w:r>
    </w:p>
    <w:p w:rsidR="00D7612C" w:rsidRPr="00A313A2" w:rsidRDefault="00D7612C" w:rsidP="00D7612C">
      <w:pPr>
        <w:spacing w:line="360" w:lineRule="auto"/>
        <w:ind w:left="-142" w:right="4"/>
        <w:jc w:val="both"/>
        <w:rPr>
          <w:rFonts w:asciiTheme="majorBidi" w:hAnsiTheme="majorBidi" w:cstheme="majorBidi"/>
          <w:color w:val="000000" w:themeColor="text1"/>
          <w:sz w:val="24"/>
        </w:rPr>
      </w:pPr>
      <w:r w:rsidRPr="00A313A2">
        <w:rPr>
          <w:rFonts w:asciiTheme="majorBidi" w:hAnsiTheme="majorBidi" w:cstheme="majorBidi"/>
          <w:color w:val="000000" w:themeColor="text1"/>
          <w:sz w:val="24"/>
        </w:rPr>
        <w:lastRenderedPageBreak/>
        <w:t xml:space="preserve">The overall objective of this soil assignment is to accomplish soil survey of the Kunduz capital related lands and </w:t>
      </w:r>
      <w:proofErr w:type="spellStart"/>
      <w:r w:rsidRPr="00A313A2">
        <w:rPr>
          <w:rFonts w:asciiTheme="majorBidi" w:hAnsiTheme="majorBidi" w:cstheme="majorBidi"/>
          <w:color w:val="000000" w:themeColor="text1"/>
          <w:sz w:val="24"/>
        </w:rPr>
        <w:t>Dasht</w:t>
      </w:r>
      <w:proofErr w:type="spellEnd"/>
      <w:r w:rsidRPr="00A313A2">
        <w:rPr>
          <w:rFonts w:asciiTheme="majorBidi" w:hAnsiTheme="majorBidi" w:cstheme="majorBidi"/>
          <w:color w:val="000000" w:themeColor="text1"/>
          <w:sz w:val="24"/>
        </w:rPr>
        <w:t>-e-</w:t>
      </w:r>
      <w:proofErr w:type="spellStart"/>
      <w:r w:rsidRPr="00A313A2">
        <w:rPr>
          <w:rFonts w:asciiTheme="majorBidi" w:hAnsiTheme="majorBidi" w:cstheme="majorBidi"/>
          <w:color w:val="000000" w:themeColor="text1"/>
          <w:sz w:val="24"/>
        </w:rPr>
        <w:t>archi</w:t>
      </w:r>
      <w:proofErr w:type="spellEnd"/>
      <w:r w:rsidRPr="00A313A2">
        <w:rPr>
          <w:rFonts w:asciiTheme="majorBidi" w:hAnsiTheme="majorBidi" w:cstheme="majorBidi"/>
          <w:color w:val="000000" w:themeColor="text1"/>
          <w:sz w:val="24"/>
        </w:rPr>
        <w:t xml:space="preserve"> District in Kunduz Province of the Islamic Republic of Afghanistan, based on the recommended </w:t>
      </w:r>
      <w:proofErr w:type="gramStart"/>
      <w:r w:rsidRPr="00A313A2">
        <w:rPr>
          <w:rFonts w:asciiTheme="majorBidi" w:hAnsiTheme="majorBidi" w:cstheme="majorBidi"/>
          <w:color w:val="000000" w:themeColor="text1"/>
          <w:sz w:val="24"/>
        </w:rPr>
        <w:t>semi detail survey type</w:t>
      </w:r>
      <w:proofErr w:type="gramEnd"/>
      <w:r w:rsidRPr="00A313A2">
        <w:rPr>
          <w:rFonts w:asciiTheme="majorBidi" w:hAnsiTheme="majorBidi" w:cstheme="majorBidi"/>
          <w:color w:val="000000" w:themeColor="text1"/>
          <w:sz w:val="24"/>
        </w:rPr>
        <w:t>.</w:t>
      </w:r>
    </w:p>
    <w:p w:rsidR="00814B19" w:rsidRPr="00D7612C" w:rsidRDefault="00814B19" w:rsidP="00EB3208">
      <w:pPr>
        <w:spacing w:before="240" w:line="360" w:lineRule="auto"/>
        <w:ind w:left="-144"/>
        <w:jc w:val="both"/>
        <w:rPr>
          <w:rFonts w:asciiTheme="majorBidi" w:hAnsiTheme="majorBidi" w:cstheme="majorBidi"/>
          <w:color w:val="000000" w:themeColor="text1"/>
        </w:rPr>
      </w:pPr>
      <w:r w:rsidRPr="00814B19">
        <w:rPr>
          <w:b/>
          <w:bCs/>
          <w:sz w:val="24"/>
          <w:szCs w:val="24"/>
        </w:rPr>
        <w:t xml:space="preserve">Scope of Work </w:t>
      </w:r>
    </w:p>
    <w:p w:rsidR="0093435C" w:rsidRPr="00A313A2" w:rsidRDefault="00D7612C" w:rsidP="0093435C">
      <w:pPr>
        <w:spacing w:line="360" w:lineRule="auto"/>
        <w:ind w:left="-142" w:right="4"/>
        <w:jc w:val="both"/>
        <w:rPr>
          <w:rFonts w:asciiTheme="majorBidi" w:hAnsiTheme="majorBidi" w:cstheme="majorBidi"/>
          <w:color w:val="000000" w:themeColor="text1"/>
          <w:sz w:val="24"/>
        </w:rPr>
      </w:pPr>
      <w:r w:rsidRPr="00A313A2">
        <w:rPr>
          <w:rFonts w:asciiTheme="majorBidi" w:hAnsiTheme="majorBidi" w:cstheme="majorBidi"/>
          <w:color w:val="000000" w:themeColor="text1"/>
          <w:sz w:val="24"/>
        </w:rPr>
        <w:t xml:space="preserve">The soil information data collection and synthesis would be carried out to explore the agriculture potential of the two districts (Kunduz capital and </w:t>
      </w:r>
      <w:proofErr w:type="spellStart"/>
      <w:r w:rsidRPr="00A313A2">
        <w:rPr>
          <w:rFonts w:asciiTheme="majorBidi" w:hAnsiTheme="majorBidi" w:cstheme="majorBidi"/>
          <w:color w:val="000000" w:themeColor="text1"/>
          <w:sz w:val="24"/>
        </w:rPr>
        <w:t>Dasht</w:t>
      </w:r>
      <w:proofErr w:type="spellEnd"/>
      <w:r w:rsidRPr="00A313A2">
        <w:rPr>
          <w:rFonts w:asciiTheme="majorBidi" w:hAnsiTheme="majorBidi" w:cstheme="majorBidi"/>
          <w:color w:val="000000" w:themeColor="text1"/>
          <w:sz w:val="24"/>
        </w:rPr>
        <w:t xml:space="preserve">-e-Archi) in Kunduz Province. The survey will explore the soil depth up to commonly used agriculture crops rooting depth of 2m or up to restriction depth to </w:t>
      </w:r>
      <w:proofErr w:type="gramStart"/>
      <w:r w:rsidRPr="00A313A2">
        <w:rPr>
          <w:rFonts w:asciiTheme="majorBidi" w:hAnsiTheme="majorBidi" w:cstheme="majorBidi"/>
          <w:color w:val="000000" w:themeColor="text1"/>
          <w:sz w:val="24"/>
        </w:rPr>
        <w:t>rock (or whichever is first)</w:t>
      </w:r>
      <w:proofErr w:type="gramEnd"/>
      <w:r w:rsidRPr="00A313A2">
        <w:rPr>
          <w:rFonts w:asciiTheme="majorBidi" w:hAnsiTheme="majorBidi" w:cstheme="majorBidi"/>
          <w:color w:val="000000" w:themeColor="text1"/>
          <w:sz w:val="24"/>
        </w:rPr>
        <w:t>. The primary concern for plant-available soil nutrients is those that influence suitable crop growth and development in Afghanistan (also known as macro and micro plant nutrients). The soil testing, nomenclature, and classification schemes used are those recommended by the Food and Agriculture Organization of the United Nations soil description procedure (FAO, 2006</w:t>
      </w:r>
      <w:r w:rsidRPr="00A313A2">
        <w:rPr>
          <w:rStyle w:val="FootnoteReference"/>
          <w:rFonts w:asciiTheme="majorBidi" w:hAnsiTheme="majorBidi" w:cstheme="majorBidi"/>
          <w:color w:val="000000" w:themeColor="text1"/>
          <w:sz w:val="24"/>
        </w:rPr>
        <w:footnoteReference w:id="1"/>
      </w:r>
      <w:r w:rsidRPr="00A313A2">
        <w:rPr>
          <w:rFonts w:asciiTheme="majorBidi" w:hAnsiTheme="majorBidi" w:cstheme="majorBidi"/>
          <w:color w:val="000000" w:themeColor="text1"/>
          <w:sz w:val="24"/>
        </w:rPr>
        <w:t>).</w:t>
      </w:r>
      <w:bookmarkStart w:id="0" w:name="_Toc70757856"/>
    </w:p>
    <w:p w:rsidR="0093435C" w:rsidRDefault="0093435C" w:rsidP="00EB3208">
      <w:pPr>
        <w:spacing w:before="240" w:line="360" w:lineRule="auto"/>
        <w:ind w:left="-144"/>
        <w:jc w:val="both"/>
        <w:rPr>
          <w:b/>
          <w:bCs/>
          <w:sz w:val="24"/>
          <w:szCs w:val="24"/>
        </w:rPr>
      </w:pPr>
      <w:r w:rsidRPr="0093435C">
        <w:rPr>
          <w:b/>
          <w:bCs/>
          <w:sz w:val="24"/>
          <w:szCs w:val="24"/>
        </w:rPr>
        <w:t>Methodology of work</w:t>
      </w:r>
      <w:bookmarkEnd w:id="0"/>
      <w:r>
        <w:rPr>
          <w:b/>
          <w:bCs/>
          <w:sz w:val="24"/>
          <w:szCs w:val="24"/>
        </w:rPr>
        <w:t xml:space="preserve">: </w:t>
      </w:r>
    </w:p>
    <w:p w:rsidR="0093435C" w:rsidRPr="00A313A2" w:rsidRDefault="0093435C" w:rsidP="00732AB6">
      <w:pPr>
        <w:spacing w:line="276" w:lineRule="auto"/>
        <w:jc w:val="both"/>
        <w:rPr>
          <w:sz w:val="24"/>
          <w:szCs w:val="24"/>
        </w:rPr>
      </w:pPr>
      <w:r w:rsidRPr="00A313A2">
        <w:rPr>
          <w:sz w:val="24"/>
          <w:szCs w:val="24"/>
        </w:rPr>
        <w:t xml:space="preserve">To complete </w:t>
      </w:r>
      <w:r w:rsidR="00732AB6" w:rsidRPr="00A313A2">
        <w:rPr>
          <w:sz w:val="24"/>
          <w:szCs w:val="24"/>
        </w:rPr>
        <w:t xml:space="preserve">The Soil Survey of Two Districts, Kunduz Province </w:t>
      </w:r>
      <w:r w:rsidRPr="00A313A2">
        <w:rPr>
          <w:sz w:val="24"/>
          <w:szCs w:val="24"/>
        </w:rPr>
        <w:t>the methodology will include the following.</w:t>
      </w:r>
    </w:p>
    <w:p w:rsidR="0093435C" w:rsidRPr="00732AB6" w:rsidRDefault="0093435C" w:rsidP="00031C53">
      <w:pPr>
        <w:pStyle w:val="ListParagraph"/>
        <w:numPr>
          <w:ilvl w:val="0"/>
          <w:numId w:val="7"/>
        </w:numPr>
        <w:spacing w:before="240" w:after="120" w:line="360" w:lineRule="auto"/>
        <w:jc w:val="both"/>
        <w:rPr>
          <w:rFonts w:ascii="Times New Roman" w:hAnsi="Times New Roman" w:cs="Times New Roman"/>
          <w:b/>
          <w:bCs/>
          <w:sz w:val="24"/>
          <w:szCs w:val="24"/>
        </w:rPr>
      </w:pPr>
      <w:bookmarkStart w:id="1" w:name="_Toc70757857"/>
      <w:r w:rsidRPr="00732AB6">
        <w:rPr>
          <w:rFonts w:ascii="Times New Roman" w:hAnsi="Times New Roman" w:cs="Times New Roman"/>
          <w:b/>
          <w:bCs/>
          <w:sz w:val="24"/>
          <w:szCs w:val="24"/>
        </w:rPr>
        <w:t>Planning and data collection</w:t>
      </w:r>
      <w:bookmarkEnd w:id="1"/>
      <w:r w:rsidRPr="00732AB6">
        <w:rPr>
          <w:rFonts w:ascii="Times New Roman" w:hAnsi="Times New Roman" w:cs="Times New Roman"/>
          <w:b/>
          <w:bCs/>
          <w:sz w:val="24"/>
          <w:szCs w:val="24"/>
        </w:rPr>
        <w:t xml:space="preserve"> </w:t>
      </w:r>
    </w:p>
    <w:p w:rsidR="0093435C" w:rsidRPr="00A313A2" w:rsidRDefault="0093435C" w:rsidP="0093435C">
      <w:pPr>
        <w:spacing w:line="360" w:lineRule="auto"/>
        <w:ind w:left="-142" w:right="4"/>
        <w:jc w:val="both"/>
        <w:rPr>
          <w:rFonts w:asciiTheme="majorBidi" w:hAnsiTheme="majorBidi" w:cstheme="majorBidi"/>
          <w:color w:val="000000" w:themeColor="text1"/>
          <w:sz w:val="24"/>
        </w:rPr>
      </w:pPr>
      <w:r w:rsidRPr="00A313A2">
        <w:rPr>
          <w:rFonts w:asciiTheme="majorBidi" w:hAnsiTheme="majorBidi" w:cstheme="majorBidi"/>
          <w:color w:val="000000" w:themeColor="text1"/>
          <w:sz w:val="24"/>
        </w:rPr>
        <w:t xml:space="preserve">Planning for data collection and soil mapping </w:t>
      </w:r>
      <w:proofErr w:type="gramStart"/>
      <w:r w:rsidRPr="00A313A2">
        <w:rPr>
          <w:rFonts w:asciiTheme="majorBidi" w:hAnsiTheme="majorBidi" w:cstheme="majorBidi"/>
          <w:color w:val="000000" w:themeColor="text1"/>
          <w:sz w:val="24"/>
        </w:rPr>
        <w:t>should be carried</w:t>
      </w:r>
      <w:proofErr w:type="gramEnd"/>
      <w:r w:rsidRPr="00A313A2">
        <w:rPr>
          <w:rFonts w:asciiTheme="majorBidi" w:hAnsiTheme="majorBidi" w:cstheme="majorBidi"/>
          <w:color w:val="000000" w:themeColor="text1"/>
          <w:sz w:val="24"/>
        </w:rPr>
        <w:t xml:space="preserve"> out concerning 1) determination of soil mapping units and choosing representative sample sites by Q-field application; 2) Data collection tools and field soil survey. Where field soil survey needs to </w:t>
      </w:r>
      <w:proofErr w:type="gramStart"/>
      <w:r w:rsidRPr="00A313A2">
        <w:rPr>
          <w:rFonts w:asciiTheme="majorBidi" w:hAnsiTheme="majorBidi" w:cstheme="majorBidi"/>
          <w:color w:val="000000" w:themeColor="text1"/>
          <w:sz w:val="24"/>
        </w:rPr>
        <w:t>be done</w:t>
      </w:r>
      <w:proofErr w:type="gramEnd"/>
      <w:r w:rsidRPr="00A313A2">
        <w:rPr>
          <w:rFonts w:asciiTheme="majorBidi" w:hAnsiTheme="majorBidi" w:cstheme="majorBidi"/>
          <w:color w:val="000000" w:themeColor="text1"/>
          <w:sz w:val="24"/>
        </w:rPr>
        <w:t xml:space="preserve"> by ODK (Open Data Kit) application.</w:t>
      </w:r>
    </w:p>
    <w:p w:rsidR="0093435C" w:rsidRPr="00732AB6" w:rsidRDefault="0093435C" w:rsidP="00031C53">
      <w:pPr>
        <w:pStyle w:val="ListParagraph"/>
        <w:numPr>
          <w:ilvl w:val="0"/>
          <w:numId w:val="7"/>
        </w:numPr>
        <w:spacing w:before="240" w:after="120" w:line="360" w:lineRule="auto"/>
        <w:jc w:val="both"/>
        <w:rPr>
          <w:rFonts w:ascii="Times New Roman" w:hAnsi="Times New Roman" w:cs="Times New Roman"/>
          <w:b/>
          <w:bCs/>
          <w:sz w:val="24"/>
          <w:szCs w:val="24"/>
        </w:rPr>
      </w:pPr>
      <w:bookmarkStart w:id="2" w:name="_Toc70757858"/>
      <w:r w:rsidRPr="00732AB6">
        <w:rPr>
          <w:rFonts w:ascii="Times New Roman" w:hAnsi="Times New Roman" w:cs="Times New Roman"/>
          <w:b/>
          <w:bCs/>
          <w:sz w:val="24"/>
          <w:szCs w:val="24"/>
        </w:rPr>
        <w:t>Determination of soil mapping units and sample selection</w:t>
      </w:r>
      <w:bookmarkEnd w:id="2"/>
      <w:r w:rsidRPr="00732AB6">
        <w:rPr>
          <w:rFonts w:ascii="Times New Roman" w:hAnsi="Times New Roman" w:cs="Times New Roman"/>
          <w:b/>
          <w:bCs/>
          <w:sz w:val="24"/>
          <w:szCs w:val="24"/>
        </w:rPr>
        <w:t xml:space="preserve"> </w:t>
      </w:r>
    </w:p>
    <w:p w:rsidR="00762D03" w:rsidRPr="00A313A2" w:rsidRDefault="0093435C" w:rsidP="00EB3208">
      <w:pPr>
        <w:spacing w:line="360" w:lineRule="auto"/>
        <w:ind w:left="-142" w:right="4"/>
        <w:jc w:val="both"/>
        <w:rPr>
          <w:rFonts w:asciiTheme="majorBidi" w:hAnsiTheme="majorBidi" w:cstheme="majorBidi"/>
          <w:color w:val="000000" w:themeColor="text1"/>
          <w:sz w:val="24"/>
        </w:rPr>
      </w:pPr>
      <w:r w:rsidRPr="00A313A2">
        <w:rPr>
          <w:rFonts w:asciiTheme="majorBidi" w:hAnsiTheme="majorBidi" w:cstheme="majorBidi"/>
          <w:color w:val="000000" w:themeColor="text1"/>
          <w:sz w:val="24"/>
        </w:rPr>
        <w:t xml:space="preserve">The determination of soil sampling sites depend on soil forming factors, soil variation and selected scale in the GIS. Hence, Site selection (soil profile points) for the target area to </w:t>
      </w:r>
      <w:proofErr w:type="gramStart"/>
      <w:r w:rsidRPr="00A313A2">
        <w:rPr>
          <w:rFonts w:asciiTheme="majorBidi" w:hAnsiTheme="majorBidi" w:cstheme="majorBidi"/>
          <w:color w:val="000000" w:themeColor="text1"/>
          <w:sz w:val="24"/>
        </w:rPr>
        <w:t>be selected</w:t>
      </w:r>
      <w:proofErr w:type="gramEnd"/>
      <w:r w:rsidRPr="00A313A2">
        <w:rPr>
          <w:rFonts w:asciiTheme="majorBidi" w:hAnsiTheme="majorBidi" w:cstheme="majorBidi"/>
          <w:color w:val="000000" w:themeColor="text1"/>
          <w:sz w:val="24"/>
        </w:rPr>
        <w:t xml:space="preserve"> as a semi-detail survey (1:50,000 scale) considering soil forming factors and spatial extent. The total soil profile locations will be around 120 (0-200cm depth) +240 surface samples (30cm depth).</w:t>
      </w:r>
    </w:p>
    <w:p w:rsidR="0093435C" w:rsidRPr="00732AB6" w:rsidRDefault="0093435C" w:rsidP="00031C53">
      <w:pPr>
        <w:pStyle w:val="ListParagraph"/>
        <w:numPr>
          <w:ilvl w:val="0"/>
          <w:numId w:val="7"/>
        </w:numPr>
        <w:spacing w:before="240" w:after="120" w:line="360" w:lineRule="auto"/>
        <w:jc w:val="both"/>
        <w:rPr>
          <w:rFonts w:ascii="Times New Roman" w:hAnsi="Times New Roman" w:cs="Times New Roman"/>
          <w:b/>
          <w:bCs/>
          <w:sz w:val="24"/>
          <w:szCs w:val="24"/>
        </w:rPr>
      </w:pPr>
      <w:bookmarkStart w:id="3" w:name="_Toc70757859"/>
      <w:r w:rsidRPr="00732AB6">
        <w:rPr>
          <w:rFonts w:ascii="Times New Roman" w:hAnsi="Times New Roman" w:cs="Times New Roman"/>
          <w:b/>
          <w:bCs/>
          <w:sz w:val="24"/>
          <w:szCs w:val="24"/>
        </w:rPr>
        <w:t>Field soil survey</w:t>
      </w:r>
      <w:bookmarkEnd w:id="3"/>
    </w:p>
    <w:p w:rsidR="0093435C" w:rsidRPr="00533E7A" w:rsidRDefault="0093435C" w:rsidP="0093435C">
      <w:pPr>
        <w:spacing w:line="360" w:lineRule="auto"/>
        <w:ind w:left="-142" w:right="4"/>
        <w:jc w:val="both"/>
        <w:rPr>
          <w:rFonts w:asciiTheme="majorBidi" w:hAnsiTheme="majorBidi" w:cstheme="majorBidi"/>
          <w:color w:val="000000" w:themeColor="text1"/>
        </w:rPr>
      </w:pPr>
      <w:r w:rsidRPr="00533E7A">
        <w:rPr>
          <w:rFonts w:asciiTheme="majorBidi" w:hAnsiTheme="majorBidi" w:cstheme="majorBidi"/>
          <w:color w:val="000000" w:themeColor="text1"/>
        </w:rPr>
        <w:t xml:space="preserve">The data </w:t>
      </w:r>
      <w:proofErr w:type="gramStart"/>
      <w:r w:rsidRPr="00533E7A">
        <w:rPr>
          <w:rFonts w:asciiTheme="majorBidi" w:hAnsiTheme="majorBidi" w:cstheme="majorBidi"/>
          <w:color w:val="000000" w:themeColor="text1"/>
        </w:rPr>
        <w:t>will be collected</w:t>
      </w:r>
      <w:proofErr w:type="gramEnd"/>
      <w:r w:rsidRPr="00533E7A">
        <w:rPr>
          <w:rFonts w:asciiTheme="majorBidi" w:hAnsiTheme="majorBidi" w:cstheme="majorBidi"/>
          <w:color w:val="000000" w:themeColor="text1"/>
        </w:rPr>
        <w:t xml:space="preserve"> via mobile application known as Open Data Kit (ODK). ODK Collection allows enumerator to collect data during surveys, monitoring visits, or even regular reporting using Android mobile </w:t>
      </w:r>
      <w:r w:rsidRPr="00533E7A">
        <w:rPr>
          <w:rFonts w:asciiTheme="majorBidi" w:hAnsiTheme="majorBidi" w:cstheme="majorBidi"/>
          <w:color w:val="000000" w:themeColor="text1"/>
        </w:rPr>
        <w:lastRenderedPageBreak/>
        <w:t xml:space="preserve">device or tablet and the results sent directly to a central server.  Mobile data collection also collect advanced data such as GPS co-ordinates, images, videos, and time stamp data - all at once in the field. </w:t>
      </w:r>
    </w:p>
    <w:p w:rsidR="0093435C" w:rsidRPr="00533E7A" w:rsidRDefault="0093435C" w:rsidP="0093435C">
      <w:pPr>
        <w:spacing w:line="360" w:lineRule="auto"/>
        <w:ind w:left="-142" w:right="4"/>
        <w:jc w:val="both"/>
        <w:rPr>
          <w:rFonts w:asciiTheme="majorBidi" w:hAnsiTheme="majorBidi" w:cstheme="majorBidi"/>
          <w:color w:val="000000" w:themeColor="text1"/>
        </w:rPr>
      </w:pPr>
      <w:r w:rsidRPr="00533E7A">
        <w:rPr>
          <w:rFonts w:asciiTheme="majorBidi" w:hAnsiTheme="majorBidi" w:cstheme="majorBidi"/>
          <w:color w:val="000000" w:themeColor="text1"/>
        </w:rPr>
        <w:t xml:space="preserve">The </w:t>
      </w:r>
      <w:proofErr w:type="gramStart"/>
      <w:r w:rsidRPr="00533E7A">
        <w:rPr>
          <w:rFonts w:asciiTheme="majorBidi" w:hAnsiTheme="majorBidi" w:cstheme="majorBidi"/>
          <w:color w:val="000000" w:themeColor="text1"/>
        </w:rPr>
        <w:t>above mentioned</w:t>
      </w:r>
      <w:proofErr w:type="gramEnd"/>
      <w:r w:rsidRPr="00533E7A">
        <w:rPr>
          <w:rFonts w:asciiTheme="majorBidi" w:hAnsiTheme="majorBidi" w:cstheme="majorBidi"/>
          <w:color w:val="000000" w:themeColor="text1"/>
        </w:rPr>
        <w:t xml:space="preserve"> application is already developed, and the method of its use will be instructed to the enumerator for survey and field data collection. In this protocol, the standard soil survey form </w:t>
      </w:r>
      <w:proofErr w:type="gramStart"/>
      <w:r w:rsidRPr="00533E7A">
        <w:rPr>
          <w:rFonts w:asciiTheme="majorBidi" w:hAnsiTheme="majorBidi" w:cstheme="majorBidi"/>
          <w:color w:val="000000" w:themeColor="text1"/>
        </w:rPr>
        <w:t>is digitized into a mobile application and preloaded into a GSP-enabled mobile tablet</w:t>
      </w:r>
      <w:proofErr w:type="gramEnd"/>
      <w:r w:rsidRPr="00533E7A">
        <w:rPr>
          <w:rFonts w:asciiTheme="majorBidi" w:hAnsiTheme="majorBidi" w:cstheme="majorBidi"/>
          <w:color w:val="000000" w:themeColor="text1"/>
        </w:rPr>
        <w:t xml:space="preserve">. The sites map having each soil profile location will be preloaded into a GPS-enabled mobile or tablet application in order to guide the surveyors to the exact point in the field. </w:t>
      </w:r>
    </w:p>
    <w:p w:rsidR="0093435C" w:rsidRPr="00533E7A" w:rsidRDefault="0093435C" w:rsidP="0093435C">
      <w:pPr>
        <w:spacing w:line="360" w:lineRule="auto"/>
        <w:ind w:left="-142" w:right="4"/>
        <w:jc w:val="both"/>
        <w:rPr>
          <w:rFonts w:asciiTheme="majorBidi" w:hAnsiTheme="majorBidi" w:cstheme="majorBidi"/>
          <w:color w:val="000000" w:themeColor="text1"/>
        </w:rPr>
      </w:pPr>
      <w:r w:rsidRPr="00533E7A">
        <w:rPr>
          <w:rFonts w:asciiTheme="majorBidi" w:hAnsiTheme="majorBidi" w:cstheme="majorBidi"/>
          <w:color w:val="000000" w:themeColor="text1"/>
        </w:rPr>
        <w:t xml:space="preserve">In the field, the data </w:t>
      </w:r>
      <w:proofErr w:type="gramStart"/>
      <w:r w:rsidRPr="00533E7A">
        <w:rPr>
          <w:rFonts w:asciiTheme="majorBidi" w:hAnsiTheme="majorBidi" w:cstheme="majorBidi"/>
          <w:color w:val="000000" w:themeColor="text1"/>
        </w:rPr>
        <w:t>will be collected</w:t>
      </w:r>
      <w:proofErr w:type="gramEnd"/>
      <w:r w:rsidRPr="00533E7A">
        <w:rPr>
          <w:rFonts w:asciiTheme="majorBidi" w:hAnsiTheme="majorBidi" w:cstheme="majorBidi"/>
          <w:color w:val="000000" w:themeColor="text1"/>
        </w:rPr>
        <w:t xml:space="preserve"> and profiled the soil based on the FAO, 2006</w:t>
      </w:r>
      <w:r w:rsidRPr="00533E7A">
        <w:rPr>
          <w:rStyle w:val="FootnoteReference"/>
          <w:rFonts w:asciiTheme="majorBidi" w:hAnsiTheme="majorBidi" w:cstheme="majorBidi"/>
          <w:color w:val="000000" w:themeColor="text1"/>
        </w:rPr>
        <w:footnoteReference w:id="2"/>
      </w:r>
      <w:r w:rsidRPr="00533E7A">
        <w:rPr>
          <w:rFonts w:asciiTheme="majorBidi" w:hAnsiTheme="majorBidi" w:cstheme="majorBidi"/>
          <w:color w:val="000000" w:themeColor="text1"/>
        </w:rPr>
        <w:t xml:space="preserve"> procedure. Soil profile and surface sample study will be </w:t>
      </w:r>
      <w:proofErr w:type="gramStart"/>
      <w:r w:rsidRPr="00533E7A">
        <w:rPr>
          <w:rFonts w:asciiTheme="majorBidi" w:hAnsiTheme="majorBidi" w:cstheme="majorBidi"/>
          <w:color w:val="000000" w:themeColor="text1"/>
        </w:rPr>
        <w:t>digitally-filled</w:t>
      </w:r>
      <w:proofErr w:type="gramEnd"/>
      <w:r w:rsidRPr="00533E7A">
        <w:rPr>
          <w:rFonts w:asciiTheme="majorBidi" w:hAnsiTheme="majorBidi" w:cstheme="majorBidi"/>
          <w:color w:val="000000" w:themeColor="text1"/>
        </w:rPr>
        <w:t xml:space="preserve"> and transmitted live to a central database throughout the survey. The server manages the data collection and database organization.  </w:t>
      </w:r>
    </w:p>
    <w:p w:rsidR="0093435C" w:rsidRPr="00533E7A" w:rsidRDefault="0093435C" w:rsidP="0093435C">
      <w:pPr>
        <w:spacing w:line="360" w:lineRule="auto"/>
        <w:ind w:left="-142" w:right="4"/>
        <w:jc w:val="both"/>
        <w:rPr>
          <w:rFonts w:asciiTheme="majorBidi" w:hAnsiTheme="majorBidi" w:cstheme="majorBidi"/>
          <w:color w:val="000000" w:themeColor="text1"/>
        </w:rPr>
      </w:pPr>
      <w:r w:rsidRPr="00533E7A">
        <w:rPr>
          <w:rFonts w:asciiTheme="majorBidi" w:hAnsiTheme="majorBidi" w:cstheme="majorBidi"/>
          <w:color w:val="000000" w:themeColor="text1"/>
        </w:rPr>
        <w:t xml:space="preserve">The collected soil samples need to </w:t>
      </w:r>
      <w:proofErr w:type="gramStart"/>
      <w:r w:rsidRPr="00533E7A">
        <w:rPr>
          <w:rFonts w:asciiTheme="majorBidi" w:hAnsiTheme="majorBidi" w:cstheme="majorBidi"/>
          <w:color w:val="000000" w:themeColor="text1"/>
        </w:rPr>
        <w:t>be shipped</w:t>
      </w:r>
      <w:proofErr w:type="gramEnd"/>
      <w:r w:rsidRPr="00533E7A">
        <w:rPr>
          <w:rFonts w:asciiTheme="majorBidi" w:hAnsiTheme="majorBidi" w:cstheme="majorBidi"/>
          <w:color w:val="000000" w:themeColor="text1"/>
        </w:rPr>
        <w:t xml:space="preserve"> to soil laboratory of SRD, Kabul for further analysis. The contractor is not involved in their laboratory analysis, as they </w:t>
      </w:r>
      <w:proofErr w:type="gramStart"/>
      <w:r w:rsidRPr="00533E7A">
        <w:rPr>
          <w:rFonts w:asciiTheme="majorBidi" w:hAnsiTheme="majorBidi" w:cstheme="majorBidi"/>
          <w:color w:val="000000" w:themeColor="text1"/>
        </w:rPr>
        <w:t>will be done</w:t>
      </w:r>
      <w:proofErr w:type="gramEnd"/>
      <w:r w:rsidRPr="00533E7A">
        <w:rPr>
          <w:rFonts w:asciiTheme="majorBidi" w:hAnsiTheme="majorBidi" w:cstheme="majorBidi"/>
          <w:color w:val="000000" w:themeColor="text1"/>
        </w:rPr>
        <w:t xml:space="preserve"> by soil the laboratory of SRD itself.</w:t>
      </w:r>
    </w:p>
    <w:p w:rsidR="0093435C" w:rsidRPr="00732AB6" w:rsidRDefault="0093435C" w:rsidP="00732AB6">
      <w:pPr>
        <w:spacing w:before="120" w:after="120" w:line="360" w:lineRule="auto"/>
        <w:ind w:left="-144"/>
        <w:jc w:val="both"/>
        <w:rPr>
          <w:rFonts w:asciiTheme="majorBidi" w:hAnsiTheme="majorBidi" w:cstheme="majorBidi"/>
          <w:color w:val="000000" w:themeColor="text1"/>
        </w:rPr>
      </w:pPr>
      <w:r w:rsidRPr="00533E7A">
        <w:rPr>
          <w:rFonts w:asciiTheme="majorBidi" w:hAnsiTheme="majorBidi" w:cstheme="majorBidi"/>
          <w:color w:val="000000" w:themeColor="text1"/>
        </w:rPr>
        <w:t xml:space="preserve">The field data collection entails soil surface description, soil profile (0 – 200 cm deep) description, erosion assessments through practical measurements, and land use/cover description. Soil surface description to </w:t>
      </w:r>
      <w:proofErr w:type="gramStart"/>
      <w:r w:rsidRPr="00533E7A">
        <w:rPr>
          <w:rFonts w:asciiTheme="majorBidi" w:hAnsiTheme="majorBidi" w:cstheme="majorBidi"/>
          <w:color w:val="000000" w:themeColor="text1"/>
        </w:rPr>
        <w:t>be conducted</w:t>
      </w:r>
      <w:proofErr w:type="gramEnd"/>
      <w:r w:rsidRPr="00533E7A">
        <w:rPr>
          <w:rFonts w:asciiTheme="majorBidi" w:hAnsiTheme="majorBidi" w:cstheme="majorBidi"/>
          <w:color w:val="000000" w:themeColor="text1"/>
        </w:rPr>
        <w:t xml:space="preserve"> to quantify survey surface characteristics that influence water infiltration, crop germination and development, runoff-water quality, and salt accumulation. The soil profile description is to understand the soil depth, soil type, presence of </w:t>
      </w:r>
      <w:proofErr w:type="gramStart"/>
      <w:r w:rsidRPr="00533E7A">
        <w:rPr>
          <w:rFonts w:asciiTheme="majorBidi" w:hAnsiTheme="majorBidi" w:cstheme="majorBidi"/>
          <w:color w:val="000000" w:themeColor="text1"/>
        </w:rPr>
        <w:t>below-ground</w:t>
      </w:r>
      <w:proofErr w:type="gramEnd"/>
      <w:r w:rsidRPr="00533E7A">
        <w:rPr>
          <w:rFonts w:asciiTheme="majorBidi" w:hAnsiTheme="majorBidi" w:cstheme="majorBidi"/>
          <w:color w:val="000000" w:themeColor="text1"/>
        </w:rPr>
        <w:t xml:space="preserve"> characteristics influencing crop growth, groundwater movement, and to sample the soil for chemical analysis of existing plant-available soil nutrients. Soil erosion negatively affects the availability of plant nutrients, water holding capacity, and soil depth. During the field survey, data on the dominant type of erosion and erosion rates to </w:t>
      </w:r>
      <w:proofErr w:type="gramStart"/>
      <w:r w:rsidRPr="00533E7A">
        <w:rPr>
          <w:rFonts w:asciiTheme="majorBidi" w:hAnsiTheme="majorBidi" w:cstheme="majorBidi"/>
          <w:color w:val="000000" w:themeColor="text1"/>
        </w:rPr>
        <w:t>be practically measured</w:t>
      </w:r>
      <w:proofErr w:type="gramEnd"/>
      <w:r w:rsidRPr="00533E7A">
        <w:rPr>
          <w:rFonts w:asciiTheme="majorBidi" w:hAnsiTheme="majorBidi" w:cstheme="majorBidi"/>
          <w:color w:val="000000" w:themeColor="text1"/>
        </w:rPr>
        <w:t xml:space="preserve"> in necessary plots. On-going conservation practices and their status are to </w:t>
      </w:r>
      <w:proofErr w:type="gramStart"/>
      <w:r w:rsidRPr="00533E7A">
        <w:rPr>
          <w:rFonts w:asciiTheme="majorBidi" w:hAnsiTheme="majorBidi" w:cstheme="majorBidi"/>
          <w:color w:val="000000" w:themeColor="text1"/>
        </w:rPr>
        <w:t>be recorded</w:t>
      </w:r>
      <w:proofErr w:type="gramEnd"/>
      <w:r w:rsidRPr="00533E7A">
        <w:rPr>
          <w:rFonts w:asciiTheme="majorBidi" w:hAnsiTheme="majorBidi" w:cstheme="majorBidi"/>
          <w:color w:val="000000" w:themeColor="text1"/>
        </w:rPr>
        <w:t>.</w:t>
      </w:r>
    </w:p>
    <w:p w:rsidR="0093435C" w:rsidRPr="00533E7A" w:rsidRDefault="0093435C" w:rsidP="0093435C">
      <w:pPr>
        <w:spacing w:line="276" w:lineRule="auto"/>
        <w:ind w:left="-142" w:right="4"/>
        <w:jc w:val="both"/>
        <w:rPr>
          <w:rFonts w:asciiTheme="majorBidi" w:hAnsiTheme="majorBidi" w:cstheme="majorBidi"/>
          <w:color w:val="000000" w:themeColor="text1"/>
        </w:rPr>
      </w:pPr>
      <w:r w:rsidRPr="00533E7A">
        <w:rPr>
          <w:rFonts w:asciiTheme="majorBidi" w:hAnsiTheme="majorBidi" w:cstheme="majorBidi"/>
          <w:color w:val="000000" w:themeColor="text1"/>
        </w:rPr>
        <w:t xml:space="preserve">Table.1 Major </w:t>
      </w:r>
      <w:proofErr w:type="gramStart"/>
      <w:r w:rsidRPr="00533E7A">
        <w:rPr>
          <w:rFonts w:asciiTheme="majorBidi" w:hAnsiTheme="majorBidi" w:cstheme="majorBidi"/>
          <w:color w:val="000000" w:themeColor="text1"/>
        </w:rPr>
        <w:t>Parameters,</w:t>
      </w:r>
      <w:proofErr w:type="gramEnd"/>
      <w:r w:rsidRPr="00533E7A">
        <w:rPr>
          <w:rFonts w:asciiTheme="majorBidi" w:hAnsiTheme="majorBidi" w:cstheme="majorBidi"/>
          <w:color w:val="000000" w:themeColor="text1"/>
        </w:rPr>
        <w:t xml:space="preserve"> included in the developed digital soil survey form.</w:t>
      </w:r>
    </w:p>
    <w:tbl>
      <w:tblPr>
        <w:tblStyle w:val="TableGrid"/>
        <w:tblW w:w="0" w:type="auto"/>
        <w:tblInd w:w="-142" w:type="dxa"/>
        <w:tblLook w:val="04A0" w:firstRow="1" w:lastRow="0" w:firstColumn="1" w:lastColumn="0" w:noHBand="0" w:noVBand="1"/>
      </w:tblPr>
      <w:tblGrid>
        <w:gridCol w:w="4803"/>
        <w:gridCol w:w="4804"/>
      </w:tblGrid>
      <w:tr w:rsidR="0093435C" w:rsidTr="00575CF0">
        <w:tc>
          <w:tcPr>
            <w:tcW w:w="4803" w:type="dxa"/>
          </w:tcPr>
          <w:p w:rsidR="0093435C" w:rsidRDefault="0093435C" w:rsidP="00575CF0">
            <w:pPr>
              <w:spacing w:line="276" w:lineRule="auto"/>
              <w:ind w:right="4"/>
              <w:jc w:val="both"/>
              <w:rPr>
                <w:rFonts w:asciiTheme="majorBidi" w:hAnsiTheme="majorBidi" w:cstheme="majorBidi"/>
                <w:color w:val="000000" w:themeColor="text1"/>
                <w:sz w:val="28"/>
                <w:szCs w:val="28"/>
              </w:rPr>
            </w:pPr>
            <w:r w:rsidRPr="00E027A0">
              <w:rPr>
                <w:rFonts w:asciiTheme="majorBidi" w:hAnsiTheme="majorBidi" w:cstheme="majorBidi"/>
                <w:b/>
                <w:bCs/>
                <w:color w:val="000000" w:themeColor="text1"/>
                <w:sz w:val="28"/>
                <w:szCs w:val="28"/>
              </w:rPr>
              <w:t>Main Parameters for surface study</w:t>
            </w:r>
          </w:p>
        </w:tc>
        <w:tc>
          <w:tcPr>
            <w:tcW w:w="4804" w:type="dxa"/>
          </w:tcPr>
          <w:p w:rsidR="0093435C" w:rsidRDefault="0093435C" w:rsidP="00575CF0">
            <w:pPr>
              <w:spacing w:line="276" w:lineRule="auto"/>
              <w:ind w:right="4"/>
              <w:jc w:val="both"/>
              <w:rPr>
                <w:rFonts w:asciiTheme="majorBidi" w:hAnsiTheme="majorBidi" w:cstheme="majorBidi"/>
                <w:color w:val="000000" w:themeColor="text1"/>
                <w:sz w:val="28"/>
                <w:szCs w:val="28"/>
              </w:rPr>
            </w:pPr>
            <w:r w:rsidRPr="00E027A0">
              <w:rPr>
                <w:rFonts w:asciiTheme="majorBidi" w:hAnsiTheme="majorBidi" w:cstheme="majorBidi"/>
                <w:b/>
                <w:bCs/>
                <w:color w:val="000000" w:themeColor="text1"/>
                <w:sz w:val="28"/>
                <w:szCs w:val="28"/>
              </w:rPr>
              <w:t>Main Parameters for soil profile study</w:t>
            </w:r>
          </w:p>
        </w:tc>
      </w:tr>
      <w:tr w:rsidR="0093435C" w:rsidTr="00575CF0">
        <w:tc>
          <w:tcPr>
            <w:tcW w:w="4803" w:type="dxa"/>
          </w:tcPr>
          <w:p w:rsidR="0093435C" w:rsidRPr="00533E7A" w:rsidRDefault="0093435C" w:rsidP="00575CF0">
            <w:r w:rsidRPr="00533E7A">
              <w:t>Rock cover (%)</w:t>
            </w:r>
          </w:p>
        </w:tc>
        <w:tc>
          <w:tcPr>
            <w:tcW w:w="4804" w:type="dxa"/>
          </w:tcPr>
          <w:p w:rsidR="0093435C" w:rsidRPr="00533E7A" w:rsidRDefault="0093435C" w:rsidP="00575CF0">
            <w:proofErr w:type="spellStart"/>
            <w:r w:rsidRPr="00533E7A">
              <w:t>Colour</w:t>
            </w:r>
            <w:proofErr w:type="spellEnd"/>
          </w:p>
        </w:tc>
      </w:tr>
      <w:tr w:rsidR="0093435C" w:rsidTr="00575CF0">
        <w:tc>
          <w:tcPr>
            <w:tcW w:w="4803" w:type="dxa"/>
          </w:tcPr>
          <w:p w:rsidR="0093435C" w:rsidRPr="00533E7A" w:rsidRDefault="0093435C" w:rsidP="00575CF0">
            <w:r w:rsidRPr="00533E7A">
              <w:t xml:space="preserve">Slope (%) </w:t>
            </w:r>
          </w:p>
        </w:tc>
        <w:tc>
          <w:tcPr>
            <w:tcW w:w="4804" w:type="dxa"/>
          </w:tcPr>
          <w:p w:rsidR="0093435C" w:rsidRPr="00533E7A" w:rsidRDefault="0093435C" w:rsidP="00575CF0">
            <w:r w:rsidRPr="00533E7A">
              <w:t xml:space="preserve">Structure </w:t>
            </w:r>
          </w:p>
        </w:tc>
      </w:tr>
      <w:tr w:rsidR="0093435C" w:rsidTr="00575CF0">
        <w:tc>
          <w:tcPr>
            <w:tcW w:w="4803" w:type="dxa"/>
          </w:tcPr>
          <w:p w:rsidR="0093435C" w:rsidRPr="00533E7A" w:rsidRDefault="0093435C" w:rsidP="00575CF0">
            <w:r w:rsidRPr="00533E7A">
              <w:t>Flooding</w:t>
            </w:r>
          </w:p>
        </w:tc>
        <w:tc>
          <w:tcPr>
            <w:tcW w:w="4804" w:type="dxa"/>
          </w:tcPr>
          <w:p w:rsidR="0093435C" w:rsidRPr="00533E7A" w:rsidRDefault="0093435C" w:rsidP="00575CF0">
            <w:r w:rsidRPr="00533E7A">
              <w:t>Mottles</w:t>
            </w:r>
          </w:p>
        </w:tc>
      </w:tr>
      <w:tr w:rsidR="0093435C" w:rsidTr="00575CF0">
        <w:tc>
          <w:tcPr>
            <w:tcW w:w="4803" w:type="dxa"/>
          </w:tcPr>
          <w:p w:rsidR="0093435C" w:rsidRPr="00533E7A" w:rsidRDefault="0093435C" w:rsidP="00575CF0">
            <w:r w:rsidRPr="00533E7A">
              <w:t>Surface sealing</w:t>
            </w:r>
          </w:p>
        </w:tc>
        <w:tc>
          <w:tcPr>
            <w:tcW w:w="4804" w:type="dxa"/>
          </w:tcPr>
          <w:p w:rsidR="0093435C" w:rsidRPr="00533E7A" w:rsidRDefault="0093435C" w:rsidP="00575CF0">
            <w:r w:rsidRPr="00533E7A">
              <w:t>Gypsum content</w:t>
            </w:r>
          </w:p>
        </w:tc>
      </w:tr>
      <w:tr w:rsidR="0093435C" w:rsidTr="00575CF0">
        <w:tc>
          <w:tcPr>
            <w:tcW w:w="4803" w:type="dxa"/>
          </w:tcPr>
          <w:p w:rsidR="0093435C" w:rsidRPr="00533E7A" w:rsidRDefault="0093435C" w:rsidP="00575CF0">
            <w:r w:rsidRPr="00533E7A">
              <w:t>Erosion</w:t>
            </w:r>
          </w:p>
        </w:tc>
        <w:tc>
          <w:tcPr>
            <w:tcW w:w="4804" w:type="dxa"/>
          </w:tcPr>
          <w:p w:rsidR="0093435C" w:rsidRPr="00533E7A" w:rsidRDefault="0093435C" w:rsidP="00575CF0">
            <w:r w:rsidRPr="00533E7A">
              <w:t>Soil texture</w:t>
            </w:r>
          </w:p>
        </w:tc>
      </w:tr>
      <w:tr w:rsidR="0093435C" w:rsidTr="00575CF0">
        <w:tc>
          <w:tcPr>
            <w:tcW w:w="4803" w:type="dxa"/>
          </w:tcPr>
          <w:p w:rsidR="0093435C" w:rsidRPr="00533E7A" w:rsidRDefault="0093435C" w:rsidP="00575CF0">
            <w:r w:rsidRPr="00533E7A">
              <w:t xml:space="preserve">Cracks Presence </w:t>
            </w:r>
          </w:p>
        </w:tc>
        <w:tc>
          <w:tcPr>
            <w:tcW w:w="4804" w:type="dxa"/>
          </w:tcPr>
          <w:p w:rsidR="0093435C" w:rsidRPr="00533E7A" w:rsidRDefault="0093435C" w:rsidP="00575CF0">
            <w:r w:rsidRPr="00533E7A">
              <w:t xml:space="preserve">Reaction (CaCO3) with 10% </w:t>
            </w:r>
            <w:proofErr w:type="spellStart"/>
            <w:r w:rsidRPr="00533E7A">
              <w:t>HCl</w:t>
            </w:r>
            <w:proofErr w:type="spellEnd"/>
            <w:r w:rsidRPr="00533E7A">
              <w:t xml:space="preserve"> </w:t>
            </w:r>
          </w:p>
        </w:tc>
      </w:tr>
      <w:tr w:rsidR="0093435C" w:rsidTr="00575CF0">
        <w:tc>
          <w:tcPr>
            <w:tcW w:w="4803" w:type="dxa"/>
          </w:tcPr>
          <w:p w:rsidR="0093435C" w:rsidRPr="00533E7A" w:rsidRDefault="0093435C" w:rsidP="00575CF0">
            <w:r w:rsidRPr="00533E7A">
              <w:t>Presence of salt deposit</w:t>
            </w:r>
          </w:p>
        </w:tc>
        <w:tc>
          <w:tcPr>
            <w:tcW w:w="4804" w:type="dxa"/>
          </w:tcPr>
          <w:p w:rsidR="0093435C" w:rsidRPr="00533E7A" w:rsidRDefault="0093435C" w:rsidP="00575CF0">
            <w:r w:rsidRPr="00533E7A">
              <w:t>Consistency</w:t>
            </w:r>
          </w:p>
        </w:tc>
      </w:tr>
      <w:tr w:rsidR="0093435C" w:rsidTr="00575CF0">
        <w:tc>
          <w:tcPr>
            <w:tcW w:w="4803" w:type="dxa"/>
          </w:tcPr>
          <w:p w:rsidR="0093435C" w:rsidRPr="00533E7A" w:rsidRDefault="0093435C" w:rsidP="00575CF0">
            <w:r w:rsidRPr="00533E7A">
              <w:t>Drainage</w:t>
            </w:r>
          </w:p>
        </w:tc>
        <w:tc>
          <w:tcPr>
            <w:tcW w:w="4804" w:type="dxa"/>
          </w:tcPr>
          <w:p w:rsidR="0093435C" w:rsidRPr="00533E7A" w:rsidRDefault="0093435C" w:rsidP="00575CF0">
            <w:r w:rsidRPr="00533E7A">
              <w:t>Horizon distinctness</w:t>
            </w:r>
          </w:p>
        </w:tc>
      </w:tr>
      <w:tr w:rsidR="0093435C" w:rsidTr="00575CF0">
        <w:tc>
          <w:tcPr>
            <w:tcW w:w="4803" w:type="dxa"/>
          </w:tcPr>
          <w:p w:rsidR="0093435C" w:rsidRPr="00533E7A" w:rsidRDefault="0093435C" w:rsidP="00575CF0">
            <w:r w:rsidRPr="00533E7A">
              <w:t>Landform</w:t>
            </w:r>
          </w:p>
        </w:tc>
        <w:tc>
          <w:tcPr>
            <w:tcW w:w="4804" w:type="dxa"/>
          </w:tcPr>
          <w:p w:rsidR="0093435C" w:rsidRPr="00533E7A" w:rsidRDefault="0093435C" w:rsidP="00575CF0">
            <w:r w:rsidRPr="00533E7A">
              <w:t xml:space="preserve">Coarse fragments </w:t>
            </w:r>
          </w:p>
        </w:tc>
      </w:tr>
      <w:tr w:rsidR="0093435C" w:rsidTr="00575CF0">
        <w:tc>
          <w:tcPr>
            <w:tcW w:w="4803" w:type="dxa"/>
          </w:tcPr>
          <w:p w:rsidR="0093435C" w:rsidRPr="00533E7A" w:rsidRDefault="0093435C" w:rsidP="00575CF0">
            <w:r w:rsidRPr="00533E7A">
              <w:t>Current land use</w:t>
            </w:r>
          </w:p>
        </w:tc>
        <w:tc>
          <w:tcPr>
            <w:tcW w:w="4804" w:type="dxa"/>
          </w:tcPr>
          <w:p w:rsidR="0093435C" w:rsidRPr="00533E7A" w:rsidRDefault="0093435C" w:rsidP="00575CF0">
            <w:r w:rsidRPr="00533E7A">
              <w:t>Porosity</w:t>
            </w:r>
          </w:p>
        </w:tc>
      </w:tr>
      <w:tr w:rsidR="0093435C" w:rsidTr="00575CF0">
        <w:tc>
          <w:tcPr>
            <w:tcW w:w="4803" w:type="dxa"/>
          </w:tcPr>
          <w:p w:rsidR="0093435C" w:rsidRPr="00533E7A" w:rsidRDefault="0093435C" w:rsidP="00575CF0">
            <w:r w:rsidRPr="00533E7A">
              <w:t>Crop</w:t>
            </w:r>
          </w:p>
        </w:tc>
        <w:tc>
          <w:tcPr>
            <w:tcW w:w="4804" w:type="dxa"/>
          </w:tcPr>
          <w:p w:rsidR="0093435C" w:rsidRPr="00533E7A" w:rsidRDefault="0093435C" w:rsidP="00575CF0">
            <w:r w:rsidRPr="00533E7A">
              <w:t xml:space="preserve">Root penetration and size </w:t>
            </w:r>
          </w:p>
        </w:tc>
      </w:tr>
      <w:tr w:rsidR="0093435C" w:rsidTr="00575CF0">
        <w:tc>
          <w:tcPr>
            <w:tcW w:w="4803" w:type="dxa"/>
          </w:tcPr>
          <w:p w:rsidR="0093435C" w:rsidRPr="00533E7A" w:rsidRDefault="0093435C" w:rsidP="00575CF0">
            <w:r w:rsidRPr="00533E7A">
              <w:t>Land cover type</w:t>
            </w:r>
          </w:p>
        </w:tc>
        <w:tc>
          <w:tcPr>
            <w:tcW w:w="4804" w:type="dxa"/>
          </w:tcPr>
          <w:p w:rsidR="0093435C" w:rsidRPr="00533E7A" w:rsidRDefault="0093435C" w:rsidP="00575CF0">
            <w:r w:rsidRPr="00533E7A">
              <w:t>pH</w:t>
            </w:r>
          </w:p>
        </w:tc>
      </w:tr>
      <w:tr w:rsidR="0093435C" w:rsidTr="00575CF0">
        <w:tc>
          <w:tcPr>
            <w:tcW w:w="4803" w:type="dxa"/>
          </w:tcPr>
          <w:p w:rsidR="0093435C" w:rsidRPr="00533E7A" w:rsidRDefault="0093435C" w:rsidP="00575CF0">
            <w:r w:rsidRPr="00533E7A">
              <w:t>Soil moisture regime</w:t>
            </w:r>
          </w:p>
        </w:tc>
        <w:tc>
          <w:tcPr>
            <w:tcW w:w="4804" w:type="dxa"/>
          </w:tcPr>
          <w:p w:rsidR="0093435C" w:rsidRPr="00533E7A" w:rsidRDefault="0093435C" w:rsidP="00575CF0">
            <w:r w:rsidRPr="00533E7A">
              <w:t>Electrical Conductivity (EC)</w:t>
            </w:r>
          </w:p>
        </w:tc>
      </w:tr>
      <w:tr w:rsidR="0093435C" w:rsidTr="00575CF0">
        <w:tc>
          <w:tcPr>
            <w:tcW w:w="4803" w:type="dxa"/>
          </w:tcPr>
          <w:p w:rsidR="0093435C" w:rsidRPr="00533E7A" w:rsidRDefault="0093435C" w:rsidP="00575CF0">
            <w:r w:rsidRPr="00533E7A">
              <w:t>Soil temperature regime</w:t>
            </w:r>
          </w:p>
        </w:tc>
        <w:tc>
          <w:tcPr>
            <w:tcW w:w="4804" w:type="dxa"/>
          </w:tcPr>
          <w:p w:rsidR="0093435C" w:rsidRPr="00533E7A" w:rsidRDefault="0093435C" w:rsidP="00575CF0"/>
        </w:tc>
      </w:tr>
      <w:tr w:rsidR="0093435C" w:rsidTr="00575CF0">
        <w:tc>
          <w:tcPr>
            <w:tcW w:w="4803" w:type="dxa"/>
          </w:tcPr>
          <w:p w:rsidR="0093435C" w:rsidRPr="00533E7A" w:rsidRDefault="0093435C" w:rsidP="00575CF0">
            <w:r w:rsidRPr="00533E7A">
              <w:t>Lithology</w:t>
            </w:r>
          </w:p>
        </w:tc>
        <w:tc>
          <w:tcPr>
            <w:tcW w:w="4804" w:type="dxa"/>
          </w:tcPr>
          <w:p w:rsidR="0093435C" w:rsidRPr="00533E7A" w:rsidRDefault="0093435C" w:rsidP="00575CF0"/>
        </w:tc>
      </w:tr>
      <w:tr w:rsidR="0093435C" w:rsidTr="00575CF0">
        <w:tc>
          <w:tcPr>
            <w:tcW w:w="4803" w:type="dxa"/>
          </w:tcPr>
          <w:p w:rsidR="0093435C" w:rsidRPr="00533E7A" w:rsidRDefault="0093435C" w:rsidP="00575CF0">
            <w:r w:rsidRPr="00533E7A">
              <w:lastRenderedPageBreak/>
              <w:t>Sampling date</w:t>
            </w:r>
          </w:p>
        </w:tc>
        <w:tc>
          <w:tcPr>
            <w:tcW w:w="4804" w:type="dxa"/>
          </w:tcPr>
          <w:p w:rsidR="0093435C" w:rsidRPr="00533E7A" w:rsidRDefault="0093435C" w:rsidP="00575CF0"/>
        </w:tc>
      </w:tr>
    </w:tbl>
    <w:p w:rsidR="00732AB6" w:rsidRPr="00732AB6" w:rsidRDefault="00732AB6" w:rsidP="00732AB6">
      <w:pPr>
        <w:spacing w:before="240" w:after="120"/>
        <w:rPr>
          <w:b/>
          <w:sz w:val="24"/>
          <w:szCs w:val="24"/>
        </w:rPr>
      </w:pPr>
      <w:r w:rsidRPr="00732AB6">
        <w:rPr>
          <w:b/>
          <w:sz w:val="24"/>
          <w:szCs w:val="24"/>
        </w:rPr>
        <w:t xml:space="preserve">Required Equipment/applications for the field study </w:t>
      </w:r>
    </w:p>
    <w:p w:rsidR="00732AB6" w:rsidRPr="009874F6" w:rsidRDefault="00732AB6" w:rsidP="00732AB6">
      <w:pPr>
        <w:pStyle w:val="ListParagraph"/>
        <w:spacing w:before="240" w:line="480" w:lineRule="auto"/>
        <w:ind w:left="-142" w:right="4"/>
        <w:jc w:val="both"/>
        <w:rPr>
          <w:rFonts w:asciiTheme="majorBidi" w:hAnsiTheme="majorBidi" w:cstheme="majorBidi"/>
          <w:color w:val="000000" w:themeColor="text1"/>
          <w:sz w:val="24"/>
          <w:szCs w:val="24"/>
          <w:lang w:bidi="fa-IR"/>
        </w:rPr>
      </w:pPr>
      <w:r w:rsidRPr="009874F6">
        <w:rPr>
          <w:rFonts w:asciiTheme="majorBidi" w:hAnsiTheme="majorBidi" w:cstheme="majorBidi"/>
          <w:b/>
          <w:bCs/>
          <w:color w:val="000000" w:themeColor="text1"/>
          <w:sz w:val="24"/>
          <w:szCs w:val="24"/>
          <w:lang w:bidi="fa-IR"/>
        </w:rPr>
        <w:t xml:space="preserve"> </w:t>
      </w:r>
      <w:r w:rsidRPr="009874F6">
        <w:rPr>
          <w:rFonts w:asciiTheme="majorBidi" w:hAnsiTheme="majorBidi" w:cstheme="majorBidi"/>
          <w:color w:val="000000" w:themeColor="text1"/>
          <w:sz w:val="24"/>
          <w:szCs w:val="24"/>
          <w:lang w:bidi="fa-IR"/>
        </w:rPr>
        <w:t>The following equipment/items are required for this assignment:</w:t>
      </w:r>
    </w:p>
    <w:p w:rsidR="00732AB6" w:rsidRPr="009874F6" w:rsidRDefault="00732AB6" w:rsidP="00031C53">
      <w:pPr>
        <w:pStyle w:val="ListParagraph"/>
        <w:numPr>
          <w:ilvl w:val="0"/>
          <w:numId w:val="8"/>
        </w:numPr>
        <w:spacing w:after="160" w:line="360" w:lineRule="auto"/>
        <w:ind w:left="284" w:right="4" w:hanging="284"/>
        <w:jc w:val="both"/>
        <w:rPr>
          <w:rFonts w:asciiTheme="majorBidi" w:hAnsiTheme="majorBidi" w:cstheme="majorBidi"/>
          <w:color w:val="000000" w:themeColor="text1"/>
          <w:sz w:val="24"/>
          <w:szCs w:val="24"/>
          <w:lang w:bidi="fa-IR"/>
        </w:rPr>
      </w:pPr>
      <w:r w:rsidRPr="009874F6">
        <w:rPr>
          <w:rFonts w:asciiTheme="majorBidi" w:hAnsiTheme="majorBidi" w:cstheme="majorBidi"/>
          <w:color w:val="000000" w:themeColor="text1"/>
          <w:sz w:val="24"/>
          <w:szCs w:val="24"/>
          <w:lang w:bidi="fa-IR"/>
        </w:rPr>
        <w:t xml:space="preserve">Tablet or Android mobile </w:t>
      </w:r>
    </w:p>
    <w:p w:rsidR="00732AB6" w:rsidRPr="009874F6" w:rsidRDefault="00732AB6" w:rsidP="00031C53">
      <w:pPr>
        <w:pStyle w:val="ListParagraph"/>
        <w:numPr>
          <w:ilvl w:val="0"/>
          <w:numId w:val="8"/>
        </w:numPr>
        <w:spacing w:after="160" w:line="360" w:lineRule="auto"/>
        <w:ind w:left="284" w:right="4" w:hanging="284"/>
        <w:jc w:val="both"/>
        <w:rPr>
          <w:rFonts w:asciiTheme="majorBidi" w:hAnsiTheme="majorBidi" w:cstheme="majorBidi"/>
          <w:color w:val="000000" w:themeColor="text1"/>
          <w:sz w:val="24"/>
          <w:szCs w:val="24"/>
          <w:lang w:bidi="fa-IR"/>
        </w:rPr>
      </w:pPr>
      <w:r w:rsidRPr="009874F6">
        <w:rPr>
          <w:rFonts w:asciiTheme="majorBidi" w:hAnsiTheme="majorBidi" w:cstheme="majorBidi"/>
          <w:color w:val="000000" w:themeColor="text1"/>
          <w:sz w:val="24"/>
          <w:szCs w:val="24"/>
          <w:lang w:bidi="fa-IR"/>
        </w:rPr>
        <w:t>Q-field mobile application</w:t>
      </w:r>
    </w:p>
    <w:p w:rsidR="00732AB6" w:rsidRPr="009874F6" w:rsidRDefault="00732AB6" w:rsidP="00031C53">
      <w:pPr>
        <w:pStyle w:val="ListParagraph"/>
        <w:numPr>
          <w:ilvl w:val="0"/>
          <w:numId w:val="8"/>
        </w:numPr>
        <w:spacing w:after="160" w:line="360" w:lineRule="auto"/>
        <w:ind w:left="284" w:right="4" w:hanging="284"/>
        <w:jc w:val="both"/>
        <w:rPr>
          <w:rFonts w:asciiTheme="majorBidi" w:hAnsiTheme="majorBidi" w:cstheme="majorBidi"/>
          <w:color w:val="000000" w:themeColor="text1"/>
          <w:sz w:val="24"/>
          <w:szCs w:val="24"/>
          <w:lang w:bidi="fa-IR"/>
        </w:rPr>
      </w:pPr>
      <w:r w:rsidRPr="009874F6">
        <w:rPr>
          <w:rFonts w:asciiTheme="majorBidi" w:hAnsiTheme="majorBidi" w:cstheme="majorBidi"/>
          <w:color w:val="000000" w:themeColor="text1"/>
          <w:sz w:val="24"/>
          <w:szCs w:val="24"/>
          <w:lang w:bidi="fa-IR"/>
        </w:rPr>
        <w:t>ODK mobile application</w:t>
      </w:r>
    </w:p>
    <w:p w:rsidR="00732AB6" w:rsidRPr="009874F6" w:rsidRDefault="00732AB6" w:rsidP="00031C53">
      <w:pPr>
        <w:pStyle w:val="ListParagraph"/>
        <w:numPr>
          <w:ilvl w:val="0"/>
          <w:numId w:val="8"/>
        </w:numPr>
        <w:spacing w:after="160" w:line="360" w:lineRule="auto"/>
        <w:ind w:left="284" w:right="4" w:hanging="284"/>
        <w:jc w:val="both"/>
        <w:rPr>
          <w:rFonts w:asciiTheme="majorBidi" w:hAnsiTheme="majorBidi" w:cstheme="majorBidi"/>
          <w:color w:val="000000" w:themeColor="text1"/>
          <w:sz w:val="24"/>
          <w:szCs w:val="24"/>
          <w:lang w:bidi="fa-IR"/>
        </w:rPr>
      </w:pPr>
      <w:r w:rsidRPr="009874F6">
        <w:rPr>
          <w:rFonts w:asciiTheme="majorBidi" w:hAnsiTheme="majorBidi" w:cstheme="majorBidi"/>
          <w:color w:val="000000" w:themeColor="text1"/>
          <w:sz w:val="24"/>
          <w:szCs w:val="24"/>
          <w:lang w:bidi="fa-IR"/>
        </w:rPr>
        <w:t xml:space="preserve">Primary survey map of the area </w:t>
      </w:r>
    </w:p>
    <w:p w:rsidR="00732AB6" w:rsidRPr="009874F6" w:rsidRDefault="00732AB6" w:rsidP="00031C53">
      <w:pPr>
        <w:pStyle w:val="ListParagraph"/>
        <w:numPr>
          <w:ilvl w:val="0"/>
          <w:numId w:val="8"/>
        </w:numPr>
        <w:spacing w:after="160" w:line="360" w:lineRule="auto"/>
        <w:ind w:left="284" w:right="4" w:hanging="284"/>
        <w:jc w:val="both"/>
        <w:rPr>
          <w:rFonts w:asciiTheme="majorBidi" w:hAnsiTheme="majorBidi" w:cstheme="majorBidi"/>
          <w:color w:val="000000" w:themeColor="text1"/>
          <w:sz w:val="24"/>
          <w:szCs w:val="24"/>
          <w:lang w:bidi="fa-IR"/>
        </w:rPr>
      </w:pPr>
      <w:r w:rsidRPr="009874F6">
        <w:rPr>
          <w:rFonts w:asciiTheme="majorBidi" w:hAnsiTheme="majorBidi" w:cstheme="majorBidi"/>
          <w:color w:val="000000" w:themeColor="text1"/>
          <w:sz w:val="24"/>
          <w:szCs w:val="24"/>
          <w:lang w:bidi="fa-IR"/>
        </w:rPr>
        <w:t xml:space="preserve">Soil </w:t>
      </w:r>
      <w:proofErr w:type="spellStart"/>
      <w:proofErr w:type="gramStart"/>
      <w:r w:rsidRPr="009874F6">
        <w:rPr>
          <w:rFonts w:asciiTheme="majorBidi" w:hAnsiTheme="majorBidi" w:cstheme="majorBidi"/>
          <w:color w:val="000000" w:themeColor="text1"/>
          <w:sz w:val="24"/>
          <w:szCs w:val="24"/>
          <w:lang w:bidi="fa-IR"/>
        </w:rPr>
        <w:t>coro</w:t>
      </w:r>
      <w:proofErr w:type="spellEnd"/>
      <w:proofErr w:type="gramEnd"/>
      <w:r w:rsidRPr="009874F6">
        <w:rPr>
          <w:rFonts w:asciiTheme="majorBidi" w:hAnsiTheme="majorBidi" w:cstheme="majorBidi"/>
          <w:color w:val="000000" w:themeColor="text1"/>
          <w:sz w:val="24"/>
          <w:szCs w:val="24"/>
          <w:lang w:bidi="fa-IR"/>
        </w:rPr>
        <w:t xml:space="preserve"> sampler/auger for bulk density with 5 cm containers/tubes. </w:t>
      </w:r>
    </w:p>
    <w:p w:rsidR="00732AB6" w:rsidRPr="009874F6" w:rsidRDefault="00732AB6" w:rsidP="00031C53">
      <w:pPr>
        <w:pStyle w:val="ListParagraph"/>
        <w:numPr>
          <w:ilvl w:val="0"/>
          <w:numId w:val="8"/>
        </w:numPr>
        <w:spacing w:after="160" w:line="360" w:lineRule="auto"/>
        <w:ind w:left="284" w:right="4" w:hanging="284"/>
        <w:jc w:val="both"/>
        <w:rPr>
          <w:rFonts w:asciiTheme="majorBidi" w:hAnsiTheme="majorBidi" w:cstheme="majorBidi"/>
          <w:color w:val="000000" w:themeColor="text1"/>
          <w:sz w:val="24"/>
          <w:szCs w:val="24"/>
          <w:lang w:bidi="fa-IR"/>
        </w:rPr>
      </w:pPr>
      <w:r w:rsidRPr="009874F6">
        <w:rPr>
          <w:rFonts w:asciiTheme="majorBidi" w:hAnsiTheme="majorBidi" w:cstheme="majorBidi"/>
          <w:color w:val="000000" w:themeColor="text1"/>
          <w:sz w:val="24"/>
          <w:szCs w:val="24"/>
          <w:lang w:bidi="fa-IR"/>
        </w:rPr>
        <w:t>Hardness meter for soil compaction</w:t>
      </w:r>
    </w:p>
    <w:p w:rsidR="00732AB6" w:rsidRPr="009874F6" w:rsidRDefault="00732AB6" w:rsidP="00031C53">
      <w:pPr>
        <w:pStyle w:val="ListParagraph"/>
        <w:numPr>
          <w:ilvl w:val="0"/>
          <w:numId w:val="8"/>
        </w:numPr>
        <w:spacing w:after="160" w:line="360" w:lineRule="auto"/>
        <w:ind w:left="284" w:right="4" w:hanging="284"/>
        <w:jc w:val="both"/>
        <w:rPr>
          <w:rFonts w:asciiTheme="majorBidi" w:hAnsiTheme="majorBidi" w:cstheme="majorBidi"/>
          <w:color w:val="000000" w:themeColor="text1"/>
          <w:sz w:val="24"/>
          <w:szCs w:val="24"/>
          <w:lang w:bidi="fa-IR"/>
        </w:rPr>
      </w:pPr>
      <w:r w:rsidRPr="009874F6">
        <w:rPr>
          <w:rFonts w:asciiTheme="majorBidi" w:hAnsiTheme="majorBidi" w:cstheme="majorBidi"/>
          <w:color w:val="000000" w:themeColor="text1"/>
          <w:sz w:val="24"/>
          <w:szCs w:val="24"/>
          <w:lang w:bidi="fa-IR"/>
        </w:rPr>
        <w:t xml:space="preserve">Quality portable pH meter and EC meter </w:t>
      </w:r>
    </w:p>
    <w:p w:rsidR="00732AB6" w:rsidRPr="009874F6" w:rsidRDefault="00732AB6" w:rsidP="00031C53">
      <w:pPr>
        <w:pStyle w:val="ListParagraph"/>
        <w:numPr>
          <w:ilvl w:val="0"/>
          <w:numId w:val="8"/>
        </w:numPr>
        <w:spacing w:after="160" w:line="360" w:lineRule="auto"/>
        <w:ind w:left="284" w:right="4" w:hanging="284"/>
        <w:jc w:val="both"/>
        <w:rPr>
          <w:rFonts w:asciiTheme="majorBidi" w:hAnsiTheme="majorBidi" w:cstheme="majorBidi"/>
          <w:color w:val="000000" w:themeColor="text1"/>
          <w:sz w:val="24"/>
          <w:szCs w:val="24"/>
          <w:lang w:bidi="fa-IR"/>
        </w:rPr>
      </w:pPr>
      <w:r w:rsidRPr="009874F6">
        <w:rPr>
          <w:rFonts w:asciiTheme="majorBidi" w:hAnsiTheme="majorBidi" w:cstheme="majorBidi"/>
          <w:color w:val="000000" w:themeColor="text1"/>
          <w:sz w:val="24"/>
          <w:szCs w:val="24"/>
          <w:lang w:bidi="fa-IR"/>
        </w:rPr>
        <w:t xml:space="preserve">Hydrochloric acid of 10 percent solution. </w:t>
      </w:r>
    </w:p>
    <w:p w:rsidR="00732AB6" w:rsidRPr="009874F6" w:rsidRDefault="00732AB6" w:rsidP="00031C53">
      <w:pPr>
        <w:pStyle w:val="ListParagraph"/>
        <w:numPr>
          <w:ilvl w:val="0"/>
          <w:numId w:val="8"/>
        </w:numPr>
        <w:spacing w:after="160" w:line="360" w:lineRule="auto"/>
        <w:ind w:left="284" w:right="4" w:hanging="284"/>
        <w:jc w:val="both"/>
        <w:rPr>
          <w:rFonts w:asciiTheme="majorBidi" w:hAnsiTheme="majorBidi" w:cstheme="majorBidi"/>
          <w:color w:val="000000" w:themeColor="text1"/>
          <w:sz w:val="24"/>
          <w:szCs w:val="24"/>
          <w:lang w:bidi="fa-IR"/>
        </w:rPr>
      </w:pPr>
      <w:r w:rsidRPr="009874F6">
        <w:rPr>
          <w:rFonts w:asciiTheme="majorBidi" w:hAnsiTheme="majorBidi" w:cstheme="majorBidi"/>
          <w:color w:val="000000" w:themeColor="text1"/>
          <w:sz w:val="24"/>
          <w:szCs w:val="24"/>
          <w:lang w:bidi="fa-IR"/>
        </w:rPr>
        <w:t xml:space="preserve">Distilled water </w:t>
      </w:r>
    </w:p>
    <w:p w:rsidR="00732AB6" w:rsidRPr="009874F6" w:rsidRDefault="00732AB6" w:rsidP="00031C53">
      <w:pPr>
        <w:pStyle w:val="ListParagraph"/>
        <w:numPr>
          <w:ilvl w:val="0"/>
          <w:numId w:val="8"/>
        </w:numPr>
        <w:spacing w:after="160" w:line="360" w:lineRule="auto"/>
        <w:ind w:left="284" w:right="4" w:hanging="284"/>
        <w:jc w:val="both"/>
        <w:rPr>
          <w:rFonts w:asciiTheme="majorBidi" w:hAnsiTheme="majorBidi" w:cstheme="majorBidi"/>
          <w:color w:val="000000" w:themeColor="text1"/>
          <w:sz w:val="24"/>
          <w:szCs w:val="24"/>
          <w:lang w:bidi="fa-IR"/>
        </w:rPr>
      </w:pPr>
      <w:r w:rsidRPr="009874F6">
        <w:rPr>
          <w:rFonts w:asciiTheme="majorBidi" w:hAnsiTheme="majorBidi" w:cstheme="majorBidi"/>
          <w:color w:val="000000" w:themeColor="text1"/>
          <w:sz w:val="24"/>
          <w:szCs w:val="24"/>
          <w:lang w:bidi="fa-IR"/>
        </w:rPr>
        <w:t>Beaker for soil pH and EC determination solution</w:t>
      </w:r>
    </w:p>
    <w:p w:rsidR="00732AB6" w:rsidRPr="009874F6" w:rsidRDefault="00732AB6" w:rsidP="00031C53">
      <w:pPr>
        <w:pStyle w:val="ListParagraph"/>
        <w:numPr>
          <w:ilvl w:val="0"/>
          <w:numId w:val="8"/>
        </w:numPr>
        <w:spacing w:after="160" w:line="360" w:lineRule="auto"/>
        <w:ind w:left="284" w:right="4" w:hanging="284"/>
        <w:jc w:val="both"/>
        <w:rPr>
          <w:rFonts w:asciiTheme="majorBidi" w:hAnsiTheme="majorBidi" w:cstheme="majorBidi"/>
          <w:color w:val="000000" w:themeColor="text1"/>
          <w:sz w:val="24"/>
          <w:szCs w:val="24"/>
          <w:rtl/>
          <w:lang w:bidi="fa-IR"/>
        </w:rPr>
      </w:pPr>
      <w:r w:rsidRPr="009874F6">
        <w:rPr>
          <w:rFonts w:asciiTheme="majorBidi" w:hAnsiTheme="majorBidi" w:cstheme="majorBidi"/>
          <w:color w:val="000000" w:themeColor="text1"/>
          <w:sz w:val="24"/>
          <w:szCs w:val="24"/>
          <w:lang w:bidi="fa-IR"/>
        </w:rPr>
        <w:t xml:space="preserve">Clinometer to determine the land slope </w:t>
      </w:r>
    </w:p>
    <w:p w:rsidR="00732AB6" w:rsidRPr="009874F6" w:rsidRDefault="00732AB6" w:rsidP="00031C53">
      <w:pPr>
        <w:pStyle w:val="ListParagraph"/>
        <w:numPr>
          <w:ilvl w:val="0"/>
          <w:numId w:val="8"/>
        </w:numPr>
        <w:spacing w:after="160" w:line="360" w:lineRule="auto"/>
        <w:ind w:left="284" w:right="4" w:hanging="284"/>
        <w:jc w:val="both"/>
        <w:rPr>
          <w:rFonts w:asciiTheme="majorBidi" w:hAnsiTheme="majorBidi" w:cstheme="majorBidi"/>
          <w:color w:val="000000" w:themeColor="text1"/>
          <w:sz w:val="24"/>
          <w:szCs w:val="24"/>
          <w:lang w:bidi="fa-IR"/>
        </w:rPr>
      </w:pPr>
      <w:r w:rsidRPr="009874F6">
        <w:rPr>
          <w:rFonts w:asciiTheme="majorBidi" w:hAnsiTheme="majorBidi" w:cstheme="majorBidi"/>
          <w:color w:val="000000" w:themeColor="text1"/>
          <w:sz w:val="24"/>
          <w:szCs w:val="24"/>
          <w:lang w:bidi="fa-IR"/>
        </w:rPr>
        <w:t>Hummer</w:t>
      </w:r>
    </w:p>
    <w:p w:rsidR="00732AB6" w:rsidRPr="009874F6" w:rsidRDefault="00732AB6" w:rsidP="00031C53">
      <w:pPr>
        <w:pStyle w:val="ListParagraph"/>
        <w:numPr>
          <w:ilvl w:val="0"/>
          <w:numId w:val="8"/>
        </w:numPr>
        <w:spacing w:after="160" w:line="360" w:lineRule="auto"/>
        <w:ind w:left="284" w:right="4" w:hanging="284"/>
        <w:jc w:val="both"/>
        <w:rPr>
          <w:rFonts w:asciiTheme="majorBidi" w:hAnsiTheme="majorBidi" w:cstheme="majorBidi"/>
          <w:color w:val="000000" w:themeColor="text1"/>
          <w:sz w:val="24"/>
          <w:szCs w:val="24"/>
          <w:lang w:bidi="fa-IR"/>
        </w:rPr>
      </w:pPr>
      <w:r w:rsidRPr="009874F6">
        <w:rPr>
          <w:rFonts w:asciiTheme="majorBidi" w:hAnsiTheme="majorBidi" w:cstheme="majorBidi"/>
          <w:color w:val="000000" w:themeColor="text1"/>
          <w:sz w:val="24"/>
          <w:szCs w:val="24"/>
          <w:lang w:bidi="fa-IR"/>
        </w:rPr>
        <w:t xml:space="preserve">Shovel </w:t>
      </w:r>
    </w:p>
    <w:p w:rsidR="00732AB6" w:rsidRPr="009874F6" w:rsidRDefault="00732AB6" w:rsidP="00031C53">
      <w:pPr>
        <w:pStyle w:val="ListParagraph"/>
        <w:numPr>
          <w:ilvl w:val="0"/>
          <w:numId w:val="8"/>
        </w:numPr>
        <w:spacing w:after="160" w:line="360" w:lineRule="auto"/>
        <w:ind w:left="284" w:right="4" w:hanging="284"/>
        <w:jc w:val="both"/>
        <w:rPr>
          <w:rFonts w:asciiTheme="majorBidi" w:hAnsiTheme="majorBidi" w:cstheme="majorBidi"/>
          <w:color w:val="000000" w:themeColor="text1"/>
          <w:sz w:val="24"/>
          <w:szCs w:val="24"/>
          <w:lang w:bidi="fa-IR"/>
        </w:rPr>
      </w:pPr>
      <w:r w:rsidRPr="009874F6">
        <w:rPr>
          <w:rFonts w:asciiTheme="majorBidi" w:hAnsiTheme="majorBidi" w:cstheme="majorBidi"/>
          <w:color w:val="000000" w:themeColor="text1"/>
          <w:sz w:val="24"/>
          <w:szCs w:val="24"/>
          <w:lang w:bidi="fa-IR"/>
        </w:rPr>
        <w:t xml:space="preserve">Profile address board   </w:t>
      </w:r>
    </w:p>
    <w:p w:rsidR="00732AB6" w:rsidRPr="009874F6" w:rsidRDefault="00732AB6" w:rsidP="00031C53">
      <w:pPr>
        <w:pStyle w:val="ListParagraph"/>
        <w:numPr>
          <w:ilvl w:val="0"/>
          <w:numId w:val="8"/>
        </w:numPr>
        <w:spacing w:after="160" w:line="360" w:lineRule="auto"/>
        <w:ind w:left="284" w:right="4" w:hanging="284"/>
        <w:jc w:val="both"/>
        <w:rPr>
          <w:rFonts w:asciiTheme="majorBidi" w:hAnsiTheme="majorBidi" w:cstheme="majorBidi"/>
          <w:color w:val="000000" w:themeColor="text1"/>
          <w:sz w:val="24"/>
          <w:szCs w:val="24"/>
          <w:lang w:bidi="fa-IR"/>
        </w:rPr>
      </w:pPr>
      <w:r w:rsidRPr="009874F6">
        <w:rPr>
          <w:rFonts w:asciiTheme="majorBidi" w:hAnsiTheme="majorBidi" w:cstheme="majorBidi"/>
          <w:color w:val="000000" w:themeColor="text1"/>
          <w:sz w:val="24"/>
          <w:szCs w:val="24"/>
          <w:lang w:bidi="fa-IR"/>
        </w:rPr>
        <w:t xml:space="preserve">Zip plastic for transferring samples from the field to the laboratory </w:t>
      </w:r>
    </w:p>
    <w:p w:rsidR="00732AB6" w:rsidRPr="009874F6" w:rsidRDefault="00732AB6" w:rsidP="00031C53">
      <w:pPr>
        <w:pStyle w:val="ListParagraph"/>
        <w:numPr>
          <w:ilvl w:val="0"/>
          <w:numId w:val="8"/>
        </w:numPr>
        <w:spacing w:after="160" w:line="360" w:lineRule="auto"/>
        <w:ind w:left="284" w:right="4" w:hanging="284"/>
        <w:jc w:val="both"/>
        <w:rPr>
          <w:rFonts w:asciiTheme="majorBidi" w:hAnsiTheme="majorBidi" w:cstheme="majorBidi"/>
          <w:color w:val="000000" w:themeColor="text1"/>
          <w:sz w:val="24"/>
          <w:szCs w:val="24"/>
          <w:lang w:bidi="fa-IR"/>
        </w:rPr>
      </w:pPr>
      <w:r w:rsidRPr="009874F6">
        <w:rPr>
          <w:rFonts w:asciiTheme="majorBidi" w:hAnsiTheme="majorBidi" w:cstheme="majorBidi"/>
          <w:color w:val="000000" w:themeColor="text1"/>
          <w:sz w:val="24"/>
          <w:szCs w:val="24"/>
          <w:lang w:bidi="fa-IR"/>
        </w:rPr>
        <w:t>Labels for sample information.</w:t>
      </w:r>
    </w:p>
    <w:p w:rsidR="00732AB6" w:rsidRPr="00732AB6" w:rsidRDefault="00732AB6" w:rsidP="00732AB6">
      <w:pPr>
        <w:spacing w:before="240" w:after="120"/>
        <w:rPr>
          <w:b/>
          <w:sz w:val="24"/>
          <w:szCs w:val="24"/>
        </w:rPr>
      </w:pPr>
      <w:bookmarkStart w:id="4" w:name="_Toc29723162"/>
      <w:bookmarkStart w:id="5" w:name="_Toc70757863"/>
      <w:r w:rsidRPr="00732AB6">
        <w:rPr>
          <w:b/>
          <w:sz w:val="24"/>
          <w:szCs w:val="24"/>
        </w:rPr>
        <w:t>Key expert’s skill and experience</w:t>
      </w:r>
      <w:bookmarkEnd w:id="4"/>
      <w:r w:rsidRPr="00732AB6">
        <w:rPr>
          <w:b/>
          <w:sz w:val="24"/>
          <w:szCs w:val="24"/>
        </w:rPr>
        <w:t>s</w:t>
      </w:r>
      <w:bookmarkEnd w:id="5"/>
    </w:p>
    <w:p w:rsidR="00732AB6" w:rsidRPr="00533E7A" w:rsidRDefault="00732AB6" w:rsidP="00732AB6">
      <w:pPr>
        <w:pStyle w:val="Default"/>
        <w:spacing w:after="120" w:line="360" w:lineRule="auto"/>
        <w:ind w:left="-142" w:right="4"/>
        <w:jc w:val="both"/>
        <w:rPr>
          <w:rFonts w:asciiTheme="majorBidi" w:hAnsiTheme="majorBidi" w:cstheme="majorBidi"/>
          <w:color w:val="000000" w:themeColor="text1"/>
        </w:rPr>
      </w:pPr>
      <w:r w:rsidRPr="00533E7A">
        <w:rPr>
          <w:rFonts w:asciiTheme="majorBidi" w:hAnsiTheme="majorBidi" w:cstheme="majorBidi"/>
          <w:color w:val="000000" w:themeColor="text1"/>
        </w:rPr>
        <w:t xml:space="preserve">The team will be comprised of technical surveyors, studied soil science or relevant field with the specific experience and background noted. The members of the team will have the skill and experience necessary to undertake the range of tasks set out in the </w:t>
      </w:r>
      <w:proofErr w:type="spellStart"/>
      <w:r w:rsidRPr="00533E7A">
        <w:rPr>
          <w:rFonts w:asciiTheme="majorBidi" w:hAnsiTheme="majorBidi" w:cstheme="majorBidi"/>
          <w:color w:val="000000" w:themeColor="text1"/>
        </w:rPr>
        <w:t>ToR</w:t>
      </w:r>
      <w:proofErr w:type="spellEnd"/>
      <w:r w:rsidRPr="00533E7A">
        <w:rPr>
          <w:rFonts w:asciiTheme="majorBidi" w:hAnsiTheme="majorBidi" w:cstheme="majorBidi"/>
          <w:color w:val="000000" w:themeColor="text1"/>
        </w:rPr>
        <w:t xml:space="preserve">. Each individual on the team must be personally available to do the work as and when required. The firm </w:t>
      </w:r>
      <w:proofErr w:type="gramStart"/>
      <w:r w:rsidRPr="00533E7A">
        <w:rPr>
          <w:rFonts w:asciiTheme="majorBidi" w:hAnsiTheme="majorBidi" w:cstheme="majorBidi"/>
          <w:color w:val="000000" w:themeColor="text1"/>
        </w:rPr>
        <w:t>will be held</w:t>
      </w:r>
      <w:proofErr w:type="gramEnd"/>
      <w:r w:rsidRPr="00533E7A">
        <w:rPr>
          <w:rFonts w:asciiTheme="majorBidi" w:hAnsiTheme="majorBidi" w:cstheme="majorBidi"/>
          <w:color w:val="000000" w:themeColor="text1"/>
        </w:rPr>
        <w:t xml:space="preserve"> accountable, in terms of the contract, for ensuring project deliverables and for the professional conduct and integrity of the team. </w:t>
      </w:r>
    </w:p>
    <w:p w:rsidR="00732AB6" w:rsidRPr="00533E7A" w:rsidRDefault="00732AB6" w:rsidP="007351A5">
      <w:pPr>
        <w:pStyle w:val="Default"/>
        <w:spacing w:after="120" w:line="360" w:lineRule="auto"/>
        <w:ind w:left="-142" w:right="4"/>
        <w:jc w:val="both"/>
        <w:rPr>
          <w:rFonts w:asciiTheme="majorBidi" w:hAnsiTheme="majorBidi" w:cstheme="majorBidi"/>
          <w:color w:val="000000" w:themeColor="text1"/>
        </w:rPr>
      </w:pPr>
      <w:r w:rsidRPr="00533E7A">
        <w:rPr>
          <w:rFonts w:asciiTheme="majorBidi" w:hAnsiTheme="majorBidi" w:cstheme="majorBidi"/>
          <w:color w:val="000000" w:themeColor="text1"/>
        </w:rPr>
        <w:t xml:space="preserve">The given number of personnel </w:t>
      </w:r>
      <w:proofErr w:type="gramStart"/>
      <w:r w:rsidRPr="00533E7A">
        <w:rPr>
          <w:rFonts w:asciiTheme="majorBidi" w:hAnsiTheme="majorBidi" w:cstheme="majorBidi"/>
          <w:color w:val="000000" w:themeColor="text1"/>
        </w:rPr>
        <w:t>should be considered and appointed to conduct the assignment with following roles, responsibilities, and backgrounds</w:t>
      </w:r>
      <w:proofErr w:type="gramEnd"/>
      <w:r w:rsidRPr="00533E7A">
        <w:rPr>
          <w:rFonts w:asciiTheme="majorBidi" w:hAnsiTheme="majorBidi" w:cstheme="majorBidi"/>
          <w:color w:val="000000" w:themeColor="text1"/>
        </w:rPr>
        <w:t>:</w:t>
      </w:r>
    </w:p>
    <w:tbl>
      <w:tblPr>
        <w:tblpPr w:leftFromText="180" w:rightFromText="180" w:vertAnchor="text" w:tblpXSpec="center" w:tblpY="1"/>
        <w:tblOverlap w:val="never"/>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1712"/>
        <w:gridCol w:w="1428"/>
        <w:gridCol w:w="3282"/>
        <w:gridCol w:w="2154"/>
      </w:tblGrid>
      <w:tr w:rsidR="00732AB6" w:rsidRPr="00533E7A" w:rsidTr="00575CF0">
        <w:trPr>
          <w:tblHeader/>
        </w:trPr>
        <w:tc>
          <w:tcPr>
            <w:tcW w:w="382" w:type="pct"/>
            <w:tcBorders>
              <w:top w:val="single" w:sz="4" w:space="0" w:color="auto"/>
              <w:left w:val="single" w:sz="4" w:space="0" w:color="auto"/>
              <w:bottom w:val="single" w:sz="4" w:space="0" w:color="auto"/>
              <w:right w:val="single" w:sz="4" w:space="0" w:color="auto"/>
            </w:tcBorders>
            <w:vAlign w:val="center"/>
            <w:hideMark/>
          </w:tcPr>
          <w:p w:rsidR="00732AB6" w:rsidRPr="00533E7A" w:rsidRDefault="00732AB6" w:rsidP="00575CF0">
            <w:pPr>
              <w:spacing w:line="276" w:lineRule="auto"/>
              <w:jc w:val="both"/>
              <w:rPr>
                <w:rFonts w:asciiTheme="majorBidi" w:hAnsiTheme="majorBidi" w:cstheme="majorBidi"/>
                <w:b/>
                <w:bCs/>
                <w:color w:val="000000" w:themeColor="text1"/>
              </w:rPr>
            </w:pPr>
            <w:r w:rsidRPr="00533E7A">
              <w:rPr>
                <w:rFonts w:asciiTheme="majorBidi" w:hAnsiTheme="majorBidi" w:cstheme="majorBidi"/>
                <w:b/>
                <w:bCs/>
                <w:color w:val="000000" w:themeColor="text1"/>
              </w:rPr>
              <w:t>S/N</w:t>
            </w:r>
          </w:p>
        </w:tc>
        <w:tc>
          <w:tcPr>
            <w:tcW w:w="922" w:type="pct"/>
            <w:tcBorders>
              <w:top w:val="single" w:sz="4" w:space="0" w:color="auto"/>
              <w:left w:val="single" w:sz="4" w:space="0" w:color="auto"/>
              <w:bottom w:val="single" w:sz="4" w:space="0" w:color="auto"/>
              <w:right w:val="single" w:sz="4" w:space="0" w:color="auto"/>
            </w:tcBorders>
            <w:vAlign w:val="center"/>
            <w:hideMark/>
          </w:tcPr>
          <w:p w:rsidR="00732AB6" w:rsidRPr="00533E7A" w:rsidRDefault="00732AB6" w:rsidP="00575CF0">
            <w:pPr>
              <w:spacing w:line="276" w:lineRule="auto"/>
              <w:jc w:val="both"/>
              <w:rPr>
                <w:rFonts w:asciiTheme="majorBidi" w:hAnsiTheme="majorBidi" w:cstheme="majorBidi"/>
                <w:b/>
                <w:bCs/>
                <w:color w:val="000000" w:themeColor="text1"/>
              </w:rPr>
            </w:pPr>
            <w:r w:rsidRPr="00533E7A">
              <w:rPr>
                <w:rFonts w:asciiTheme="majorBidi" w:hAnsiTheme="majorBidi" w:cstheme="majorBidi"/>
                <w:b/>
                <w:bCs/>
                <w:color w:val="000000" w:themeColor="text1"/>
              </w:rPr>
              <w:t>Key Expert (Position)</w:t>
            </w:r>
          </w:p>
        </w:tc>
        <w:tc>
          <w:tcPr>
            <w:tcW w:w="769" w:type="pct"/>
            <w:tcBorders>
              <w:top w:val="single" w:sz="4" w:space="0" w:color="auto"/>
              <w:left w:val="single" w:sz="4" w:space="0" w:color="auto"/>
              <w:bottom w:val="single" w:sz="4" w:space="0" w:color="auto"/>
              <w:right w:val="single" w:sz="4" w:space="0" w:color="auto"/>
            </w:tcBorders>
            <w:vAlign w:val="center"/>
            <w:hideMark/>
          </w:tcPr>
          <w:p w:rsidR="00732AB6" w:rsidRPr="00533E7A" w:rsidRDefault="00732AB6" w:rsidP="00575CF0">
            <w:pPr>
              <w:spacing w:line="276" w:lineRule="auto"/>
              <w:jc w:val="both"/>
              <w:rPr>
                <w:rFonts w:asciiTheme="majorBidi" w:hAnsiTheme="majorBidi" w:cstheme="majorBidi"/>
                <w:b/>
                <w:bCs/>
                <w:color w:val="000000" w:themeColor="text1"/>
              </w:rPr>
            </w:pPr>
            <w:r w:rsidRPr="00533E7A">
              <w:rPr>
                <w:rFonts w:asciiTheme="majorBidi" w:hAnsiTheme="majorBidi" w:cstheme="majorBidi"/>
                <w:b/>
                <w:bCs/>
                <w:color w:val="000000" w:themeColor="text1"/>
              </w:rPr>
              <w:t>Number of experts</w:t>
            </w:r>
          </w:p>
        </w:tc>
        <w:tc>
          <w:tcPr>
            <w:tcW w:w="1767" w:type="pct"/>
            <w:tcBorders>
              <w:top w:val="single" w:sz="4" w:space="0" w:color="auto"/>
              <w:left w:val="single" w:sz="4" w:space="0" w:color="auto"/>
              <w:bottom w:val="single" w:sz="4" w:space="0" w:color="auto"/>
              <w:right w:val="single" w:sz="4" w:space="0" w:color="auto"/>
            </w:tcBorders>
            <w:vAlign w:val="center"/>
          </w:tcPr>
          <w:p w:rsidR="00732AB6" w:rsidRPr="00533E7A" w:rsidRDefault="00732AB6" w:rsidP="00575CF0">
            <w:pPr>
              <w:spacing w:line="276" w:lineRule="auto"/>
              <w:jc w:val="both"/>
              <w:rPr>
                <w:rFonts w:asciiTheme="majorBidi" w:hAnsiTheme="majorBidi" w:cstheme="majorBidi"/>
                <w:b/>
                <w:bCs/>
                <w:color w:val="000000" w:themeColor="text1"/>
              </w:rPr>
            </w:pPr>
            <w:r w:rsidRPr="00533E7A">
              <w:rPr>
                <w:rFonts w:asciiTheme="majorBidi" w:hAnsiTheme="majorBidi" w:cstheme="majorBidi"/>
                <w:b/>
                <w:bCs/>
                <w:color w:val="000000" w:themeColor="text1"/>
              </w:rPr>
              <w:t>Minimum Qualification &amp; Experience</w:t>
            </w:r>
          </w:p>
        </w:tc>
        <w:tc>
          <w:tcPr>
            <w:tcW w:w="1160" w:type="pct"/>
            <w:tcBorders>
              <w:top w:val="single" w:sz="4" w:space="0" w:color="auto"/>
              <w:left w:val="single" w:sz="4" w:space="0" w:color="auto"/>
              <w:bottom w:val="single" w:sz="4" w:space="0" w:color="auto"/>
              <w:right w:val="single" w:sz="4" w:space="0" w:color="auto"/>
            </w:tcBorders>
            <w:vAlign w:val="center"/>
          </w:tcPr>
          <w:p w:rsidR="00732AB6" w:rsidRPr="00533E7A" w:rsidRDefault="00732AB6" w:rsidP="00575CF0">
            <w:pPr>
              <w:spacing w:line="276" w:lineRule="auto"/>
              <w:jc w:val="both"/>
              <w:rPr>
                <w:rFonts w:asciiTheme="majorBidi" w:hAnsiTheme="majorBidi" w:cstheme="majorBidi"/>
                <w:b/>
                <w:bCs/>
                <w:color w:val="000000" w:themeColor="text1"/>
              </w:rPr>
            </w:pPr>
            <w:r w:rsidRPr="00533E7A">
              <w:rPr>
                <w:rFonts w:asciiTheme="majorBidi" w:hAnsiTheme="majorBidi" w:cstheme="majorBidi"/>
                <w:b/>
                <w:bCs/>
                <w:color w:val="000000" w:themeColor="text1"/>
              </w:rPr>
              <w:t xml:space="preserve">Number of  working days for consultants involved </w:t>
            </w:r>
          </w:p>
        </w:tc>
      </w:tr>
      <w:tr w:rsidR="00732AB6" w:rsidRPr="00533E7A" w:rsidTr="00575CF0">
        <w:tc>
          <w:tcPr>
            <w:tcW w:w="5000" w:type="pct"/>
            <w:gridSpan w:val="5"/>
            <w:tcBorders>
              <w:top w:val="single" w:sz="4" w:space="0" w:color="auto"/>
              <w:left w:val="single" w:sz="4" w:space="0" w:color="auto"/>
              <w:bottom w:val="single" w:sz="4" w:space="0" w:color="auto"/>
              <w:right w:val="single" w:sz="4" w:space="0" w:color="auto"/>
            </w:tcBorders>
            <w:vAlign w:val="center"/>
          </w:tcPr>
          <w:p w:rsidR="00732AB6" w:rsidRPr="00533E7A" w:rsidRDefault="00732AB6" w:rsidP="00575CF0">
            <w:pPr>
              <w:spacing w:line="276" w:lineRule="auto"/>
              <w:jc w:val="both"/>
              <w:rPr>
                <w:rFonts w:asciiTheme="majorBidi" w:hAnsiTheme="majorBidi" w:cstheme="majorBidi"/>
                <w:color w:val="000000" w:themeColor="text1"/>
              </w:rPr>
            </w:pPr>
            <w:r w:rsidRPr="00533E7A">
              <w:rPr>
                <w:rFonts w:asciiTheme="majorBidi" w:hAnsiTheme="majorBidi" w:cstheme="majorBidi"/>
                <w:color w:val="000000" w:themeColor="text1"/>
              </w:rPr>
              <w:t>Key Expert Staff</w:t>
            </w:r>
          </w:p>
        </w:tc>
      </w:tr>
      <w:tr w:rsidR="00732AB6" w:rsidRPr="00533E7A" w:rsidTr="00575CF0">
        <w:tc>
          <w:tcPr>
            <w:tcW w:w="382" w:type="pct"/>
            <w:tcBorders>
              <w:top w:val="single" w:sz="4" w:space="0" w:color="auto"/>
              <w:left w:val="single" w:sz="4" w:space="0" w:color="auto"/>
              <w:bottom w:val="single" w:sz="4" w:space="0" w:color="auto"/>
              <w:right w:val="single" w:sz="4" w:space="0" w:color="auto"/>
            </w:tcBorders>
            <w:vAlign w:val="center"/>
            <w:hideMark/>
          </w:tcPr>
          <w:p w:rsidR="00732AB6" w:rsidRPr="00533E7A" w:rsidRDefault="00732AB6" w:rsidP="00575CF0">
            <w:pPr>
              <w:spacing w:line="276" w:lineRule="auto"/>
              <w:jc w:val="center"/>
              <w:rPr>
                <w:rFonts w:asciiTheme="majorBidi" w:hAnsiTheme="majorBidi" w:cstheme="majorBidi"/>
                <w:color w:val="000000" w:themeColor="text1"/>
              </w:rPr>
            </w:pPr>
            <w:r w:rsidRPr="00533E7A">
              <w:rPr>
                <w:rFonts w:asciiTheme="majorBidi" w:hAnsiTheme="majorBidi" w:cstheme="majorBidi"/>
                <w:color w:val="000000" w:themeColor="text1"/>
              </w:rPr>
              <w:lastRenderedPageBreak/>
              <w:t>1</w:t>
            </w:r>
          </w:p>
          <w:p w:rsidR="00732AB6" w:rsidRPr="00533E7A" w:rsidRDefault="00732AB6" w:rsidP="00575CF0">
            <w:pPr>
              <w:spacing w:line="276" w:lineRule="auto"/>
              <w:jc w:val="center"/>
              <w:rPr>
                <w:rFonts w:asciiTheme="majorBidi" w:hAnsiTheme="majorBidi" w:cstheme="majorBidi"/>
                <w:color w:val="000000" w:themeColor="text1"/>
              </w:rPr>
            </w:pPr>
          </w:p>
        </w:tc>
        <w:tc>
          <w:tcPr>
            <w:tcW w:w="922" w:type="pct"/>
            <w:tcBorders>
              <w:top w:val="single" w:sz="4" w:space="0" w:color="auto"/>
              <w:left w:val="single" w:sz="4" w:space="0" w:color="auto"/>
              <w:bottom w:val="single" w:sz="4" w:space="0" w:color="auto"/>
              <w:right w:val="single" w:sz="4" w:space="0" w:color="auto"/>
            </w:tcBorders>
            <w:vAlign w:val="center"/>
            <w:hideMark/>
          </w:tcPr>
          <w:p w:rsidR="00732AB6" w:rsidRPr="00533E7A" w:rsidRDefault="00732AB6" w:rsidP="00575CF0">
            <w:pPr>
              <w:spacing w:line="276" w:lineRule="auto"/>
              <w:jc w:val="both"/>
              <w:rPr>
                <w:rFonts w:asciiTheme="majorBidi" w:hAnsiTheme="majorBidi" w:cstheme="majorBidi"/>
                <w:color w:val="000000" w:themeColor="text1"/>
                <w:lang w:bidi="fa-IR"/>
              </w:rPr>
            </w:pPr>
            <w:r w:rsidRPr="00533E7A">
              <w:rPr>
                <w:rFonts w:asciiTheme="majorBidi" w:hAnsiTheme="majorBidi" w:cstheme="majorBidi"/>
                <w:color w:val="000000" w:themeColor="text1"/>
                <w:lang w:bidi="fa-IR"/>
              </w:rPr>
              <w:t>Project Manager</w:t>
            </w:r>
          </w:p>
        </w:tc>
        <w:tc>
          <w:tcPr>
            <w:tcW w:w="769" w:type="pct"/>
            <w:tcBorders>
              <w:top w:val="single" w:sz="4" w:space="0" w:color="auto"/>
              <w:left w:val="single" w:sz="4" w:space="0" w:color="auto"/>
              <w:bottom w:val="single" w:sz="4" w:space="0" w:color="auto"/>
              <w:right w:val="single" w:sz="4" w:space="0" w:color="auto"/>
            </w:tcBorders>
            <w:vAlign w:val="center"/>
            <w:hideMark/>
          </w:tcPr>
          <w:p w:rsidR="00732AB6" w:rsidRPr="00533E7A" w:rsidRDefault="00732AB6" w:rsidP="00575CF0">
            <w:pPr>
              <w:spacing w:line="276" w:lineRule="auto"/>
              <w:jc w:val="center"/>
              <w:rPr>
                <w:rFonts w:asciiTheme="majorBidi" w:hAnsiTheme="majorBidi" w:cstheme="majorBidi"/>
                <w:color w:val="000000" w:themeColor="text1"/>
              </w:rPr>
            </w:pPr>
            <w:r w:rsidRPr="00533E7A">
              <w:rPr>
                <w:rFonts w:asciiTheme="majorBidi" w:hAnsiTheme="majorBidi" w:cstheme="majorBidi"/>
                <w:color w:val="000000" w:themeColor="text1"/>
              </w:rPr>
              <w:t>1</w:t>
            </w:r>
          </w:p>
        </w:tc>
        <w:tc>
          <w:tcPr>
            <w:tcW w:w="1767" w:type="pct"/>
            <w:tcBorders>
              <w:top w:val="single" w:sz="4" w:space="0" w:color="auto"/>
              <w:left w:val="single" w:sz="4" w:space="0" w:color="auto"/>
              <w:bottom w:val="single" w:sz="4" w:space="0" w:color="auto"/>
              <w:right w:val="single" w:sz="4" w:space="0" w:color="auto"/>
            </w:tcBorders>
            <w:vAlign w:val="center"/>
          </w:tcPr>
          <w:p w:rsidR="00732AB6" w:rsidRPr="00533E7A" w:rsidRDefault="00732AB6" w:rsidP="00575CF0">
            <w:pPr>
              <w:spacing w:line="276" w:lineRule="auto"/>
              <w:jc w:val="both"/>
              <w:rPr>
                <w:rFonts w:asciiTheme="majorBidi" w:hAnsiTheme="majorBidi" w:cstheme="majorBidi"/>
                <w:color w:val="000000" w:themeColor="text1"/>
              </w:rPr>
            </w:pPr>
            <w:r w:rsidRPr="00533E7A">
              <w:rPr>
                <w:rFonts w:asciiTheme="majorBidi" w:hAnsiTheme="majorBidi" w:cstheme="majorBidi"/>
                <w:color w:val="000000" w:themeColor="text1"/>
              </w:rPr>
              <w:t>At least Bachelor degree in soil science or any department of Agriculture, with 3 years of related activities.</w:t>
            </w:r>
          </w:p>
        </w:tc>
        <w:tc>
          <w:tcPr>
            <w:tcW w:w="1160" w:type="pct"/>
            <w:tcBorders>
              <w:top w:val="single" w:sz="4" w:space="0" w:color="auto"/>
              <w:left w:val="single" w:sz="4" w:space="0" w:color="auto"/>
              <w:bottom w:val="single" w:sz="4" w:space="0" w:color="auto"/>
              <w:right w:val="single" w:sz="4" w:space="0" w:color="auto"/>
            </w:tcBorders>
            <w:vAlign w:val="center"/>
          </w:tcPr>
          <w:p w:rsidR="00732AB6" w:rsidRPr="00533E7A" w:rsidRDefault="00732AB6" w:rsidP="00575CF0">
            <w:pPr>
              <w:spacing w:line="276" w:lineRule="auto"/>
              <w:jc w:val="center"/>
              <w:rPr>
                <w:rFonts w:asciiTheme="majorBidi" w:hAnsiTheme="majorBidi" w:cstheme="majorBidi"/>
                <w:color w:val="000000" w:themeColor="text1"/>
              </w:rPr>
            </w:pPr>
            <w:r w:rsidRPr="00533E7A">
              <w:rPr>
                <w:rFonts w:asciiTheme="majorBidi" w:hAnsiTheme="majorBidi" w:cstheme="majorBidi"/>
                <w:color w:val="000000" w:themeColor="text1"/>
              </w:rPr>
              <w:t>45</w:t>
            </w:r>
          </w:p>
        </w:tc>
      </w:tr>
      <w:tr w:rsidR="00732AB6" w:rsidRPr="00533E7A" w:rsidTr="00575CF0">
        <w:tc>
          <w:tcPr>
            <w:tcW w:w="382" w:type="pct"/>
            <w:tcBorders>
              <w:top w:val="single" w:sz="4" w:space="0" w:color="auto"/>
              <w:left w:val="single" w:sz="4" w:space="0" w:color="auto"/>
              <w:bottom w:val="single" w:sz="4" w:space="0" w:color="auto"/>
              <w:right w:val="single" w:sz="4" w:space="0" w:color="auto"/>
            </w:tcBorders>
            <w:vAlign w:val="center"/>
          </w:tcPr>
          <w:p w:rsidR="00732AB6" w:rsidRPr="00533E7A" w:rsidRDefault="00732AB6" w:rsidP="00575CF0">
            <w:pPr>
              <w:spacing w:line="276" w:lineRule="auto"/>
              <w:jc w:val="center"/>
              <w:rPr>
                <w:rFonts w:asciiTheme="majorBidi" w:hAnsiTheme="majorBidi" w:cstheme="majorBidi"/>
                <w:color w:val="000000" w:themeColor="text1"/>
              </w:rPr>
            </w:pPr>
          </w:p>
          <w:p w:rsidR="00732AB6" w:rsidRPr="00533E7A" w:rsidRDefault="00732AB6" w:rsidP="00575CF0">
            <w:pPr>
              <w:spacing w:line="276" w:lineRule="auto"/>
              <w:jc w:val="center"/>
              <w:rPr>
                <w:rFonts w:asciiTheme="majorBidi" w:hAnsiTheme="majorBidi" w:cstheme="majorBidi"/>
                <w:color w:val="000000" w:themeColor="text1"/>
              </w:rPr>
            </w:pPr>
            <w:r w:rsidRPr="00533E7A">
              <w:rPr>
                <w:rFonts w:asciiTheme="majorBidi" w:hAnsiTheme="majorBidi" w:cstheme="majorBidi"/>
                <w:color w:val="000000" w:themeColor="text1"/>
              </w:rPr>
              <w:t>2</w:t>
            </w:r>
          </w:p>
        </w:tc>
        <w:tc>
          <w:tcPr>
            <w:tcW w:w="922" w:type="pct"/>
            <w:tcBorders>
              <w:top w:val="single" w:sz="4" w:space="0" w:color="auto"/>
              <w:left w:val="single" w:sz="4" w:space="0" w:color="auto"/>
              <w:bottom w:val="single" w:sz="4" w:space="0" w:color="auto"/>
              <w:right w:val="single" w:sz="4" w:space="0" w:color="auto"/>
            </w:tcBorders>
            <w:vAlign w:val="center"/>
          </w:tcPr>
          <w:p w:rsidR="00732AB6" w:rsidRPr="00533E7A" w:rsidRDefault="00732AB6" w:rsidP="00575CF0">
            <w:pPr>
              <w:spacing w:line="276" w:lineRule="auto"/>
              <w:jc w:val="both"/>
              <w:rPr>
                <w:rFonts w:asciiTheme="majorBidi" w:hAnsiTheme="majorBidi" w:cstheme="majorBidi"/>
                <w:color w:val="000000" w:themeColor="text1"/>
              </w:rPr>
            </w:pPr>
            <w:r w:rsidRPr="00533E7A">
              <w:rPr>
                <w:rFonts w:asciiTheme="majorBidi" w:hAnsiTheme="majorBidi" w:cstheme="majorBidi"/>
                <w:color w:val="000000" w:themeColor="text1"/>
              </w:rPr>
              <w:t>Soil Survey Expert</w:t>
            </w:r>
          </w:p>
        </w:tc>
        <w:tc>
          <w:tcPr>
            <w:tcW w:w="769" w:type="pct"/>
            <w:tcBorders>
              <w:top w:val="single" w:sz="4" w:space="0" w:color="auto"/>
              <w:left w:val="single" w:sz="4" w:space="0" w:color="auto"/>
              <w:bottom w:val="single" w:sz="4" w:space="0" w:color="auto"/>
              <w:right w:val="single" w:sz="4" w:space="0" w:color="auto"/>
            </w:tcBorders>
            <w:vAlign w:val="center"/>
          </w:tcPr>
          <w:p w:rsidR="00732AB6" w:rsidRPr="00533E7A" w:rsidRDefault="00732AB6" w:rsidP="00575CF0">
            <w:pPr>
              <w:spacing w:line="276" w:lineRule="auto"/>
              <w:jc w:val="center"/>
              <w:rPr>
                <w:rFonts w:asciiTheme="majorBidi" w:hAnsiTheme="majorBidi" w:cstheme="majorBidi"/>
                <w:color w:val="000000" w:themeColor="text1"/>
              </w:rPr>
            </w:pPr>
            <w:r w:rsidRPr="00533E7A">
              <w:rPr>
                <w:rFonts w:asciiTheme="majorBidi" w:hAnsiTheme="majorBidi" w:cstheme="majorBidi"/>
                <w:color w:val="000000" w:themeColor="text1"/>
              </w:rPr>
              <w:t>2</w:t>
            </w:r>
          </w:p>
        </w:tc>
        <w:tc>
          <w:tcPr>
            <w:tcW w:w="1767" w:type="pct"/>
            <w:tcBorders>
              <w:top w:val="single" w:sz="4" w:space="0" w:color="auto"/>
              <w:left w:val="single" w:sz="4" w:space="0" w:color="auto"/>
              <w:bottom w:val="single" w:sz="4" w:space="0" w:color="auto"/>
              <w:right w:val="single" w:sz="4" w:space="0" w:color="auto"/>
            </w:tcBorders>
            <w:vAlign w:val="center"/>
          </w:tcPr>
          <w:p w:rsidR="00732AB6" w:rsidRPr="004101B9" w:rsidRDefault="00732AB6" w:rsidP="00575CF0">
            <w:pPr>
              <w:spacing w:line="276" w:lineRule="auto"/>
              <w:jc w:val="both"/>
              <w:rPr>
                <w:rFonts w:asciiTheme="majorBidi" w:hAnsiTheme="majorBidi" w:cstheme="majorBidi"/>
                <w:color w:val="000000" w:themeColor="text1"/>
                <w:highlight w:val="yellow"/>
              </w:rPr>
            </w:pPr>
            <w:r w:rsidRPr="004254FD">
              <w:rPr>
                <w:rFonts w:asciiTheme="majorBidi" w:hAnsiTheme="majorBidi" w:cstheme="majorBidi"/>
                <w:color w:val="000000" w:themeColor="text1"/>
              </w:rPr>
              <w:t>At least Bachelor degree in soil science or agronomy, with</w:t>
            </w:r>
            <w:r w:rsidR="005E1BA8">
              <w:rPr>
                <w:rFonts w:asciiTheme="majorBidi" w:hAnsiTheme="majorBidi" w:cstheme="majorBidi"/>
                <w:color w:val="000000" w:themeColor="text1"/>
              </w:rPr>
              <w:t xml:space="preserve"> minimum one-year</w:t>
            </w:r>
            <w:r w:rsidRPr="004254FD">
              <w:rPr>
                <w:rFonts w:asciiTheme="majorBidi" w:hAnsiTheme="majorBidi" w:cstheme="majorBidi"/>
                <w:color w:val="000000" w:themeColor="text1"/>
              </w:rPr>
              <w:t xml:space="preserve"> relevant experience.</w:t>
            </w:r>
          </w:p>
        </w:tc>
        <w:tc>
          <w:tcPr>
            <w:tcW w:w="1160" w:type="pct"/>
            <w:tcBorders>
              <w:top w:val="single" w:sz="4" w:space="0" w:color="auto"/>
              <w:left w:val="single" w:sz="4" w:space="0" w:color="auto"/>
              <w:bottom w:val="single" w:sz="4" w:space="0" w:color="auto"/>
              <w:right w:val="single" w:sz="4" w:space="0" w:color="auto"/>
            </w:tcBorders>
            <w:vAlign w:val="center"/>
          </w:tcPr>
          <w:p w:rsidR="00732AB6" w:rsidRPr="00533E7A" w:rsidRDefault="00D16716" w:rsidP="00575CF0">
            <w:pPr>
              <w:spacing w:line="276" w:lineRule="auto"/>
              <w:jc w:val="center"/>
              <w:rPr>
                <w:rFonts w:asciiTheme="majorBidi" w:hAnsiTheme="majorBidi" w:cstheme="majorBidi"/>
                <w:color w:val="000000" w:themeColor="text1"/>
              </w:rPr>
            </w:pPr>
            <w:r>
              <w:rPr>
                <w:rFonts w:asciiTheme="majorBidi" w:hAnsiTheme="majorBidi" w:cstheme="majorBidi"/>
                <w:color w:val="000000" w:themeColor="text1"/>
              </w:rPr>
              <w:t>60</w:t>
            </w:r>
          </w:p>
        </w:tc>
      </w:tr>
      <w:tr w:rsidR="00732AB6" w:rsidRPr="00533E7A" w:rsidTr="00575CF0">
        <w:tc>
          <w:tcPr>
            <w:tcW w:w="382" w:type="pct"/>
            <w:tcBorders>
              <w:top w:val="single" w:sz="4" w:space="0" w:color="auto"/>
              <w:left w:val="single" w:sz="4" w:space="0" w:color="auto"/>
              <w:bottom w:val="single" w:sz="4" w:space="0" w:color="auto"/>
              <w:right w:val="single" w:sz="4" w:space="0" w:color="auto"/>
            </w:tcBorders>
            <w:vAlign w:val="center"/>
          </w:tcPr>
          <w:p w:rsidR="00732AB6" w:rsidRPr="00533E7A" w:rsidRDefault="00732AB6" w:rsidP="00575CF0">
            <w:pPr>
              <w:spacing w:line="276" w:lineRule="auto"/>
              <w:jc w:val="center"/>
              <w:rPr>
                <w:rFonts w:asciiTheme="majorBidi" w:hAnsiTheme="majorBidi" w:cstheme="majorBidi"/>
                <w:color w:val="000000" w:themeColor="text1"/>
              </w:rPr>
            </w:pPr>
          </w:p>
          <w:p w:rsidR="00732AB6" w:rsidRPr="00533E7A" w:rsidRDefault="00732AB6" w:rsidP="00575CF0">
            <w:pPr>
              <w:spacing w:line="276" w:lineRule="auto"/>
              <w:jc w:val="center"/>
              <w:rPr>
                <w:rFonts w:asciiTheme="majorBidi" w:hAnsiTheme="majorBidi" w:cstheme="majorBidi"/>
                <w:color w:val="000000" w:themeColor="text1"/>
              </w:rPr>
            </w:pPr>
            <w:r w:rsidRPr="00533E7A">
              <w:rPr>
                <w:rFonts w:asciiTheme="majorBidi" w:hAnsiTheme="majorBidi" w:cstheme="majorBidi"/>
                <w:color w:val="000000" w:themeColor="text1"/>
              </w:rPr>
              <w:t>3</w:t>
            </w:r>
          </w:p>
        </w:tc>
        <w:tc>
          <w:tcPr>
            <w:tcW w:w="922" w:type="pct"/>
            <w:tcBorders>
              <w:top w:val="single" w:sz="4" w:space="0" w:color="auto"/>
              <w:left w:val="single" w:sz="4" w:space="0" w:color="auto"/>
              <w:bottom w:val="single" w:sz="4" w:space="0" w:color="auto"/>
              <w:right w:val="single" w:sz="4" w:space="0" w:color="auto"/>
            </w:tcBorders>
            <w:vAlign w:val="center"/>
          </w:tcPr>
          <w:p w:rsidR="00732AB6" w:rsidRPr="00533E7A" w:rsidRDefault="00732AB6" w:rsidP="00575CF0">
            <w:pPr>
              <w:spacing w:line="276" w:lineRule="auto"/>
              <w:jc w:val="both"/>
              <w:rPr>
                <w:rFonts w:asciiTheme="majorBidi" w:hAnsiTheme="majorBidi" w:cstheme="majorBidi"/>
                <w:color w:val="000000" w:themeColor="text1"/>
              </w:rPr>
            </w:pPr>
            <w:r w:rsidRPr="00533E7A">
              <w:rPr>
                <w:rFonts w:asciiTheme="majorBidi" w:hAnsiTheme="majorBidi" w:cstheme="majorBidi"/>
                <w:color w:val="000000" w:themeColor="text1"/>
              </w:rPr>
              <w:t xml:space="preserve">Surveyor </w:t>
            </w:r>
          </w:p>
        </w:tc>
        <w:tc>
          <w:tcPr>
            <w:tcW w:w="769" w:type="pct"/>
            <w:tcBorders>
              <w:top w:val="single" w:sz="4" w:space="0" w:color="auto"/>
              <w:left w:val="single" w:sz="4" w:space="0" w:color="auto"/>
              <w:bottom w:val="single" w:sz="4" w:space="0" w:color="auto"/>
              <w:right w:val="single" w:sz="4" w:space="0" w:color="auto"/>
            </w:tcBorders>
            <w:vAlign w:val="center"/>
          </w:tcPr>
          <w:p w:rsidR="00732AB6" w:rsidRPr="00533E7A" w:rsidRDefault="00732AB6" w:rsidP="00575CF0">
            <w:pPr>
              <w:spacing w:line="276" w:lineRule="auto"/>
              <w:jc w:val="center"/>
              <w:rPr>
                <w:rFonts w:asciiTheme="majorBidi" w:hAnsiTheme="majorBidi" w:cstheme="majorBidi"/>
                <w:color w:val="000000" w:themeColor="text1"/>
              </w:rPr>
            </w:pPr>
            <w:r w:rsidRPr="00533E7A">
              <w:rPr>
                <w:rFonts w:asciiTheme="majorBidi" w:hAnsiTheme="majorBidi" w:cstheme="majorBidi"/>
                <w:color w:val="000000" w:themeColor="text1"/>
              </w:rPr>
              <w:t>2</w:t>
            </w:r>
          </w:p>
        </w:tc>
        <w:tc>
          <w:tcPr>
            <w:tcW w:w="1767" w:type="pct"/>
            <w:tcBorders>
              <w:top w:val="single" w:sz="4" w:space="0" w:color="auto"/>
              <w:left w:val="single" w:sz="4" w:space="0" w:color="auto"/>
              <w:bottom w:val="single" w:sz="4" w:space="0" w:color="auto"/>
              <w:right w:val="single" w:sz="4" w:space="0" w:color="auto"/>
            </w:tcBorders>
            <w:vAlign w:val="center"/>
          </w:tcPr>
          <w:p w:rsidR="00732AB6" w:rsidRPr="00533E7A" w:rsidRDefault="00732AB6" w:rsidP="00575CF0">
            <w:pPr>
              <w:spacing w:line="276" w:lineRule="auto"/>
              <w:jc w:val="both"/>
              <w:rPr>
                <w:rFonts w:asciiTheme="majorBidi" w:hAnsiTheme="majorBidi" w:cstheme="majorBidi"/>
                <w:color w:val="000000" w:themeColor="text1"/>
              </w:rPr>
            </w:pPr>
            <w:r w:rsidRPr="00533E7A">
              <w:rPr>
                <w:rFonts w:asciiTheme="majorBidi" w:hAnsiTheme="majorBidi" w:cstheme="majorBidi"/>
                <w:color w:val="000000" w:themeColor="text1"/>
              </w:rPr>
              <w:t xml:space="preserve">At least graduate of 14 years Agri. Institute or Bachelor of Agriculture, with </w:t>
            </w:r>
            <w:r w:rsidR="004101B9" w:rsidRPr="00533E7A">
              <w:rPr>
                <w:rFonts w:asciiTheme="majorBidi" w:hAnsiTheme="majorBidi" w:cstheme="majorBidi"/>
                <w:color w:val="000000" w:themeColor="text1"/>
              </w:rPr>
              <w:t>one-year</w:t>
            </w:r>
            <w:r w:rsidRPr="00533E7A">
              <w:rPr>
                <w:rFonts w:asciiTheme="majorBidi" w:hAnsiTheme="majorBidi" w:cstheme="majorBidi"/>
                <w:color w:val="000000" w:themeColor="text1"/>
              </w:rPr>
              <w:t xml:space="preserve"> relevant experience. Bachelor of soil science are preferred.</w:t>
            </w:r>
          </w:p>
        </w:tc>
        <w:tc>
          <w:tcPr>
            <w:tcW w:w="1160" w:type="pct"/>
            <w:tcBorders>
              <w:top w:val="single" w:sz="4" w:space="0" w:color="auto"/>
              <w:left w:val="single" w:sz="4" w:space="0" w:color="auto"/>
              <w:bottom w:val="single" w:sz="4" w:space="0" w:color="auto"/>
              <w:right w:val="single" w:sz="4" w:space="0" w:color="auto"/>
            </w:tcBorders>
            <w:vAlign w:val="center"/>
          </w:tcPr>
          <w:p w:rsidR="00732AB6" w:rsidRPr="00533E7A" w:rsidRDefault="00D16716" w:rsidP="00575CF0">
            <w:pPr>
              <w:spacing w:line="276" w:lineRule="auto"/>
              <w:jc w:val="center"/>
              <w:rPr>
                <w:rFonts w:asciiTheme="majorBidi" w:hAnsiTheme="majorBidi" w:cstheme="majorBidi"/>
                <w:color w:val="000000" w:themeColor="text1"/>
              </w:rPr>
            </w:pPr>
            <w:r>
              <w:rPr>
                <w:rFonts w:asciiTheme="majorBidi" w:hAnsiTheme="majorBidi" w:cstheme="majorBidi"/>
                <w:color w:val="000000" w:themeColor="text1"/>
              </w:rPr>
              <w:t>60</w:t>
            </w:r>
          </w:p>
        </w:tc>
      </w:tr>
      <w:tr w:rsidR="00732AB6" w:rsidRPr="00533E7A" w:rsidTr="00575CF0">
        <w:tc>
          <w:tcPr>
            <w:tcW w:w="1304" w:type="pct"/>
            <w:gridSpan w:val="2"/>
            <w:tcBorders>
              <w:top w:val="single" w:sz="4" w:space="0" w:color="auto"/>
              <w:left w:val="single" w:sz="4" w:space="0" w:color="auto"/>
              <w:bottom w:val="single" w:sz="4" w:space="0" w:color="auto"/>
              <w:right w:val="single" w:sz="4" w:space="0" w:color="auto"/>
            </w:tcBorders>
            <w:vAlign w:val="center"/>
          </w:tcPr>
          <w:p w:rsidR="00732AB6" w:rsidRPr="00533E7A" w:rsidRDefault="00732AB6" w:rsidP="00575CF0">
            <w:pPr>
              <w:spacing w:line="276" w:lineRule="auto"/>
              <w:jc w:val="both"/>
              <w:rPr>
                <w:rFonts w:asciiTheme="majorBidi" w:hAnsiTheme="majorBidi" w:cstheme="majorBidi"/>
                <w:color w:val="000000" w:themeColor="text1"/>
              </w:rPr>
            </w:pPr>
            <w:r w:rsidRPr="00533E7A">
              <w:rPr>
                <w:rFonts w:asciiTheme="majorBidi" w:hAnsiTheme="majorBidi" w:cstheme="majorBidi"/>
                <w:color w:val="000000" w:themeColor="text1"/>
              </w:rPr>
              <w:t xml:space="preserve">Total Key Expert </w:t>
            </w:r>
          </w:p>
        </w:tc>
        <w:tc>
          <w:tcPr>
            <w:tcW w:w="769" w:type="pct"/>
            <w:tcBorders>
              <w:top w:val="single" w:sz="4" w:space="0" w:color="auto"/>
              <w:left w:val="single" w:sz="4" w:space="0" w:color="auto"/>
              <w:bottom w:val="single" w:sz="4" w:space="0" w:color="auto"/>
              <w:right w:val="single" w:sz="4" w:space="0" w:color="auto"/>
            </w:tcBorders>
            <w:vAlign w:val="center"/>
          </w:tcPr>
          <w:p w:rsidR="00732AB6" w:rsidRPr="00533E7A" w:rsidRDefault="00732AB6" w:rsidP="00575CF0">
            <w:pPr>
              <w:spacing w:line="276" w:lineRule="auto"/>
              <w:jc w:val="center"/>
              <w:rPr>
                <w:rFonts w:asciiTheme="majorBidi" w:hAnsiTheme="majorBidi" w:cstheme="majorBidi"/>
                <w:color w:val="000000" w:themeColor="text1"/>
              </w:rPr>
            </w:pPr>
            <w:r w:rsidRPr="00533E7A">
              <w:rPr>
                <w:rFonts w:asciiTheme="majorBidi" w:hAnsiTheme="majorBidi" w:cstheme="majorBidi"/>
                <w:color w:val="000000" w:themeColor="text1"/>
              </w:rPr>
              <w:t>5</w:t>
            </w:r>
          </w:p>
        </w:tc>
        <w:tc>
          <w:tcPr>
            <w:tcW w:w="1767" w:type="pct"/>
            <w:tcBorders>
              <w:top w:val="single" w:sz="4" w:space="0" w:color="auto"/>
              <w:left w:val="single" w:sz="4" w:space="0" w:color="auto"/>
              <w:bottom w:val="single" w:sz="4" w:space="0" w:color="auto"/>
              <w:right w:val="single" w:sz="4" w:space="0" w:color="auto"/>
            </w:tcBorders>
            <w:vAlign w:val="center"/>
          </w:tcPr>
          <w:p w:rsidR="00732AB6" w:rsidRPr="00533E7A" w:rsidRDefault="00732AB6" w:rsidP="00575CF0">
            <w:pPr>
              <w:spacing w:line="276" w:lineRule="auto"/>
              <w:jc w:val="both"/>
              <w:rPr>
                <w:rFonts w:asciiTheme="majorBidi" w:hAnsiTheme="majorBidi" w:cstheme="majorBidi"/>
                <w:color w:val="000000" w:themeColor="text1"/>
              </w:rPr>
            </w:pPr>
            <w:r w:rsidRPr="00533E7A">
              <w:rPr>
                <w:rFonts w:asciiTheme="majorBidi" w:hAnsiTheme="majorBidi" w:cstheme="majorBidi"/>
                <w:color w:val="000000" w:themeColor="text1"/>
              </w:rPr>
              <w:t xml:space="preserve">Total  days </w:t>
            </w:r>
          </w:p>
        </w:tc>
        <w:tc>
          <w:tcPr>
            <w:tcW w:w="1160" w:type="pct"/>
            <w:tcBorders>
              <w:top w:val="single" w:sz="4" w:space="0" w:color="auto"/>
              <w:left w:val="single" w:sz="4" w:space="0" w:color="auto"/>
              <w:bottom w:val="single" w:sz="4" w:space="0" w:color="auto"/>
              <w:right w:val="single" w:sz="4" w:space="0" w:color="auto"/>
            </w:tcBorders>
            <w:vAlign w:val="center"/>
          </w:tcPr>
          <w:p w:rsidR="00732AB6" w:rsidRPr="00533E7A" w:rsidRDefault="00D16716" w:rsidP="00575CF0">
            <w:pPr>
              <w:pStyle w:val="ListParagraph"/>
              <w:spacing w:after="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165</w:t>
            </w:r>
          </w:p>
        </w:tc>
      </w:tr>
    </w:tbl>
    <w:p w:rsidR="004101B9" w:rsidRPr="004B29BE" w:rsidRDefault="004101B9" w:rsidP="004B29BE">
      <w:pPr>
        <w:pStyle w:val="Heading1"/>
      </w:pPr>
      <w:bookmarkStart w:id="6" w:name="_Toc70757865"/>
      <w:r w:rsidRPr="004B29BE">
        <w:t>Duration of the Project</w:t>
      </w:r>
      <w:bookmarkEnd w:id="6"/>
      <w:r w:rsidRPr="004B29BE">
        <w:t xml:space="preserve"> </w:t>
      </w:r>
    </w:p>
    <w:p w:rsidR="004101B9" w:rsidRDefault="004101B9" w:rsidP="004101B9">
      <w:pPr>
        <w:spacing w:line="360" w:lineRule="auto"/>
        <w:ind w:left="-142" w:right="4"/>
        <w:jc w:val="both"/>
        <w:rPr>
          <w:rFonts w:asciiTheme="majorBidi" w:hAnsiTheme="majorBidi" w:cstheme="majorBidi"/>
          <w:color w:val="000000" w:themeColor="text1"/>
        </w:rPr>
      </w:pPr>
      <w:r w:rsidRPr="00533E7A">
        <w:rPr>
          <w:rFonts w:asciiTheme="majorBidi" w:hAnsiTheme="majorBidi" w:cstheme="majorBidi"/>
          <w:color w:val="000000" w:themeColor="text1"/>
        </w:rPr>
        <w:t>The duration of the Services is to extend from the date of effectiveness of the Contract for approximately 45 days only.</w:t>
      </w:r>
    </w:p>
    <w:p w:rsidR="00C665CF" w:rsidRPr="004101B9" w:rsidRDefault="003A2AC8" w:rsidP="004B29BE">
      <w:pPr>
        <w:pStyle w:val="Heading1"/>
      </w:pPr>
      <w:r>
        <w:t>The short</w:t>
      </w:r>
      <w:r w:rsidR="00C665CF" w:rsidRPr="004101B9">
        <w:t>listing criteria are:</w:t>
      </w:r>
    </w:p>
    <w:p w:rsidR="00B80664" w:rsidRDefault="00C665CF" w:rsidP="00031C53">
      <w:pPr>
        <w:numPr>
          <w:ilvl w:val="0"/>
          <w:numId w:val="3"/>
        </w:numPr>
        <w:ind w:left="360" w:hanging="270"/>
        <w:rPr>
          <w:rFonts w:ascii="Times New Roman" w:hAnsi="Times New Roman"/>
          <w:spacing w:val="-2"/>
          <w:szCs w:val="22"/>
        </w:rPr>
      </w:pPr>
      <w:r w:rsidRPr="00BC554D">
        <w:rPr>
          <w:rFonts w:ascii="Times New Roman" w:hAnsi="Times New Roman"/>
          <w:spacing w:val="-2"/>
          <w:szCs w:val="22"/>
        </w:rPr>
        <w:t xml:space="preserve">The Consultant should be registered legal entity. The consultant should provide a </w:t>
      </w:r>
      <w:r w:rsidR="009D254C">
        <w:rPr>
          <w:rFonts w:ascii="Times New Roman" w:hAnsi="Times New Roman"/>
          <w:spacing w:val="-2"/>
          <w:szCs w:val="22"/>
        </w:rPr>
        <w:t xml:space="preserve">valid </w:t>
      </w:r>
      <w:r w:rsidRPr="00BC554D">
        <w:rPr>
          <w:rFonts w:ascii="Times New Roman" w:hAnsi="Times New Roman"/>
          <w:spacing w:val="-2"/>
          <w:szCs w:val="22"/>
        </w:rPr>
        <w:t>copy of the business license with its EOI.</w:t>
      </w:r>
    </w:p>
    <w:p w:rsidR="00B80664" w:rsidRDefault="00C665CF" w:rsidP="000117B5">
      <w:pPr>
        <w:ind w:left="360"/>
        <w:rPr>
          <w:rFonts w:ascii="Times New Roman" w:hAnsi="Times New Roman"/>
          <w:spacing w:val="-2"/>
          <w:szCs w:val="22"/>
        </w:rPr>
      </w:pPr>
      <w:r w:rsidRPr="00BC554D">
        <w:rPr>
          <w:rFonts w:ascii="Times New Roman" w:hAnsi="Times New Roman"/>
          <w:spacing w:val="-2"/>
          <w:szCs w:val="22"/>
        </w:rPr>
        <w:t xml:space="preserve">  </w:t>
      </w:r>
    </w:p>
    <w:p w:rsidR="00B80664" w:rsidRPr="00C64A35" w:rsidRDefault="000117B5" w:rsidP="004522AD">
      <w:pPr>
        <w:numPr>
          <w:ilvl w:val="0"/>
          <w:numId w:val="3"/>
        </w:numPr>
        <w:ind w:left="360" w:hanging="270"/>
        <w:jc w:val="both"/>
      </w:pPr>
      <w:r w:rsidRPr="00C64A35">
        <w:t>The consul</w:t>
      </w:r>
      <w:r w:rsidR="009D254C" w:rsidRPr="00C64A35">
        <w:t>tant must</w:t>
      </w:r>
      <w:r w:rsidRPr="00C64A35">
        <w:t xml:space="preserve"> provide proven experience</w:t>
      </w:r>
      <w:r w:rsidR="00C665CF" w:rsidRPr="00C64A35">
        <w:t xml:space="preserve"> of having </w:t>
      </w:r>
      <w:r w:rsidR="0050794A" w:rsidRPr="00C64A35">
        <w:t xml:space="preserve">executed </w:t>
      </w:r>
      <w:r w:rsidR="00C665CF" w:rsidRPr="00C64A35">
        <w:t xml:space="preserve">at least </w:t>
      </w:r>
      <w:r w:rsidR="006E7A1C" w:rsidRPr="00C64A35">
        <w:t>one</w:t>
      </w:r>
      <w:r w:rsidR="00C665CF" w:rsidRPr="00C64A35">
        <w:t xml:space="preserve"> contract of similar nature and complexity </w:t>
      </w:r>
      <w:r w:rsidR="00B80664" w:rsidRPr="00C64A35">
        <w:t xml:space="preserve">(The consultant </w:t>
      </w:r>
      <w:r w:rsidR="008F00D3" w:rsidRPr="00C64A35">
        <w:t>must</w:t>
      </w:r>
      <w:r w:rsidR="004679F4" w:rsidRPr="00C64A35">
        <w:t xml:space="preserve"> provide a copy of the ac</w:t>
      </w:r>
      <w:r w:rsidR="007351A5" w:rsidRPr="00C64A35">
        <w:t>complished contract in carrying Soil Survey</w:t>
      </w:r>
      <w:r w:rsidR="004522AD" w:rsidRPr="00C64A35">
        <w:t xml:space="preserve"> in the field of </w:t>
      </w:r>
      <w:r w:rsidR="00C64A35" w:rsidRPr="00C64A35">
        <w:t>agricultural (</w:t>
      </w:r>
      <w:r w:rsidR="0047033B" w:rsidRPr="00C64A35">
        <w:t>Soil profile, Soil Mapping via GIS, Soil interpretation based on mapping (optional), reporting mentioned (optional) activities</w:t>
      </w:r>
      <w:r w:rsidR="004679F4" w:rsidRPr="00C64A35">
        <w:t>)</w:t>
      </w:r>
      <w:r w:rsidR="00B80664" w:rsidRPr="00C64A35">
        <w:t xml:space="preserve"> </w:t>
      </w:r>
      <w:r w:rsidR="00C665CF" w:rsidRPr="00C64A35">
        <w:t xml:space="preserve">during last </w:t>
      </w:r>
      <w:r w:rsidR="006E7A1C" w:rsidRPr="00C64A35">
        <w:t>5</w:t>
      </w:r>
      <w:r w:rsidR="00C665CF" w:rsidRPr="00C64A35">
        <w:t xml:space="preserve"> years</w:t>
      </w:r>
      <w:r w:rsidR="004679F4" w:rsidRPr="00C64A35">
        <w:t>,</w:t>
      </w:r>
      <w:r w:rsidR="00906363" w:rsidRPr="00C64A35">
        <w:t xml:space="preserve"> </w:t>
      </w:r>
      <w:r w:rsidR="00E718C2" w:rsidRPr="00C64A35">
        <w:t>t</w:t>
      </w:r>
      <w:r w:rsidR="00C665CF" w:rsidRPr="00C64A35">
        <w:t xml:space="preserve">he consultants are required to provide copy of the </w:t>
      </w:r>
      <w:r w:rsidR="009D254C" w:rsidRPr="00C64A35">
        <w:t xml:space="preserve">similar </w:t>
      </w:r>
      <w:r w:rsidR="002701D0" w:rsidRPr="00C64A35">
        <w:t>contract.</w:t>
      </w:r>
    </w:p>
    <w:p w:rsidR="004522AD" w:rsidRPr="004522AD" w:rsidRDefault="004522AD" w:rsidP="004522AD">
      <w:pPr>
        <w:autoSpaceDE w:val="0"/>
        <w:autoSpaceDN w:val="0"/>
        <w:adjustRightInd w:val="0"/>
        <w:rPr>
          <w:rFonts w:ascii="Times New Roman" w:eastAsiaTheme="minorHAnsi" w:hAnsi="Times New Roman"/>
          <w:color w:val="000000"/>
          <w:sz w:val="24"/>
          <w:szCs w:val="24"/>
        </w:rPr>
      </w:pPr>
    </w:p>
    <w:p w:rsidR="00B80664" w:rsidRPr="00662D87" w:rsidRDefault="00E718C2" w:rsidP="00662D87">
      <w:pPr>
        <w:numPr>
          <w:ilvl w:val="0"/>
          <w:numId w:val="3"/>
        </w:numPr>
        <w:ind w:left="360" w:hanging="270"/>
        <w:jc w:val="both"/>
        <w:rPr>
          <w:rFonts w:ascii="Times New Roman" w:hAnsi="Times New Roman"/>
          <w:spacing w:val="-2"/>
          <w:szCs w:val="22"/>
        </w:rPr>
      </w:pPr>
      <w:r w:rsidRPr="00662D87">
        <w:rPr>
          <w:rFonts w:ascii="Times New Roman" w:hAnsi="Times New Roman"/>
          <w:spacing w:val="-2"/>
          <w:szCs w:val="22"/>
        </w:rPr>
        <w:t xml:space="preserve">The consultant </w:t>
      </w:r>
      <w:r w:rsidR="009D254C" w:rsidRPr="00662D87">
        <w:rPr>
          <w:rFonts w:ascii="Times New Roman" w:hAnsi="Times New Roman"/>
          <w:spacing w:val="-2"/>
          <w:szCs w:val="22"/>
        </w:rPr>
        <w:t>must</w:t>
      </w:r>
      <w:r w:rsidR="004679F4" w:rsidRPr="00662D87">
        <w:rPr>
          <w:rFonts w:ascii="Times New Roman" w:hAnsi="Times New Roman"/>
          <w:spacing w:val="-2"/>
          <w:szCs w:val="22"/>
        </w:rPr>
        <w:t xml:space="preserve"> </w:t>
      </w:r>
      <w:r w:rsidR="000117B5" w:rsidRPr="00662D87">
        <w:rPr>
          <w:rFonts w:ascii="Times New Roman" w:hAnsi="Times New Roman"/>
          <w:spacing w:val="-2"/>
          <w:szCs w:val="22"/>
        </w:rPr>
        <w:t>provide a copy of the</w:t>
      </w:r>
      <w:r w:rsidR="004679F4" w:rsidRPr="00662D87">
        <w:rPr>
          <w:rFonts w:ascii="Times New Roman" w:hAnsi="Times New Roman"/>
          <w:spacing w:val="-2"/>
          <w:szCs w:val="22"/>
        </w:rPr>
        <w:t xml:space="preserve"> </w:t>
      </w:r>
      <w:r w:rsidRPr="00662D87">
        <w:rPr>
          <w:rFonts w:ascii="Times New Roman" w:hAnsi="Times New Roman"/>
          <w:spacing w:val="-2"/>
          <w:szCs w:val="22"/>
        </w:rPr>
        <w:t xml:space="preserve">annual </w:t>
      </w:r>
      <w:r w:rsidR="00317EA8" w:rsidRPr="00662D87">
        <w:rPr>
          <w:rFonts w:ascii="Times New Roman" w:hAnsi="Times New Roman"/>
          <w:spacing w:val="-2"/>
          <w:szCs w:val="22"/>
        </w:rPr>
        <w:t>turnover</w:t>
      </w:r>
      <w:r w:rsidRPr="00662D87">
        <w:rPr>
          <w:rFonts w:ascii="Times New Roman" w:hAnsi="Times New Roman"/>
          <w:spacing w:val="-2"/>
          <w:szCs w:val="22"/>
        </w:rPr>
        <w:t xml:space="preserve"> </w:t>
      </w:r>
      <w:r w:rsidR="000117B5" w:rsidRPr="00662D87">
        <w:rPr>
          <w:rFonts w:ascii="Times New Roman" w:hAnsi="Times New Roman"/>
          <w:spacing w:val="-2"/>
          <w:szCs w:val="22"/>
        </w:rPr>
        <w:t>at least reflecting the amount</w:t>
      </w:r>
      <w:r w:rsidR="004679F4" w:rsidRPr="00662D87">
        <w:rPr>
          <w:rFonts w:ascii="Times New Roman" w:hAnsi="Times New Roman"/>
          <w:spacing w:val="-2"/>
          <w:szCs w:val="22"/>
        </w:rPr>
        <w:t xml:space="preserve"> </w:t>
      </w:r>
      <w:r w:rsidR="000117B5" w:rsidRPr="00662D87">
        <w:rPr>
          <w:rFonts w:ascii="Times New Roman" w:hAnsi="Times New Roman"/>
          <w:spacing w:val="-2"/>
          <w:szCs w:val="22"/>
        </w:rPr>
        <w:t xml:space="preserve">of </w:t>
      </w:r>
      <w:r w:rsidR="00A8106D" w:rsidRPr="00662D87">
        <w:rPr>
          <w:rFonts w:ascii="Times New Roman" w:hAnsi="Times New Roman"/>
          <w:spacing w:val="-2"/>
          <w:szCs w:val="22"/>
        </w:rPr>
        <w:t>2,4</w:t>
      </w:r>
      <w:r w:rsidR="0075123E" w:rsidRPr="00662D87">
        <w:rPr>
          <w:rFonts w:ascii="Times New Roman" w:hAnsi="Times New Roman"/>
          <w:spacing w:val="-2"/>
          <w:szCs w:val="22"/>
        </w:rPr>
        <w:t>00,000</w:t>
      </w:r>
      <w:r w:rsidRPr="00662D87">
        <w:rPr>
          <w:rFonts w:ascii="Times New Roman" w:hAnsi="Times New Roman"/>
          <w:spacing w:val="-2"/>
          <w:szCs w:val="22"/>
        </w:rPr>
        <w:t xml:space="preserve"> </w:t>
      </w:r>
      <w:r w:rsidR="0075123E" w:rsidRPr="00662D87">
        <w:rPr>
          <w:rFonts w:ascii="Times New Roman" w:hAnsi="Times New Roman"/>
          <w:spacing w:val="-2"/>
          <w:szCs w:val="22"/>
        </w:rPr>
        <w:t>AFN</w:t>
      </w:r>
      <w:r w:rsidRPr="00662D87">
        <w:rPr>
          <w:rFonts w:ascii="Times New Roman" w:hAnsi="Times New Roman"/>
          <w:spacing w:val="-2"/>
          <w:szCs w:val="22"/>
        </w:rPr>
        <w:t xml:space="preserve"> </w:t>
      </w:r>
      <w:r w:rsidRPr="00662D87">
        <w:t xml:space="preserve">or its equivalent in any other </w:t>
      </w:r>
      <w:r w:rsidR="000117B5" w:rsidRPr="00662D87">
        <w:t>convertible currency</w:t>
      </w:r>
      <w:r w:rsidRPr="00662D87">
        <w:t xml:space="preserve"> </w:t>
      </w:r>
      <w:r w:rsidR="000117B5" w:rsidRPr="00662D87">
        <w:t xml:space="preserve">during </w:t>
      </w:r>
      <w:r w:rsidRPr="00662D87">
        <w:t>last five years</w:t>
      </w:r>
      <w:r w:rsidR="000117B5" w:rsidRPr="00662D87">
        <w:t>,</w:t>
      </w:r>
      <w:r w:rsidRPr="00662D87">
        <w:t xml:space="preserve"> </w:t>
      </w:r>
      <w:r w:rsidR="00053187" w:rsidRPr="00662D87">
        <w:t>in shape of</w:t>
      </w:r>
      <w:r w:rsidRPr="00662D87">
        <w:t xml:space="preserve"> financial audit report</w:t>
      </w:r>
      <w:r w:rsidR="000117B5" w:rsidRPr="00662D87">
        <w:t>,</w:t>
      </w:r>
      <w:r w:rsidRPr="00662D87">
        <w:t xml:space="preserve"> M16 form </w:t>
      </w:r>
      <w:r w:rsidR="00053187" w:rsidRPr="00662D87">
        <w:t>or any other credible financial documents generated by a third independent party</w:t>
      </w:r>
      <w:r w:rsidRPr="00662D87">
        <w:t xml:space="preserve">. </w:t>
      </w:r>
    </w:p>
    <w:p w:rsidR="00B80664" w:rsidRDefault="00B80664" w:rsidP="00B80664">
      <w:pPr>
        <w:ind w:left="360"/>
        <w:rPr>
          <w:rFonts w:ascii="Times New Roman" w:hAnsi="Times New Roman"/>
          <w:spacing w:val="-2"/>
          <w:szCs w:val="22"/>
        </w:rPr>
      </w:pPr>
    </w:p>
    <w:p w:rsidR="00F03C31" w:rsidRPr="00B80664" w:rsidRDefault="00F03C31" w:rsidP="00031C53">
      <w:pPr>
        <w:numPr>
          <w:ilvl w:val="0"/>
          <w:numId w:val="3"/>
        </w:numPr>
        <w:ind w:left="360" w:hanging="270"/>
        <w:jc w:val="both"/>
        <w:rPr>
          <w:rFonts w:ascii="Times New Roman" w:hAnsi="Times New Roman"/>
          <w:spacing w:val="-2"/>
          <w:szCs w:val="22"/>
        </w:rPr>
      </w:pPr>
      <w:r w:rsidRPr="00B80664">
        <w:rPr>
          <w:rFonts w:ascii="Times New Roman" w:hAnsi="Times New Roman"/>
          <w:spacing w:val="-2"/>
          <w:szCs w:val="22"/>
        </w:rPr>
        <w:t>Requirements for Consultants participating as Joint Venture, Consortium or Association:</w:t>
      </w:r>
    </w:p>
    <w:p w:rsidR="00F03C31" w:rsidRPr="00D9706A" w:rsidRDefault="00F03C31" w:rsidP="00A41C13">
      <w:pPr>
        <w:autoSpaceDE w:val="0"/>
        <w:autoSpaceDN w:val="0"/>
        <w:adjustRightInd w:val="0"/>
        <w:spacing w:line="276" w:lineRule="auto"/>
        <w:ind w:left="360"/>
        <w:rPr>
          <w:rFonts w:ascii="Tahoma" w:eastAsia="SimSun" w:hAnsi="Tahoma" w:cs="Tahoma"/>
          <w:szCs w:val="22"/>
          <w:lang w:eastAsia="zh-CN"/>
        </w:rPr>
      </w:pPr>
    </w:p>
    <w:p w:rsidR="00F03C31" w:rsidRDefault="00F03C31" w:rsidP="00945A67">
      <w:pPr>
        <w:autoSpaceDE w:val="0"/>
        <w:autoSpaceDN w:val="0"/>
        <w:adjustRightInd w:val="0"/>
        <w:rPr>
          <w:rFonts w:ascii="Times New Roman" w:eastAsia="SimSun" w:hAnsi="Times New Roman"/>
          <w:lang w:eastAsia="zh-CN"/>
        </w:rPr>
      </w:pPr>
      <w:r w:rsidRPr="00945A67">
        <w:rPr>
          <w:rFonts w:ascii="Times New Roman" w:eastAsia="SimSun" w:hAnsi="Times New Roman"/>
          <w:lang w:eastAsia="zh-CN"/>
        </w:rPr>
        <w:t>Consultants may associate with other firms in the form of a joint venture or a sub-consultancy to enhance their qualifications. If consultants intend to associate with other firms, they are advised to clearly identify the lead partner and state the composition and nature of their association (JV/ sub-consultant) in their EOI.</w:t>
      </w:r>
    </w:p>
    <w:p w:rsidR="00F03C31" w:rsidRPr="00B7751A" w:rsidRDefault="00F03C31" w:rsidP="00EB3208">
      <w:pPr>
        <w:autoSpaceDE w:val="0"/>
        <w:autoSpaceDN w:val="0"/>
        <w:adjustRightInd w:val="0"/>
        <w:spacing w:before="240" w:line="276" w:lineRule="auto"/>
        <w:ind w:left="360"/>
        <w:jc w:val="both"/>
        <w:rPr>
          <w:rFonts w:ascii="Times New Roman" w:eastAsia="SimSun" w:hAnsi="Times New Roman"/>
          <w:b/>
          <w:bCs/>
          <w:szCs w:val="22"/>
          <w:rtl/>
          <w:lang w:eastAsia="zh-CN" w:bidi="fa-IR"/>
        </w:rPr>
      </w:pPr>
      <w:r w:rsidRPr="00B7751A">
        <w:rPr>
          <w:rFonts w:ascii="Times New Roman" w:eastAsia="SimSun" w:hAnsi="Times New Roman"/>
          <w:b/>
          <w:bCs/>
          <w:szCs w:val="22"/>
          <w:lang w:eastAsia="zh-CN"/>
        </w:rPr>
        <w:t>In case of association between the firms are in the form of JV, the following requirements will also apply:</w:t>
      </w:r>
    </w:p>
    <w:p w:rsidR="00F03C31" w:rsidRPr="00665B63" w:rsidRDefault="00F03C31" w:rsidP="00031C53">
      <w:pPr>
        <w:numPr>
          <w:ilvl w:val="0"/>
          <w:numId w:val="4"/>
        </w:numPr>
        <w:autoSpaceDE w:val="0"/>
        <w:autoSpaceDN w:val="0"/>
        <w:adjustRightInd w:val="0"/>
        <w:spacing w:line="276" w:lineRule="auto"/>
        <w:ind w:left="360"/>
        <w:jc w:val="both"/>
        <w:rPr>
          <w:rFonts w:ascii="Times New Roman" w:eastAsia="SimSun" w:hAnsi="Times New Roman"/>
          <w:szCs w:val="22"/>
          <w:lang w:eastAsia="zh-CN"/>
        </w:rPr>
      </w:pPr>
      <w:r w:rsidRPr="00447714">
        <w:rPr>
          <w:rFonts w:ascii="Times New Roman" w:eastAsia="SimSun" w:hAnsi="Times New Roman"/>
          <w:szCs w:val="22"/>
          <w:lang w:eastAsia="zh-CN"/>
        </w:rPr>
        <w:t xml:space="preserve">Only the </w:t>
      </w:r>
      <w:r w:rsidRPr="00665B63">
        <w:rPr>
          <w:rFonts w:ascii="Times New Roman" w:eastAsia="SimSun" w:hAnsi="Times New Roman"/>
          <w:szCs w:val="22"/>
          <w:lang w:eastAsia="zh-CN"/>
        </w:rPr>
        <w:t xml:space="preserve">firm meeting not less (40) % of the shortlisting criteria shall act as the Lead Partner of the JV. The lead partner needs to </w:t>
      </w:r>
      <w:proofErr w:type="gramStart"/>
      <w:r w:rsidRPr="00665B63">
        <w:rPr>
          <w:rFonts w:ascii="Times New Roman" w:eastAsia="SimSun" w:hAnsi="Times New Roman"/>
          <w:szCs w:val="22"/>
          <w:lang w:eastAsia="zh-CN"/>
        </w:rPr>
        <w:t>be identified</w:t>
      </w:r>
      <w:proofErr w:type="gramEnd"/>
      <w:r w:rsidRPr="00665B63">
        <w:rPr>
          <w:rFonts w:ascii="Times New Roman" w:eastAsia="SimSun" w:hAnsi="Times New Roman"/>
          <w:szCs w:val="22"/>
          <w:lang w:eastAsia="zh-CN"/>
        </w:rPr>
        <w:t xml:space="preserve"> in JV agreement or intention of forming JV to be submitted with the </w:t>
      </w:r>
      <w:proofErr w:type="spellStart"/>
      <w:r w:rsidRPr="00665B63">
        <w:rPr>
          <w:rFonts w:ascii="Times New Roman" w:eastAsia="SimSun" w:hAnsi="Times New Roman"/>
          <w:szCs w:val="22"/>
          <w:lang w:eastAsia="zh-CN"/>
        </w:rPr>
        <w:t>EoI</w:t>
      </w:r>
      <w:proofErr w:type="spellEnd"/>
      <w:r w:rsidRPr="00665B63">
        <w:rPr>
          <w:rFonts w:ascii="Times New Roman" w:eastAsia="SimSun" w:hAnsi="Times New Roman"/>
          <w:szCs w:val="22"/>
          <w:lang w:eastAsia="zh-CN"/>
        </w:rPr>
        <w:t>. Other member(s) of JV need to meeting not less (25) % of the shortlisting criteria. The figures for each of the partners of a JV shall be added together to determine the consultant’s compliance with the shortlisting criteria.</w:t>
      </w:r>
    </w:p>
    <w:p w:rsidR="00945A67" w:rsidRPr="00945A67" w:rsidRDefault="00F03C31" w:rsidP="00945A67">
      <w:pPr>
        <w:numPr>
          <w:ilvl w:val="0"/>
          <w:numId w:val="4"/>
        </w:numPr>
        <w:autoSpaceDE w:val="0"/>
        <w:autoSpaceDN w:val="0"/>
        <w:adjustRightInd w:val="0"/>
        <w:spacing w:line="276" w:lineRule="auto"/>
        <w:ind w:left="360"/>
        <w:jc w:val="both"/>
        <w:rPr>
          <w:rFonts w:ascii="Times New Roman" w:eastAsia="SimSun" w:hAnsi="Times New Roman"/>
          <w:szCs w:val="22"/>
          <w:lang w:eastAsia="zh-CN"/>
        </w:rPr>
      </w:pPr>
      <w:r w:rsidRPr="00665B63">
        <w:rPr>
          <w:rFonts w:ascii="Times New Roman" w:eastAsia="SimSun" w:hAnsi="Times New Roman"/>
          <w:szCs w:val="22"/>
          <w:lang w:eastAsia="zh-CN"/>
        </w:rPr>
        <w:t xml:space="preserve">The variance in similarity and complexity could be acceptable. </w:t>
      </w:r>
      <w:r w:rsidRPr="004B29BE">
        <w:rPr>
          <w:rFonts w:ascii="Times New Roman" w:eastAsia="SimSun" w:hAnsi="Times New Roman"/>
          <w:szCs w:val="22"/>
          <w:lang w:eastAsia="zh-CN"/>
        </w:rPr>
        <w:tab/>
      </w:r>
    </w:p>
    <w:p w:rsidR="00F03C31" w:rsidRPr="004B29BE" w:rsidRDefault="00F03C31" w:rsidP="00B7751A">
      <w:pPr>
        <w:numPr>
          <w:ilvl w:val="0"/>
          <w:numId w:val="3"/>
        </w:numPr>
        <w:ind w:left="360" w:hanging="270"/>
        <w:jc w:val="both"/>
        <w:rPr>
          <w:rFonts w:ascii="Times New Roman" w:hAnsi="Times New Roman"/>
          <w:spacing w:val="-2"/>
          <w:szCs w:val="22"/>
        </w:rPr>
      </w:pPr>
      <w:r w:rsidRPr="00DE4EBE">
        <w:rPr>
          <w:rFonts w:ascii="Times New Roman" w:hAnsi="Times New Roman"/>
          <w:spacing w:val="-2"/>
          <w:szCs w:val="22"/>
        </w:rPr>
        <w:t xml:space="preserve">Consultant having some regional experience is desirable  </w:t>
      </w:r>
    </w:p>
    <w:p w:rsidR="00F03C31" w:rsidRPr="004B29BE" w:rsidRDefault="00F03C31" w:rsidP="00945A67">
      <w:pPr>
        <w:numPr>
          <w:ilvl w:val="0"/>
          <w:numId w:val="3"/>
        </w:numPr>
        <w:ind w:left="360" w:hanging="270"/>
        <w:jc w:val="both"/>
        <w:rPr>
          <w:rFonts w:ascii="Times New Roman" w:hAnsi="Times New Roman"/>
          <w:spacing w:val="-2"/>
          <w:szCs w:val="22"/>
        </w:rPr>
      </w:pPr>
      <w:r>
        <w:rPr>
          <w:rFonts w:ascii="Times New Roman" w:hAnsi="Times New Roman"/>
          <w:spacing w:val="-2"/>
          <w:szCs w:val="22"/>
        </w:rPr>
        <w:lastRenderedPageBreak/>
        <w:t>The consultant</w:t>
      </w:r>
      <w:r w:rsidRPr="00AE3355">
        <w:rPr>
          <w:rFonts w:ascii="Times New Roman" w:hAnsi="Times New Roman"/>
          <w:spacing w:val="-2"/>
          <w:szCs w:val="22"/>
        </w:rPr>
        <w:t xml:space="preserve"> is not </w:t>
      </w:r>
      <w:proofErr w:type="gramStart"/>
      <w:r w:rsidRPr="00AE3355">
        <w:rPr>
          <w:rFonts w:ascii="Times New Roman" w:hAnsi="Times New Roman"/>
          <w:spacing w:val="-2"/>
          <w:szCs w:val="22"/>
        </w:rPr>
        <w:t>black-listed</w:t>
      </w:r>
      <w:proofErr w:type="gramEnd"/>
      <w:r w:rsidRPr="00AE3355">
        <w:rPr>
          <w:rFonts w:ascii="Times New Roman" w:hAnsi="Times New Roman"/>
          <w:spacing w:val="-2"/>
          <w:szCs w:val="22"/>
        </w:rPr>
        <w:t xml:space="preserve"> by Government</w:t>
      </w:r>
      <w:r>
        <w:rPr>
          <w:rFonts w:ascii="Times New Roman" w:hAnsi="Times New Roman"/>
          <w:spacing w:val="-2"/>
          <w:szCs w:val="22"/>
        </w:rPr>
        <w:t xml:space="preserve"> of </w:t>
      </w:r>
      <w:r w:rsidRPr="00AE3355">
        <w:rPr>
          <w:rFonts w:ascii="Times New Roman" w:hAnsi="Times New Roman"/>
          <w:spacing w:val="-2"/>
          <w:szCs w:val="22"/>
        </w:rPr>
        <w:t>Afghanistan</w:t>
      </w:r>
      <w:r>
        <w:rPr>
          <w:rFonts w:ascii="Times New Roman" w:hAnsi="Times New Roman"/>
          <w:spacing w:val="-2"/>
          <w:szCs w:val="22"/>
        </w:rPr>
        <w:t>.</w:t>
      </w:r>
    </w:p>
    <w:p w:rsidR="00F03C31" w:rsidRDefault="00F03C31" w:rsidP="0001723B">
      <w:pPr>
        <w:numPr>
          <w:ilvl w:val="0"/>
          <w:numId w:val="3"/>
        </w:numPr>
        <w:ind w:left="360" w:hanging="270"/>
        <w:jc w:val="both"/>
        <w:rPr>
          <w:rFonts w:ascii="Times New Roman" w:hAnsi="Times New Roman"/>
          <w:spacing w:val="-2"/>
          <w:szCs w:val="22"/>
        </w:rPr>
      </w:pPr>
      <w:r>
        <w:rPr>
          <w:rFonts w:ascii="Times New Roman" w:hAnsi="Times New Roman"/>
          <w:spacing w:val="-2"/>
          <w:szCs w:val="22"/>
        </w:rPr>
        <w:t xml:space="preserve"> </w:t>
      </w:r>
      <w:r w:rsidRPr="00AE3355">
        <w:rPr>
          <w:rFonts w:ascii="Times New Roman" w:hAnsi="Times New Roman"/>
          <w:spacing w:val="-2"/>
          <w:szCs w:val="22"/>
        </w:rPr>
        <w:t>Declaration</w:t>
      </w:r>
      <w:r>
        <w:rPr>
          <w:rFonts w:ascii="Times New Roman" w:hAnsi="Times New Roman"/>
          <w:spacing w:val="-2"/>
          <w:szCs w:val="22"/>
        </w:rPr>
        <w:t xml:space="preserve"> by the Consultant</w:t>
      </w:r>
      <w:r w:rsidRPr="00AE3355">
        <w:rPr>
          <w:rFonts w:ascii="Times New Roman" w:hAnsi="Times New Roman"/>
          <w:spacing w:val="-2"/>
          <w:szCs w:val="22"/>
        </w:rPr>
        <w:t xml:space="preserve"> that the consultant does not have any conflict of interest in terms of taking any assistance / support from individual / firm / consultants who have been part of the Project… …………</w:t>
      </w:r>
      <w:r w:rsidR="00903E94" w:rsidRPr="00AE3355">
        <w:rPr>
          <w:rFonts w:ascii="Times New Roman" w:hAnsi="Times New Roman"/>
          <w:spacing w:val="-2"/>
          <w:szCs w:val="22"/>
        </w:rPr>
        <w:t>…. consultancy</w:t>
      </w:r>
      <w:r w:rsidRPr="00AE3355">
        <w:rPr>
          <w:rFonts w:ascii="Times New Roman" w:hAnsi="Times New Roman"/>
          <w:spacing w:val="-2"/>
          <w:szCs w:val="22"/>
        </w:rPr>
        <w:t xml:space="preserve"> or the </w:t>
      </w:r>
      <w:r>
        <w:rPr>
          <w:rFonts w:ascii="Times New Roman" w:hAnsi="Times New Roman"/>
          <w:spacing w:val="-2"/>
          <w:szCs w:val="22"/>
        </w:rPr>
        <w:t>procurement</w:t>
      </w:r>
      <w:r w:rsidRPr="00AE3355">
        <w:rPr>
          <w:rFonts w:ascii="Times New Roman" w:hAnsi="Times New Roman"/>
          <w:spacing w:val="-2"/>
          <w:szCs w:val="22"/>
        </w:rPr>
        <w:t xml:space="preserve"> process.</w:t>
      </w:r>
    </w:p>
    <w:p w:rsidR="00903E94" w:rsidRPr="00903E94" w:rsidRDefault="00F03C31" w:rsidP="0001723B">
      <w:pPr>
        <w:numPr>
          <w:ilvl w:val="0"/>
          <w:numId w:val="3"/>
        </w:numPr>
        <w:ind w:left="360" w:hanging="270"/>
        <w:jc w:val="both"/>
        <w:rPr>
          <w:rFonts w:ascii="Times New Roman" w:hAnsi="Times New Roman"/>
          <w:spacing w:val="-2"/>
          <w:szCs w:val="22"/>
        </w:rPr>
      </w:pPr>
      <w:r w:rsidRPr="00AE3355">
        <w:rPr>
          <w:rFonts w:ascii="Times New Roman" w:hAnsi="Times New Roman"/>
          <w:spacing w:val="-2"/>
          <w:szCs w:val="22"/>
        </w:rPr>
        <w:t xml:space="preserve">Declaration by the Consultant that the information furnished in </w:t>
      </w:r>
      <w:proofErr w:type="spellStart"/>
      <w:r w:rsidRPr="00AE3355">
        <w:rPr>
          <w:rFonts w:ascii="Times New Roman" w:hAnsi="Times New Roman"/>
          <w:spacing w:val="-2"/>
          <w:szCs w:val="22"/>
        </w:rPr>
        <w:t>EoI</w:t>
      </w:r>
      <w:proofErr w:type="spellEnd"/>
      <w:r w:rsidRPr="00AE3355">
        <w:rPr>
          <w:rFonts w:ascii="Times New Roman" w:hAnsi="Times New Roman"/>
          <w:spacing w:val="-2"/>
          <w:szCs w:val="22"/>
        </w:rPr>
        <w:t xml:space="preserve"> is correct and for any misrepresentation detected at any stage of selection process or during execution of the resultant contract if successful, the Consultant to </w:t>
      </w:r>
      <w:r>
        <w:rPr>
          <w:rFonts w:ascii="Times New Roman" w:hAnsi="Times New Roman"/>
          <w:spacing w:val="-2"/>
          <w:szCs w:val="22"/>
        </w:rPr>
        <w:t>be taken up under the Laws of Afghanistan</w:t>
      </w:r>
      <w:r w:rsidRPr="00AE3355">
        <w:rPr>
          <w:rFonts w:ascii="Times New Roman" w:hAnsi="Times New Roman"/>
          <w:spacing w:val="-2"/>
          <w:szCs w:val="22"/>
        </w:rPr>
        <w:t>.</w:t>
      </w:r>
    </w:p>
    <w:p w:rsidR="00903E94" w:rsidRPr="00903E94" w:rsidRDefault="00903E94" w:rsidP="004B29BE">
      <w:pPr>
        <w:pStyle w:val="Heading1"/>
      </w:pPr>
      <w:r w:rsidRPr="00903E94">
        <w:t xml:space="preserve">Legal References </w:t>
      </w:r>
    </w:p>
    <w:p w:rsidR="00E72B09" w:rsidRPr="004B29BE" w:rsidRDefault="00903E94" w:rsidP="00294C2C">
      <w:pPr>
        <w:suppressAutoHyphens/>
        <w:jc w:val="both"/>
        <w:rPr>
          <w:rFonts w:ascii="Times New Roman" w:hAnsi="Times New Roman"/>
          <w:spacing w:val="-2"/>
          <w:sz w:val="28"/>
          <w:szCs w:val="24"/>
        </w:rPr>
      </w:pPr>
      <w:r w:rsidRPr="004B29BE">
        <w:rPr>
          <w:rFonts w:ascii="Times New Roman" w:hAnsi="Times New Roman"/>
          <w:color w:val="000000" w:themeColor="text1"/>
          <w:sz w:val="24"/>
        </w:rPr>
        <w:t xml:space="preserve">The attention of interested Consultants </w:t>
      </w:r>
      <w:proofErr w:type="gramStart"/>
      <w:r w:rsidRPr="004B29BE">
        <w:rPr>
          <w:rFonts w:ascii="Times New Roman" w:hAnsi="Times New Roman"/>
          <w:color w:val="000000" w:themeColor="text1"/>
          <w:sz w:val="24"/>
        </w:rPr>
        <w:t>is drawn</w:t>
      </w:r>
      <w:proofErr w:type="gramEnd"/>
      <w:r w:rsidRPr="004B29BE">
        <w:rPr>
          <w:rFonts w:ascii="Times New Roman" w:hAnsi="Times New Roman"/>
          <w:color w:val="000000" w:themeColor="text1"/>
          <w:sz w:val="24"/>
        </w:rPr>
        <w:t xml:space="preserve"> to ‘Chapter 4 - Process of Request for Proposal’ of “Rule of Procurement Procedure” issued by Government of Islamic Republic of Afghanistan. The consultants are also required to maintain high standard ethics throughout the procurement process. The Consultants’ attention </w:t>
      </w:r>
      <w:proofErr w:type="gramStart"/>
      <w:r w:rsidRPr="004B29BE">
        <w:rPr>
          <w:rFonts w:ascii="Times New Roman" w:hAnsi="Times New Roman"/>
          <w:color w:val="000000" w:themeColor="text1"/>
          <w:sz w:val="24"/>
        </w:rPr>
        <w:t>is also drawn</w:t>
      </w:r>
      <w:proofErr w:type="gramEnd"/>
      <w:r w:rsidRPr="004B29BE">
        <w:rPr>
          <w:rFonts w:ascii="Times New Roman" w:hAnsi="Times New Roman"/>
          <w:color w:val="000000" w:themeColor="text1"/>
          <w:sz w:val="24"/>
        </w:rPr>
        <w:t xml:space="preserve"> to Article 16 of Afghanistan Public Procurement Law for compliance. The consultants can download the Public Procurement Law and Procedure </w:t>
      </w:r>
      <w:proofErr w:type="gramStart"/>
      <w:r w:rsidRPr="004B29BE">
        <w:rPr>
          <w:rFonts w:ascii="Times New Roman" w:hAnsi="Times New Roman"/>
          <w:color w:val="000000" w:themeColor="text1"/>
          <w:sz w:val="24"/>
        </w:rPr>
        <w:t>from:</w:t>
      </w:r>
      <w:proofErr w:type="gramEnd"/>
      <w:r w:rsidRPr="004B29BE">
        <w:rPr>
          <w:rFonts w:ascii="Times New Roman" w:hAnsi="Times New Roman"/>
          <w:sz w:val="24"/>
          <w:szCs w:val="22"/>
        </w:rPr>
        <w:t xml:space="preserve"> </w:t>
      </w:r>
      <w:hyperlink r:id="rId10" w:history="1">
        <w:r w:rsidRPr="004B29BE">
          <w:rPr>
            <w:rStyle w:val="Hyperlink"/>
            <w:rFonts w:ascii="Times New Roman" w:hAnsi="Times New Roman"/>
            <w:sz w:val="24"/>
            <w:szCs w:val="22"/>
          </w:rPr>
          <w:t>www.npa.gov.af</w:t>
        </w:r>
      </w:hyperlink>
      <w:r w:rsidRPr="004B29BE">
        <w:rPr>
          <w:rFonts w:ascii="Times New Roman" w:hAnsi="Times New Roman"/>
          <w:sz w:val="24"/>
          <w:szCs w:val="22"/>
        </w:rPr>
        <w:t xml:space="preserve"> </w:t>
      </w:r>
    </w:p>
    <w:p w:rsidR="00203947" w:rsidRPr="00903E94" w:rsidRDefault="00203947" w:rsidP="004B29BE">
      <w:pPr>
        <w:pStyle w:val="Heading1"/>
      </w:pPr>
      <w:r w:rsidRPr="00903E94">
        <w:t>Method of Selection</w:t>
      </w:r>
    </w:p>
    <w:p w:rsidR="004B29BE" w:rsidRDefault="00203947" w:rsidP="004B29BE">
      <w:pPr>
        <w:pStyle w:val="ListParagraph"/>
        <w:suppressAutoHyphens/>
        <w:ind w:left="360"/>
        <w:jc w:val="both"/>
        <w:rPr>
          <w:rFonts w:ascii="Times New Roman" w:hAnsi="Times New Roman"/>
          <w:spacing w:val="-2"/>
          <w:sz w:val="24"/>
        </w:rPr>
      </w:pPr>
      <w:r w:rsidRPr="004B29BE">
        <w:rPr>
          <w:rFonts w:ascii="Times New Roman" w:hAnsi="Times New Roman"/>
          <w:spacing w:val="-2"/>
          <w:sz w:val="24"/>
        </w:rPr>
        <w:t xml:space="preserve">A Consultant </w:t>
      </w:r>
      <w:proofErr w:type="gramStart"/>
      <w:r w:rsidRPr="004B29BE">
        <w:rPr>
          <w:rFonts w:ascii="Times New Roman" w:hAnsi="Times New Roman"/>
          <w:spacing w:val="-2"/>
          <w:sz w:val="24"/>
        </w:rPr>
        <w:t>will be selected</w:t>
      </w:r>
      <w:proofErr w:type="gramEnd"/>
      <w:r w:rsidRPr="004B29BE">
        <w:rPr>
          <w:rFonts w:ascii="Times New Roman" w:hAnsi="Times New Roman"/>
          <w:spacing w:val="-2"/>
          <w:sz w:val="24"/>
        </w:rPr>
        <w:t xml:space="preserve"> in accordance with the </w:t>
      </w:r>
      <w:r w:rsidRPr="004B29BE">
        <w:rPr>
          <w:rFonts w:ascii="Times New Roman" w:hAnsi="Times New Roman"/>
          <w:i/>
          <w:iCs/>
          <w:spacing w:val="-2"/>
          <w:sz w:val="24"/>
        </w:rPr>
        <w:t>Quality</w:t>
      </w:r>
      <w:r w:rsidR="005F1E45" w:rsidRPr="004B29BE">
        <w:rPr>
          <w:rFonts w:ascii="Times New Roman" w:hAnsi="Times New Roman"/>
          <w:i/>
          <w:iCs/>
          <w:spacing w:val="-2"/>
          <w:sz w:val="24"/>
        </w:rPr>
        <w:t xml:space="preserve"> &amp;</w:t>
      </w:r>
      <w:r w:rsidRPr="004B29BE">
        <w:rPr>
          <w:rFonts w:ascii="Times New Roman" w:hAnsi="Times New Roman"/>
          <w:i/>
          <w:iCs/>
          <w:spacing w:val="-2"/>
          <w:sz w:val="24"/>
        </w:rPr>
        <w:t xml:space="preserve"> C</w:t>
      </w:r>
      <w:r w:rsidR="005F1E45" w:rsidRPr="004B29BE">
        <w:rPr>
          <w:rFonts w:ascii="Times New Roman" w:hAnsi="Times New Roman"/>
          <w:i/>
          <w:iCs/>
          <w:spacing w:val="-2"/>
          <w:sz w:val="24"/>
        </w:rPr>
        <w:t>ost</w:t>
      </w:r>
      <w:r w:rsidRPr="004B29BE">
        <w:rPr>
          <w:rFonts w:ascii="Times New Roman" w:hAnsi="Times New Roman"/>
          <w:i/>
          <w:iCs/>
          <w:spacing w:val="-2"/>
          <w:sz w:val="24"/>
        </w:rPr>
        <w:t xml:space="preserve"> Based selection (QCBS) </w:t>
      </w:r>
      <w:r w:rsidRPr="004B29BE">
        <w:rPr>
          <w:rFonts w:ascii="Times New Roman" w:hAnsi="Times New Roman"/>
          <w:spacing w:val="-2"/>
          <w:sz w:val="24"/>
        </w:rPr>
        <w:t>set out in Rule 59 of Procurement Procedures.</w:t>
      </w:r>
    </w:p>
    <w:p w:rsidR="008E5979" w:rsidRDefault="008574E9" w:rsidP="004B29BE">
      <w:pPr>
        <w:pStyle w:val="Heading1"/>
      </w:pPr>
      <w:r w:rsidRPr="004B29BE">
        <w:t>Submission of EOI</w:t>
      </w:r>
    </w:p>
    <w:p w:rsidR="00D92F47" w:rsidRPr="00C64A35" w:rsidRDefault="00D92F47" w:rsidP="00C64A35">
      <w:r w:rsidRPr="009B5238">
        <w:rPr>
          <w:rFonts w:asciiTheme="majorBidi" w:hAnsiTheme="majorBidi" w:cstheme="majorBidi"/>
          <w:spacing w:val="-2"/>
          <w:sz w:val="24"/>
          <w:szCs w:val="24"/>
        </w:rPr>
        <w:t>The expressions of interest must be delivered to the address below or can be subm</w:t>
      </w:r>
      <w:r w:rsidRPr="00BF3858">
        <w:rPr>
          <w:rFonts w:asciiTheme="majorBidi" w:hAnsiTheme="majorBidi" w:cstheme="majorBidi"/>
          <w:spacing w:val="-2"/>
          <w:sz w:val="24"/>
          <w:szCs w:val="24"/>
        </w:rPr>
        <w:t xml:space="preserve">itted </w:t>
      </w:r>
      <w:r w:rsidRPr="00BF3858">
        <w:rPr>
          <w:rFonts w:ascii="Times New Roman" w:hAnsi="Times New Roman"/>
          <w:spacing w:val="-2"/>
          <w:szCs w:val="22"/>
        </w:rPr>
        <w:t>(in person, by mail, or by e</w:t>
      </w:r>
      <w:r w:rsidR="008C1992" w:rsidRPr="00BF3858">
        <w:rPr>
          <w:rFonts w:ascii="Times New Roman" w:hAnsi="Times New Roman"/>
          <w:spacing w:val="-2"/>
          <w:szCs w:val="22"/>
        </w:rPr>
        <w:t xml:space="preserve">-mail and via electronic </w:t>
      </w:r>
      <w:r w:rsidR="008C1992" w:rsidRPr="00BF3858">
        <w:rPr>
          <w:rFonts w:asciiTheme="majorBidi" w:hAnsiTheme="majorBidi" w:cstheme="majorBidi"/>
          <w:spacing w:val="-2"/>
          <w:sz w:val="24"/>
          <w:szCs w:val="24"/>
        </w:rPr>
        <w:t>tendering</w:t>
      </w:r>
      <w:r w:rsidRPr="00BF3858">
        <w:rPr>
          <w:rFonts w:asciiTheme="majorBidi" w:hAnsiTheme="majorBidi" w:cstheme="majorBidi"/>
          <w:spacing w:val="-2"/>
          <w:sz w:val="24"/>
          <w:szCs w:val="24"/>
        </w:rPr>
        <w:t xml:space="preserve"> </w:t>
      </w:r>
      <w:r w:rsidR="00C64A35" w:rsidRPr="00BF3858">
        <w:rPr>
          <w:rFonts w:asciiTheme="majorBidi" w:hAnsiTheme="majorBidi" w:cstheme="majorBidi"/>
          <w:spacing w:val="-2"/>
          <w:sz w:val="24"/>
          <w:szCs w:val="24"/>
        </w:rPr>
        <w:t>(https://tenders.ageops.net</w:t>
      </w:r>
      <w:r w:rsidRPr="00BF3858">
        <w:rPr>
          <w:rFonts w:ascii="Times New Roman" w:hAnsi="Times New Roman"/>
          <w:spacing w:val="-2"/>
          <w:szCs w:val="22"/>
        </w:rPr>
        <w:t>)</w:t>
      </w:r>
      <w:r w:rsidRPr="00BF3858">
        <w:rPr>
          <w:rFonts w:asciiTheme="majorBidi" w:hAnsiTheme="majorBidi" w:cstheme="majorBidi"/>
          <w:spacing w:val="-2"/>
          <w:sz w:val="24"/>
          <w:szCs w:val="24"/>
        </w:rPr>
        <w:t xml:space="preserve"> no later than </w:t>
      </w:r>
      <w:r w:rsidRPr="00BF3858">
        <w:rPr>
          <w:rFonts w:asciiTheme="majorBidi" w:hAnsiTheme="majorBidi" w:cstheme="majorBidi"/>
          <w:b/>
          <w:bCs/>
          <w:spacing w:val="-2"/>
          <w:sz w:val="24"/>
          <w:szCs w:val="24"/>
        </w:rPr>
        <w:t>(</w:t>
      </w:r>
      <w:r w:rsidR="00C64A35" w:rsidRPr="00BF3858">
        <w:rPr>
          <w:rFonts w:asciiTheme="majorBidi" w:hAnsiTheme="majorBidi" w:cstheme="majorBidi"/>
          <w:b/>
          <w:bCs/>
          <w:spacing w:val="-2"/>
          <w:sz w:val="24"/>
          <w:szCs w:val="24"/>
        </w:rPr>
        <w:t>28, July</w:t>
      </w:r>
      <w:r w:rsidRPr="00BF3858">
        <w:rPr>
          <w:rFonts w:asciiTheme="majorBidi" w:hAnsiTheme="majorBidi" w:cstheme="majorBidi"/>
          <w:b/>
          <w:bCs/>
          <w:spacing w:val="-2"/>
          <w:sz w:val="24"/>
          <w:szCs w:val="24"/>
        </w:rPr>
        <w:t xml:space="preserve"> 2021 at 16:00 Hrs. Kabul Afghanistan Local Time).</w:t>
      </w:r>
    </w:p>
    <w:p w:rsidR="00D92F47" w:rsidRPr="00D92F47" w:rsidRDefault="00D92F47" w:rsidP="00D92F47">
      <w:pPr>
        <w:rPr>
          <w:lang w:val="en-GB" w:eastAsia="zh-CN"/>
        </w:rPr>
      </w:pPr>
    </w:p>
    <w:p w:rsidR="00370B81" w:rsidRPr="00EB3208" w:rsidRDefault="00B01A1C" w:rsidP="00EB3208">
      <w:pPr>
        <w:suppressAutoHyphens/>
        <w:jc w:val="both"/>
        <w:rPr>
          <w:rFonts w:asciiTheme="majorBidi" w:hAnsiTheme="majorBidi" w:cstheme="majorBidi"/>
          <w:color w:val="0000FF"/>
          <w:sz w:val="24"/>
          <w:szCs w:val="24"/>
          <w:rtl/>
        </w:rPr>
      </w:pPr>
      <w:r w:rsidRPr="009B5238">
        <w:rPr>
          <w:rFonts w:asciiTheme="majorBidi" w:hAnsiTheme="majorBidi" w:cstheme="majorBidi"/>
          <w:spacing w:val="-2"/>
          <w:sz w:val="24"/>
          <w:szCs w:val="24"/>
        </w:rPr>
        <w:t xml:space="preserve">For </w:t>
      </w:r>
      <w:r w:rsidR="00720ABF" w:rsidRPr="009B5238">
        <w:rPr>
          <w:rFonts w:asciiTheme="majorBidi" w:hAnsiTheme="majorBidi" w:cstheme="majorBidi"/>
          <w:spacing w:val="-2"/>
          <w:sz w:val="24"/>
          <w:szCs w:val="24"/>
        </w:rPr>
        <w:t>receiving soft</w:t>
      </w:r>
      <w:r w:rsidR="00696E9B" w:rsidRPr="009B5238">
        <w:rPr>
          <w:rFonts w:asciiTheme="majorBidi" w:hAnsiTheme="majorBidi" w:cstheme="majorBidi"/>
          <w:spacing w:val="-2"/>
          <w:sz w:val="24"/>
          <w:szCs w:val="24"/>
        </w:rPr>
        <w:t xml:space="preserve"> copy of the </w:t>
      </w:r>
      <w:r w:rsidR="00BD64A2" w:rsidRPr="009B5238">
        <w:rPr>
          <w:rFonts w:asciiTheme="majorBidi" w:hAnsiTheme="majorBidi" w:cstheme="majorBidi"/>
          <w:spacing w:val="-2"/>
          <w:sz w:val="24"/>
          <w:szCs w:val="24"/>
        </w:rPr>
        <w:t>TOR</w:t>
      </w:r>
      <w:r w:rsidR="00D60E9C">
        <w:rPr>
          <w:rFonts w:asciiTheme="majorBidi" w:hAnsiTheme="majorBidi" w:cstheme="majorBidi"/>
          <w:spacing w:val="-2"/>
          <w:sz w:val="24"/>
          <w:szCs w:val="24"/>
        </w:rPr>
        <w:t xml:space="preserve">, </w:t>
      </w:r>
      <w:r w:rsidRPr="009B5238">
        <w:rPr>
          <w:rFonts w:asciiTheme="majorBidi" w:hAnsiTheme="majorBidi" w:cstheme="majorBidi"/>
          <w:spacing w:val="-2"/>
          <w:sz w:val="24"/>
          <w:szCs w:val="24"/>
        </w:rPr>
        <w:t xml:space="preserve">please contact </w:t>
      </w:r>
      <w:r w:rsidR="00C85694" w:rsidRPr="009B5238">
        <w:rPr>
          <w:rFonts w:asciiTheme="majorBidi" w:hAnsiTheme="majorBidi" w:cstheme="majorBidi"/>
          <w:spacing w:val="-2"/>
          <w:sz w:val="24"/>
          <w:szCs w:val="24"/>
        </w:rPr>
        <w:t xml:space="preserve">procurement section of </w:t>
      </w:r>
      <w:r w:rsidR="00903E94">
        <w:rPr>
          <w:rFonts w:asciiTheme="majorBidi" w:hAnsiTheme="majorBidi" w:cstheme="majorBidi"/>
          <w:spacing w:val="-2"/>
          <w:sz w:val="24"/>
          <w:szCs w:val="24"/>
        </w:rPr>
        <w:t xml:space="preserve">Ministry of </w:t>
      </w:r>
      <w:r w:rsidR="00C00B97" w:rsidRPr="009B5238">
        <w:rPr>
          <w:rFonts w:asciiTheme="majorBidi" w:hAnsiTheme="majorBidi" w:cstheme="majorBidi"/>
          <w:spacing w:val="-2"/>
          <w:sz w:val="24"/>
          <w:szCs w:val="24"/>
        </w:rPr>
        <w:t>Agriculture, Irrigation and Livestock</w:t>
      </w:r>
      <w:r w:rsidR="00D60E9C">
        <w:rPr>
          <w:rFonts w:asciiTheme="majorBidi" w:hAnsiTheme="majorBidi" w:cstheme="majorBidi"/>
          <w:spacing w:val="-2"/>
          <w:sz w:val="24"/>
          <w:szCs w:val="24"/>
        </w:rPr>
        <w:t xml:space="preserve"> </w:t>
      </w:r>
      <w:r w:rsidR="00C00B97" w:rsidRPr="009B5238">
        <w:rPr>
          <w:rFonts w:asciiTheme="majorBidi" w:hAnsiTheme="majorBidi" w:cstheme="majorBidi"/>
          <w:spacing w:val="-2"/>
          <w:sz w:val="24"/>
          <w:szCs w:val="24"/>
        </w:rPr>
        <w:t xml:space="preserve">at </w:t>
      </w:r>
      <w:r w:rsidR="00720ABF" w:rsidRPr="009B5238">
        <w:rPr>
          <w:rFonts w:asciiTheme="majorBidi" w:hAnsiTheme="majorBidi" w:cstheme="majorBidi"/>
          <w:spacing w:val="-2"/>
          <w:sz w:val="24"/>
          <w:szCs w:val="24"/>
        </w:rPr>
        <w:t>the address</w:t>
      </w:r>
      <w:r w:rsidR="00D60E9C">
        <w:rPr>
          <w:rFonts w:asciiTheme="majorBidi" w:hAnsiTheme="majorBidi" w:cstheme="majorBidi"/>
          <w:spacing w:val="-2"/>
          <w:sz w:val="24"/>
          <w:szCs w:val="24"/>
        </w:rPr>
        <w:t xml:space="preserve"> </w:t>
      </w:r>
      <w:r w:rsidR="00C00B97" w:rsidRPr="009B5238">
        <w:rPr>
          <w:rFonts w:asciiTheme="majorBidi" w:hAnsiTheme="majorBidi" w:cstheme="majorBidi"/>
          <w:spacing w:val="-2"/>
          <w:sz w:val="24"/>
          <w:szCs w:val="24"/>
        </w:rPr>
        <w:t xml:space="preserve">reflected </w:t>
      </w:r>
      <w:r w:rsidR="008E5979" w:rsidRPr="009B5238">
        <w:rPr>
          <w:rFonts w:asciiTheme="majorBidi" w:hAnsiTheme="majorBidi" w:cstheme="majorBidi"/>
          <w:spacing w:val="-2"/>
          <w:sz w:val="24"/>
          <w:szCs w:val="24"/>
        </w:rPr>
        <w:t>below during office hours 0</w:t>
      </w:r>
      <w:r w:rsidR="002E706F" w:rsidRPr="009B5238">
        <w:rPr>
          <w:rFonts w:asciiTheme="majorBidi" w:hAnsiTheme="majorBidi" w:cstheme="majorBidi"/>
          <w:spacing w:val="-2"/>
          <w:sz w:val="24"/>
          <w:szCs w:val="24"/>
        </w:rPr>
        <w:t>8</w:t>
      </w:r>
      <w:r w:rsidR="00D60E9C">
        <w:rPr>
          <w:rFonts w:asciiTheme="majorBidi" w:hAnsiTheme="majorBidi" w:cstheme="majorBidi"/>
          <w:spacing w:val="-2"/>
          <w:sz w:val="24"/>
          <w:szCs w:val="24"/>
        </w:rPr>
        <w:t>:</w:t>
      </w:r>
      <w:r w:rsidR="00903E94">
        <w:rPr>
          <w:rFonts w:asciiTheme="majorBidi" w:hAnsiTheme="majorBidi" w:cstheme="majorBidi"/>
          <w:spacing w:val="-2"/>
          <w:sz w:val="24"/>
          <w:szCs w:val="24"/>
        </w:rPr>
        <w:t>0</w:t>
      </w:r>
      <w:r w:rsidR="00D60E9C">
        <w:rPr>
          <w:rFonts w:asciiTheme="majorBidi" w:hAnsiTheme="majorBidi" w:cstheme="majorBidi"/>
          <w:spacing w:val="-2"/>
          <w:sz w:val="24"/>
          <w:szCs w:val="24"/>
        </w:rPr>
        <w:t>0</w:t>
      </w:r>
      <w:r w:rsidR="00903E94">
        <w:rPr>
          <w:rFonts w:asciiTheme="majorBidi" w:hAnsiTheme="majorBidi" w:cstheme="majorBidi"/>
          <w:spacing w:val="-2"/>
          <w:sz w:val="24"/>
          <w:szCs w:val="24"/>
        </w:rPr>
        <w:t xml:space="preserve"> </w:t>
      </w:r>
      <w:r w:rsidR="008E5979" w:rsidRPr="009B5238">
        <w:rPr>
          <w:rFonts w:asciiTheme="majorBidi" w:hAnsiTheme="majorBidi" w:cstheme="majorBidi"/>
          <w:spacing w:val="-2"/>
          <w:sz w:val="24"/>
          <w:szCs w:val="24"/>
        </w:rPr>
        <w:t>t</w:t>
      </w:r>
      <w:r w:rsidR="00C00B97" w:rsidRPr="009B5238">
        <w:rPr>
          <w:rFonts w:asciiTheme="majorBidi" w:hAnsiTheme="majorBidi" w:cstheme="majorBidi"/>
          <w:spacing w:val="-2"/>
          <w:sz w:val="24"/>
          <w:szCs w:val="24"/>
        </w:rPr>
        <w:t>o</w:t>
      </w:r>
      <w:r w:rsidR="00903E94">
        <w:rPr>
          <w:rFonts w:asciiTheme="majorBidi" w:hAnsiTheme="majorBidi" w:cstheme="majorBidi"/>
          <w:spacing w:val="-2"/>
          <w:sz w:val="24"/>
          <w:szCs w:val="24"/>
        </w:rPr>
        <w:t xml:space="preserve"> </w:t>
      </w:r>
      <w:r w:rsidR="008E5979" w:rsidRPr="009B5238">
        <w:rPr>
          <w:rFonts w:asciiTheme="majorBidi" w:hAnsiTheme="majorBidi" w:cstheme="majorBidi"/>
          <w:spacing w:val="-2"/>
          <w:sz w:val="24"/>
          <w:szCs w:val="24"/>
        </w:rPr>
        <w:t>1</w:t>
      </w:r>
      <w:r w:rsidR="00903E94">
        <w:rPr>
          <w:rFonts w:asciiTheme="majorBidi" w:hAnsiTheme="majorBidi" w:cstheme="majorBidi"/>
          <w:spacing w:val="-2"/>
          <w:sz w:val="24"/>
          <w:szCs w:val="24"/>
        </w:rPr>
        <w:t>6</w:t>
      </w:r>
      <w:r w:rsidR="008E5979" w:rsidRPr="009B5238">
        <w:rPr>
          <w:rFonts w:asciiTheme="majorBidi" w:hAnsiTheme="majorBidi" w:cstheme="majorBidi"/>
          <w:spacing w:val="-2"/>
          <w:sz w:val="24"/>
          <w:szCs w:val="24"/>
        </w:rPr>
        <w:t>:</w:t>
      </w:r>
      <w:r w:rsidR="00903E94">
        <w:rPr>
          <w:rFonts w:asciiTheme="majorBidi" w:hAnsiTheme="majorBidi" w:cstheme="majorBidi"/>
          <w:spacing w:val="-2"/>
          <w:sz w:val="24"/>
          <w:szCs w:val="24"/>
        </w:rPr>
        <w:t>0</w:t>
      </w:r>
      <w:r w:rsidR="00D60E9C">
        <w:rPr>
          <w:rFonts w:asciiTheme="majorBidi" w:hAnsiTheme="majorBidi" w:cstheme="majorBidi"/>
          <w:spacing w:val="-2"/>
          <w:sz w:val="24"/>
          <w:szCs w:val="24"/>
        </w:rPr>
        <w:t>0</w:t>
      </w:r>
      <w:r w:rsidR="00903E94">
        <w:rPr>
          <w:rFonts w:asciiTheme="majorBidi" w:hAnsiTheme="majorBidi" w:cstheme="majorBidi"/>
          <w:spacing w:val="-2"/>
          <w:sz w:val="24"/>
          <w:szCs w:val="24"/>
        </w:rPr>
        <w:t xml:space="preserve"> </w:t>
      </w:r>
      <w:r w:rsidR="008E5979" w:rsidRPr="009B5238">
        <w:rPr>
          <w:rFonts w:asciiTheme="majorBidi" w:hAnsiTheme="majorBidi" w:cstheme="majorBidi"/>
          <w:spacing w:val="-2"/>
          <w:sz w:val="24"/>
          <w:szCs w:val="24"/>
        </w:rPr>
        <w:t xml:space="preserve">hours. </w:t>
      </w:r>
      <w:hyperlink r:id="rId11" w:history="1">
        <w:r w:rsidR="00E71391" w:rsidRPr="00456BF1">
          <w:rPr>
            <w:rStyle w:val="Hyperlink"/>
            <w:rFonts w:asciiTheme="majorBidi" w:hAnsiTheme="majorBidi" w:cstheme="majorBidi"/>
            <w:spacing w:val="-2"/>
            <w:sz w:val="24"/>
            <w:szCs w:val="24"/>
          </w:rPr>
          <w:t>Habib.rezazada@mail.gov.af</w:t>
        </w:r>
      </w:hyperlink>
      <w:r w:rsidR="00E71391">
        <w:rPr>
          <w:rFonts w:asciiTheme="majorBidi" w:hAnsiTheme="majorBidi" w:cstheme="majorBidi"/>
          <w:spacing w:val="-2"/>
          <w:sz w:val="24"/>
          <w:szCs w:val="24"/>
        </w:rPr>
        <w:t xml:space="preserve"> </w:t>
      </w:r>
      <w:hyperlink r:id="rId12" w:history="1">
        <w:proofErr w:type="gramStart"/>
        <w:r w:rsidR="0040334B" w:rsidRPr="00456BF1">
          <w:rPr>
            <w:rStyle w:val="Hyperlink"/>
            <w:rFonts w:asciiTheme="majorBidi" w:hAnsiTheme="majorBidi" w:cstheme="majorBidi"/>
            <w:spacing w:val="-2"/>
            <w:sz w:val="24"/>
            <w:szCs w:val="24"/>
          </w:rPr>
          <w:t>habib.rezazada@gmail.com</w:t>
        </w:r>
      </w:hyperlink>
      <w:r w:rsidR="00E2362B" w:rsidRPr="009B5238">
        <w:rPr>
          <w:rFonts w:asciiTheme="majorBidi" w:hAnsiTheme="majorBidi" w:cstheme="majorBidi"/>
          <w:spacing w:val="-2"/>
          <w:sz w:val="24"/>
          <w:szCs w:val="24"/>
        </w:rPr>
        <w:t xml:space="preserve"> ,</w:t>
      </w:r>
      <w:r w:rsidR="00903E94">
        <w:rPr>
          <w:rStyle w:val="Hyperlink"/>
          <w:rFonts w:asciiTheme="majorBidi" w:hAnsiTheme="majorBidi" w:cstheme="majorBidi"/>
          <w:sz w:val="24"/>
          <w:szCs w:val="24"/>
        </w:rPr>
        <w:t>Khabeer.karimi@mail.gov.af</w:t>
      </w:r>
      <w:proofErr w:type="gramEnd"/>
      <w:r w:rsidR="00C00B97" w:rsidRPr="009B5238">
        <w:rPr>
          <w:rFonts w:asciiTheme="majorBidi" w:hAnsiTheme="majorBidi" w:cstheme="majorBidi"/>
          <w:spacing w:val="-2"/>
          <w:sz w:val="24"/>
          <w:szCs w:val="24"/>
        </w:rPr>
        <w:t xml:space="preserve">; and copying </w:t>
      </w:r>
      <w:hyperlink r:id="rId13" w:history="1">
        <w:r w:rsidR="00C00B97" w:rsidRPr="009B5238">
          <w:rPr>
            <w:rStyle w:val="Hyperlink"/>
            <w:rFonts w:asciiTheme="majorBidi" w:hAnsiTheme="majorBidi" w:cstheme="majorBidi"/>
            <w:sz w:val="24"/>
            <w:szCs w:val="24"/>
            <w:u w:val="none"/>
          </w:rPr>
          <w:t>mohammadullah.sahil</w:t>
        </w:r>
        <w:r w:rsidR="00AD5F85" w:rsidRPr="009B5238">
          <w:rPr>
            <w:rStyle w:val="Hyperlink"/>
            <w:rFonts w:asciiTheme="majorBidi" w:hAnsiTheme="majorBidi" w:cstheme="majorBidi"/>
            <w:sz w:val="24"/>
            <w:szCs w:val="24"/>
            <w:u w:val="none"/>
          </w:rPr>
          <w:t>@mail.gov.af</w:t>
        </w:r>
      </w:hyperlink>
      <w:r w:rsidR="00D60E9C">
        <w:rPr>
          <w:rStyle w:val="Hyperlink"/>
          <w:rFonts w:asciiTheme="majorBidi" w:hAnsiTheme="majorBidi" w:cstheme="majorBidi"/>
          <w:sz w:val="24"/>
          <w:szCs w:val="24"/>
          <w:u w:val="none"/>
        </w:rPr>
        <w:t xml:space="preserve">, </w:t>
      </w:r>
    </w:p>
    <w:p w:rsidR="00370B81" w:rsidRDefault="00370B81" w:rsidP="00EB3208">
      <w:pPr>
        <w:suppressAutoHyphens/>
        <w:spacing w:before="240"/>
        <w:jc w:val="both"/>
        <w:rPr>
          <w:rFonts w:asciiTheme="majorBidi" w:hAnsiTheme="majorBidi" w:cstheme="majorBidi"/>
          <w:b/>
          <w:bCs/>
          <w:spacing w:val="-2"/>
          <w:sz w:val="24"/>
          <w:szCs w:val="24"/>
        </w:rPr>
      </w:pPr>
      <w:proofErr w:type="spellStart"/>
      <w:r>
        <w:rPr>
          <w:rFonts w:asciiTheme="majorBidi" w:hAnsiTheme="majorBidi" w:cstheme="majorBidi"/>
          <w:b/>
          <w:bCs/>
          <w:spacing w:val="-2"/>
          <w:sz w:val="24"/>
          <w:szCs w:val="24"/>
        </w:rPr>
        <w:t>Muhammadullah</w:t>
      </w:r>
      <w:proofErr w:type="spellEnd"/>
      <w:r>
        <w:rPr>
          <w:rFonts w:asciiTheme="majorBidi" w:hAnsiTheme="majorBidi" w:cstheme="majorBidi"/>
          <w:b/>
          <w:bCs/>
          <w:spacing w:val="-2"/>
          <w:sz w:val="24"/>
          <w:szCs w:val="24"/>
        </w:rPr>
        <w:t xml:space="preserve"> </w:t>
      </w:r>
      <w:proofErr w:type="spellStart"/>
      <w:r>
        <w:rPr>
          <w:rFonts w:asciiTheme="majorBidi" w:hAnsiTheme="majorBidi" w:cstheme="majorBidi"/>
          <w:b/>
          <w:bCs/>
          <w:spacing w:val="-2"/>
          <w:sz w:val="24"/>
          <w:szCs w:val="24"/>
        </w:rPr>
        <w:t>Sahil</w:t>
      </w:r>
      <w:proofErr w:type="spellEnd"/>
    </w:p>
    <w:p w:rsidR="00370B81" w:rsidRPr="00370B81" w:rsidRDefault="00370B81" w:rsidP="00293802">
      <w:pPr>
        <w:suppressAutoHyphens/>
        <w:jc w:val="both"/>
        <w:rPr>
          <w:rFonts w:asciiTheme="majorBidi" w:hAnsiTheme="majorBidi" w:cstheme="majorBidi"/>
          <w:spacing w:val="-2"/>
          <w:sz w:val="24"/>
          <w:szCs w:val="24"/>
        </w:rPr>
      </w:pPr>
      <w:r w:rsidRPr="00370B81">
        <w:rPr>
          <w:rFonts w:asciiTheme="majorBidi" w:hAnsiTheme="majorBidi" w:cstheme="majorBidi"/>
          <w:spacing w:val="-2"/>
          <w:sz w:val="24"/>
          <w:szCs w:val="24"/>
        </w:rPr>
        <w:t xml:space="preserve">Procurement Directorate </w:t>
      </w:r>
    </w:p>
    <w:p w:rsidR="008E5979" w:rsidRPr="00556AE6" w:rsidRDefault="008E5979" w:rsidP="00294C2C">
      <w:pPr>
        <w:suppressAutoHyphens/>
        <w:jc w:val="both"/>
        <w:rPr>
          <w:rFonts w:asciiTheme="majorBidi" w:hAnsiTheme="majorBidi" w:cstheme="majorBidi"/>
          <w:spacing w:val="-2"/>
          <w:sz w:val="24"/>
          <w:szCs w:val="24"/>
        </w:rPr>
      </w:pPr>
      <w:r w:rsidRPr="00556AE6">
        <w:rPr>
          <w:rFonts w:asciiTheme="majorBidi" w:hAnsiTheme="majorBidi" w:cstheme="majorBidi"/>
          <w:spacing w:val="-2"/>
          <w:sz w:val="24"/>
          <w:szCs w:val="24"/>
        </w:rPr>
        <w:t>Ministry of Agriculture, Irrigation and Livestock</w:t>
      </w:r>
    </w:p>
    <w:p w:rsidR="00762D03" w:rsidRDefault="008E5979" w:rsidP="00293F28">
      <w:pPr>
        <w:suppressAutoHyphens/>
        <w:jc w:val="both"/>
        <w:rPr>
          <w:rFonts w:asciiTheme="majorBidi" w:hAnsiTheme="majorBidi" w:cstheme="majorBidi"/>
          <w:spacing w:val="-2"/>
          <w:sz w:val="24"/>
          <w:szCs w:val="24"/>
        </w:rPr>
      </w:pPr>
      <w:r w:rsidRPr="00556AE6">
        <w:rPr>
          <w:rFonts w:asciiTheme="majorBidi" w:hAnsiTheme="majorBidi" w:cstheme="majorBidi"/>
          <w:spacing w:val="-2"/>
          <w:sz w:val="24"/>
          <w:szCs w:val="24"/>
        </w:rPr>
        <w:t>Jamal Mina Kabul University Road, Kabul, Afghanistan</w:t>
      </w:r>
    </w:p>
    <w:p w:rsidR="00762D03" w:rsidRPr="008B60B3" w:rsidRDefault="00762D03" w:rsidP="00762D03">
      <w:pPr>
        <w:pStyle w:val="Heading1"/>
        <w:spacing w:before="480"/>
        <w:ind w:left="432" w:hanging="432"/>
        <w:rPr>
          <w:color w:val="000000"/>
          <w:szCs w:val="32"/>
        </w:rPr>
      </w:pPr>
      <w:r w:rsidRPr="008B60B3">
        <w:rPr>
          <w:color w:val="000000"/>
          <w:szCs w:val="32"/>
        </w:rPr>
        <w:t>Annexure 1: Format for Expression of Interest</w:t>
      </w:r>
    </w:p>
    <w:p w:rsidR="00762D03" w:rsidRPr="008B60B3" w:rsidRDefault="00762D03" w:rsidP="00762D03">
      <w:pPr>
        <w:jc w:val="both"/>
        <w:rPr>
          <w:rFonts w:ascii="Times New Roman" w:hAnsi="Times New Roman"/>
          <w:sz w:val="24"/>
          <w:szCs w:val="24"/>
        </w:rPr>
      </w:pPr>
      <w:r w:rsidRPr="008B60B3">
        <w:rPr>
          <w:rFonts w:ascii="Times New Roman" w:hAnsi="Times New Roman"/>
          <w:sz w:val="24"/>
          <w:szCs w:val="24"/>
        </w:rPr>
        <w:t xml:space="preserve">The expression of interest </w:t>
      </w:r>
      <w:r>
        <w:rPr>
          <w:rFonts w:ascii="Times New Roman" w:hAnsi="Times New Roman"/>
          <w:sz w:val="24"/>
          <w:szCs w:val="24"/>
        </w:rPr>
        <w:t xml:space="preserve">in English language </w:t>
      </w:r>
      <w:proofErr w:type="gramStart"/>
      <w:r w:rsidRPr="008B60B3">
        <w:rPr>
          <w:rFonts w:ascii="Times New Roman" w:hAnsi="Times New Roman"/>
          <w:sz w:val="24"/>
          <w:szCs w:val="24"/>
        </w:rPr>
        <w:t>must be submitted</w:t>
      </w:r>
      <w:proofErr w:type="gramEnd"/>
      <w:r w:rsidRPr="008B60B3">
        <w:rPr>
          <w:rFonts w:ascii="Times New Roman" w:hAnsi="Times New Roman"/>
          <w:sz w:val="24"/>
          <w:szCs w:val="24"/>
        </w:rPr>
        <w:t xml:space="preserve"> as per the following format:</w:t>
      </w:r>
    </w:p>
    <w:p w:rsidR="00762D03" w:rsidRPr="008B60B3" w:rsidRDefault="00762D03" w:rsidP="00762D03">
      <w:pPr>
        <w:rPr>
          <w:rFonts w:ascii="Times New Roman" w:hAnsi="Times New Roman"/>
          <w:i/>
          <w:sz w:val="24"/>
          <w:szCs w:val="24"/>
        </w:rPr>
      </w:pPr>
      <w:r w:rsidRPr="00B7168A">
        <w:rPr>
          <w:rFonts w:ascii="Times New Roman" w:hAnsi="Times New Roman"/>
          <w:i/>
          <w:sz w:val="24"/>
          <w:szCs w:val="24"/>
        </w:rPr>
        <w:t>{</w:t>
      </w:r>
      <w:r w:rsidRPr="008B60B3">
        <w:rPr>
          <w:rFonts w:ascii="Times New Roman" w:hAnsi="Times New Roman"/>
          <w:i/>
          <w:sz w:val="24"/>
          <w:szCs w:val="24"/>
        </w:rPr>
        <w:t>Note: In case documents submitted are in any language other than English, the consultant should submit a self-certified copy of the translated document in English (along with originals).}</w:t>
      </w:r>
    </w:p>
    <w:p w:rsidR="00762D03" w:rsidRPr="008B60B3" w:rsidRDefault="00762D03" w:rsidP="00EB3208">
      <w:pPr>
        <w:spacing w:before="240" w:after="240"/>
        <w:jc w:val="both"/>
        <w:rPr>
          <w:rStyle w:val="Hyperlink"/>
          <w:rFonts w:ascii="Times New Roman" w:hAnsi="Times New Roman"/>
          <w:sz w:val="24"/>
          <w:szCs w:val="24"/>
        </w:rPr>
      </w:pPr>
      <w:r w:rsidRPr="008B60B3">
        <w:rPr>
          <w:rFonts w:ascii="Times New Roman" w:hAnsi="Times New Roman"/>
          <w:b/>
          <w:sz w:val="24"/>
          <w:szCs w:val="24"/>
          <w:u w:val="single"/>
        </w:rPr>
        <w:t>SECTION 1</w:t>
      </w:r>
      <w:r w:rsidRPr="008B60B3">
        <w:rPr>
          <w:rFonts w:ascii="Times New Roman" w:hAnsi="Times New Roman"/>
          <w:sz w:val="24"/>
          <w:szCs w:val="24"/>
        </w:rPr>
        <w:t xml:space="preserve">: Organization Details (In case the </w:t>
      </w:r>
      <w:proofErr w:type="spellStart"/>
      <w:r w:rsidRPr="008B60B3">
        <w:rPr>
          <w:rFonts w:ascii="Times New Roman" w:hAnsi="Times New Roman"/>
          <w:sz w:val="24"/>
          <w:szCs w:val="24"/>
        </w:rPr>
        <w:t>EoI</w:t>
      </w:r>
      <w:proofErr w:type="spellEnd"/>
      <w:r w:rsidRPr="008B60B3">
        <w:rPr>
          <w:rFonts w:ascii="Times New Roman" w:hAnsi="Times New Roman"/>
          <w:sz w:val="24"/>
          <w:szCs w:val="24"/>
        </w:rPr>
        <w:t xml:space="preserve"> is being submitted as a Joint Venture</w:t>
      </w:r>
      <w:r>
        <w:rPr>
          <w:rFonts w:ascii="Times New Roman" w:hAnsi="Times New Roman"/>
          <w:sz w:val="24"/>
          <w:szCs w:val="24"/>
        </w:rPr>
        <w:t>/Sub-Consultant</w:t>
      </w:r>
      <w:r w:rsidRPr="008B60B3">
        <w:rPr>
          <w:rFonts w:ascii="Times New Roman" w:hAnsi="Times New Roman"/>
          <w:sz w:val="24"/>
          <w:szCs w:val="24"/>
        </w:rPr>
        <w:t>, the information has to be submitted for the Lead Partner as well as other members of the Joint Venture separately</w:t>
      </w:r>
      <w:r>
        <w:rPr>
          <w:rFonts w:ascii="Times New Roman" w:hAnsi="Times New Roman"/>
          <w:sz w:val="24"/>
          <w:szCs w:val="24"/>
        </w:rPr>
        <w:t>/Sub-Consultant</w:t>
      </w:r>
      <w:r w:rsidRPr="008B60B3">
        <w:rPr>
          <w:rFonts w:ascii="Times New Roman" w:hAnsi="Times New Roman"/>
          <w:sz w:val="24"/>
          <w:szCs w:val="24"/>
        </w:rPr>
        <w:t>.)</w:t>
      </w: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
        <w:gridCol w:w="591"/>
        <w:gridCol w:w="2086"/>
        <w:gridCol w:w="6040"/>
        <w:gridCol w:w="31"/>
      </w:tblGrid>
      <w:tr w:rsidR="00762D03" w:rsidRPr="008B60B3" w:rsidTr="00D97907">
        <w:tc>
          <w:tcPr>
            <w:tcW w:w="5000" w:type="pct"/>
            <w:gridSpan w:val="5"/>
            <w:shd w:val="clear" w:color="auto" w:fill="000000"/>
          </w:tcPr>
          <w:p w:rsidR="00762D03" w:rsidRPr="008B60B3" w:rsidRDefault="00762D03" w:rsidP="00D97907">
            <w:pPr>
              <w:spacing w:after="200" w:line="276" w:lineRule="auto"/>
              <w:rPr>
                <w:rFonts w:ascii="Times New Roman" w:eastAsia="Calibri" w:hAnsi="Times New Roman"/>
                <w:b/>
                <w:sz w:val="24"/>
                <w:szCs w:val="24"/>
                <w:lang w:val="en-IN"/>
              </w:rPr>
            </w:pPr>
            <w:r w:rsidRPr="008B60B3">
              <w:rPr>
                <w:rFonts w:ascii="Times New Roman" w:eastAsia="Calibri" w:hAnsi="Times New Roman"/>
                <w:b/>
                <w:sz w:val="24"/>
                <w:szCs w:val="24"/>
                <w:lang w:val="en-IN"/>
              </w:rPr>
              <w:t>Part 1: Organisation Detail</w:t>
            </w:r>
          </w:p>
        </w:tc>
      </w:tr>
      <w:tr w:rsidR="00762D03" w:rsidRPr="008B60B3" w:rsidTr="00D97907">
        <w:tc>
          <w:tcPr>
            <w:tcW w:w="425" w:type="pct"/>
          </w:tcPr>
          <w:p w:rsidR="00762D03" w:rsidRPr="008B60B3" w:rsidRDefault="00762D03" w:rsidP="00031C53">
            <w:pPr>
              <w:numPr>
                <w:ilvl w:val="0"/>
                <w:numId w:val="11"/>
              </w:numPr>
              <w:spacing w:after="200" w:line="360" w:lineRule="auto"/>
              <w:contextualSpacing/>
              <w:rPr>
                <w:rFonts w:ascii="Times New Roman" w:eastAsia="Calibri" w:hAnsi="Times New Roman"/>
                <w:sz w:val="24"/>
                <w:szCs w:val="24"/>
                <w:lang w:val="en-IN"/>
              </w:rPr>
            </w:pPr>
          </w:p>
        </w:tc>
        <w:tc>
          <w:tcPr>
            <w:tcW w:w="1400" w:type="pct"/>
            <w:gridSpan w:val="2"/>
          </w:tcPr>
          <w:p w:rsidR="00762D03" w:rsidRPr="008B60B3" w:rsidRDefault="00762D03" w:rsidP="00D97907">
            <w:pPr>
              <w:spacing w:after="200" w:line="276" w:lineRule="auto"/>
              <w:rPr>
                <w:rFonts w:ascii="Times New Roman" w:eastAsia="Calibri" w:hAnsi="Times New Roman"/>
                <w:sz w:val="24"/>
                <w:szCs w:val="24"/>
                <w:lang w:val="en-IN"/>
              </w:rPr>
            </w:pPr>
            <w:r w:rsidRPr="008B60B3">
              <w:rPr>
                <w:rFonts w:ascii="Times New Roman" w:eastAsia="Calibri" w:hAnsi="Times New Roman"/>
                <w:sz w:val="24"/>
                <w:szCs w:val="24"/>
                <w:lang w:val="en-IN"/>
              </w:rPr>
              <w:t>Name of the Organization</w:t>
            </w:r>
          </w:p>
        </w:tc>
        <w:tc>
          <w:tcPr>
            <w:tcW w:w="3175" w:type="pct"/>
            <w:gridSpan w:val="2"/>
          </w:tcPr>
          <w:p w:rsidR="00762D03" w:rsidRPr="008B60B3" w:rsidRDefault="00762D03" w:rsidP="00D97907">
            <w:pPr>
              <w:spacing w:after="200" w:line="276" w:lineRule="auto"/>
              <w:rPr>
                <w:rFonts w:ascii="Times New Roman" w:eastAsia="Calibri" w:hAnsi="Times New Roman"/>
                <w:sz w:val="24"/>
                <w:szCs w:val="24"/>
                <w:lang w:val="en-IN"/>
              </w:rPr>
            </w:pPr>
          </w:p>
        </w:tc>
      </w:tr>
      <w:tr w:rsidR="00762D03" w:rsidRPr="008B60B3" w:rsidTr="00D97907">
        <w:tc>
          <w:tcPr>
            <w:tcW w:w="425" w:type="pct"/>
          </w:tcPr>
          <w:p w:rsidR="00762D03" w:rsidRPr="008B60B3" w:rsidRDefault="00762D03" w:rsidP="00031C53">
            <w:pPr>
              <w:numPr>
                <w:ilvl w:val="0"/>
                <w:numId w:val="11"/>
              </w:numPr>
              <w:spacing w:after="200" w:line="360" w:lineRule="auto"/>
              <w:contextualSpacing/>
              <w:jc w:val="right"/>
              <w:rPr>
                <w:rFonts w:ascii="Times New Roman" w:eastAsia="Calibri" w:hAnsi="Times New Roman"/>
                <w:sz w:val="24"/>
                <w:szCs w:val="24"/>
                <w:lang w:val="en-IN"/>
              </w:rPr>
            </w:pPr>
          </w:p>
        </w:tc>
        <w:tc>
          <w:tcPr>
            <w:tcW w:w="1400" w:type="pct"/>
            <w:gridSpan w:val="2"/>
          </w:tcPr>
          <w:p w:rsidR="00762D03" w:rsidRPr="008B60B3" w:rsidRDefault="00762D03" w:rsidP="00D97907">
            <w:pPr>
              <w:spacing w:after="200" w:line="276" w:lineRule="auto"/>
              <w:rPr>
                <w:rFonts w:ascii="Times New Roman" w:eastAsia="Calibri" w:hAnsi="Times New Roman"/>
                <w:sz w:val="24"/>
                <w:szCs w:val="24"/>
                <w:lang w:val="en-IN"/>
              </w:rPr>
            </w:pPr>
            <w:r w:rsidRPr="008B60B3">
              <w:rPr>
                <w:rFonts w:ascii="Times New Roman" w:eastAsia="Calibri" w:hAnsi="Times New Roman"/>
                <w:sz w:val="24"/>
                <w:szCs w:val="24"/>
                <w:lang w:val="en-IN"/>
              </w:rPr>
              <w:t>Details of the Organization</w:t>
            </w:r>
          </w:p>
        </w:tc>
        <w:tc>
          <w:tcPr>
            <w:tcW w:w="3175" w:type="pct"/>
            <w:gridSpan w:val="2"/>
          </w:tcPr>
          <w:p w:rsidR="00762D03" w:rsidRPr="008B60B3" w:rsidRDefault="00762D03" w:rsidP="00031C53">
            <w:pPr>
              <w:numPr>
                <w:ilvl w:val="0"/>
                <w:numId w:val="9"/>
              </w:numPr>
              <w:spacing w:after="200" w:line="360" w:lineRule="auto"/>
              <w:ind w:left="219" w:hanging="219"/>
              <w:rPr>
                <w:rFonts w:ascii="Times New Roman" w:eastAsia="Calibri" w:hAnsi="Times New Roman"/>
                <w:sz w:val="24"/>
                <w:szCs w:val="24"/>
                <w:lang w:val="en-IN"/>
              </w:rPr>
            </w:pPr>
            <w:r w:rsidRPr="008B60B3">
              <w:rPr>
                <w:rFonts w:ascii="Times New Roman" w:eastAsia="Calibri" w:hAnsi="Times New Roman"/>
                <w:sz w:val="24"/>
                <w:szCs w:val="24"/>
                <w:lang w:val="en-IN"/>
              </w:rPr>
              <w:t>Address of the Registered Office:</w:t>
            </w:r>
          </w:p>
          <w:p w:rsidR="00762D03" w:rsidRPr="008B60B3" w:rsidRDefault="00762D03" w:rsidP="00031C53">
            <w:pPr>
              <w:numPr>
                <w:ilvl w:val="0"/>
                <w:numId w:val="9"/>
              </w:numPr>
              <w:spacing w:after="200" w:line="360" w:lineRule="auto"/>
              <w:ind w:left="219" w:hanging="219"/>
              <w:rPr>
                <w:rFonts w:ascii="Times New Roman" w:eastAsia="Calibri" w:hAnsi="Times New Roman"/>
                <w:sz w:val="24"/>
                <w:szCs w:val="24"/>
                <w:lang w:val="en-IN"/>
              </w:rPr>
            </w:pPr>
            <w:r w:rsidRPr="008B60B3">
              <w:rPr>
                <w:rFonts w:ascii="Times New Roman" w:eastAsia="Calibri" w:hAnsi="Times New Roman"/>
                <w:sz w:val="24"/>
                <w:szCs w:val="24"/>
                <w:lang w:val="en-IN"/>
              </w:rPr>
              <w:t>Telephone:</w:t>
            </w:r>
          </w:p>
          <w:p w:rsidR="00762D03" w:rsidRPr="008B60B3" w:rsidRDefault="00762D03" w:rsidP="00031C53">
            <w:pPr>
              <w:numPr>
                <w:ilvl w:val="0"/>
                <w:numId w:val="9"/>
              </w:numPr>
              <w:spacing w:after="200" w:line="360" w:lineRule="auto"/>
              <w:ind w:left="219" w:hanging="219"/>
              <w:rPr>
                <w:rFonts w:ascii="Times New Roman" w:eastAsia="Calibri" w:hAnsi="Times New Roman"/>
                <w:sz w:val="24"/>
                <w:szCs w:val="24"/>
                <w:lang w:val="en-IN"/>
              </w:rPr>
            </w:pPr>
            <w:r w:rsidRPr="008B60B3">
              <w:rPr>
                <w:rFonts w:ascii="Times New Roman" w:eastAsia="Calibri" w:hAnsi="Times New Roman"/>
                <w:sz w:val="24"/>
                <w:szCs w:val="24"/>
                <w:lang w:val="en-IN"/>
              </w:rPr>
              <w:t>Facsimile:</w:t>
            </w:r>
          </w:p>
          <w:p w:rsidR="00762D03" w:rsidRPr="008B60B3" w:rsidRDefault="00762D03" w:rsidP="00031C53">
            <w:pPr>
              <w:numPr>
                <w:ilvl w:val="0"/>
                <w:numId w:val="9"/>
              </w:numPr>
              <w:spacing w:after="200" w:line="360" w:lineRule="auto"/>
              <w:ind w:left="219" w:hanging="219"/>
              <w:rPr>
                <w:rFonts w:ascii="Times New Roman" w:eastAsia="Calibri" w:hAnsi="Times New Roman"/>
                <w:sz w:val="24"/>
                <w:szCs w:val="24"/>
                <w:lang w:val="en-IN"/>
              </w:rPr>
            </w:pPr>
            <w:r w:rsidRPr="008B60B3">
              <w:rPr>
                <w:rFonts w:ascii="Times New Roman" w:eastAsia="Calibri" w:hAnsi="Times New Roman"/>
                <w:sz w:val="24"/>
                <w:szCs w:val="24"/>
                <w:lang w:val="en-IN"/>
              </w:rPr>
              <w:t>Website:</w:t>
            </w:r>
          </w:p>
        </w:tc>
      </w:tr>
      <w:tr w:rsidR="00762D03" w:rsidRPr="008B60B3" w:rsidTr="00D97907">
        <w:trPr>
          <w:trHeight w:val="1084"/>
        </w:trPr>
        <w:tc>
          <w:tcPr>
            <w:tcW w:w="425" w:type="pct"/>
          </w:tcPr>
          <w:p w:rsidR="00762D03" w:rsidRPr="008B60B3" w:rsidRDefault="00762D03" w:rsidP="00031C53">
            <w:pPr>
              <w:numPr>
                <w:ilvl w:val="0"/>
                <w:numId w:val="11"/>
              </w:numPr>
              <w:spacing w:after="200" w:line="360" w:lineRule="auto"/>
              <w:contextualSpacing/>
              <w:jc w:val="right"/>
              <w:rPr>
                <w:rFonts w:ascii="Times New Roman" w:eastAsia="Calibri" w:hAnsi="Times New Roman"/>
                <w:sz w:val="24"/>
                <w:szCs w:val="24"/>
                <w:lang w:val="en-IN"/>
              </w:rPr>
            </w:pPr>
          </w:p>
        </w:tc>
        <w:tc>
          <w:tcPr>
            <w:tcW w:w="1400" w:type="pct"/>
            <w:gridSpan w:val="2"/>
          </w:tcPr>
          <w:p w:rsidR="00762D03" w:rsidRPr="008B60B3" w:rsidRDefault="00762D03" w:rsidP="00D97907">
            <w:pPr>
              <w:spacing w:after="200" w:line="276" w:lineRule="auto"/>
              <w:rPr>
                <w:rFonts w:ascii="Times New Roman" w:eastAsia="Calibri" w:hAnsi="Times New Roman"/>
                <w:sz w:val="24"/>
                <w:szCs w:val="24"/>
                <w:lang w:val="en-IN"/>
              </w:rPr>
            </w:pPr>
            <w:r w:rsidRPr="008B60B3">
              <w:rPr>
                <w:rFonts w:ascii="Times New Roman" w:eastAsia="Calibri" w:hAnsi="Times New Roman"/>
                <w:sz w:val="24"/>
                <w:szCs w:val="24"/>
                <w:lang w:val="en-IN"/>
              </w:rPr>
              <w:t>Information about Organization</w:t>
            </w:r>
          </w:p>
        </w:tc>
        <w:tc>
          <w:tcPr>
            <w:tcW w:w="3175" w:type="pct"/>
            <w:gridSpan w:val="2"/>
          </w:tcPr>
          <w:p w:rsidR="00762D03" w:rsidRPr="008B60B3" w:rsidRDefault="00762D03" w:rsidP="00031C53">
            <w:pPr>
              <w:numPr>
                <w:ilvl w:val="0"/>
                <w:numId w:val="10"/>
              </w:numPr>
              <w:spacing w:after="200" w:line="360" w:lineRule="auto"/>
              <w:ind w:left="219" w:hanging="219"/>
              <w:rPr>
                <w:rFonts w:ascii="Times New Roman" w:eastAsia="Calibri" w:hAnsi="Times New Roman"/>
                <w:sz w:val="24"/>
                <w:szCs w:val="24"/>
                <w:lang w:val="en-IN"/>
              </w:rPr>
            </w:pPr>
            <w:r w:rsidRPr="008B60B3">
              <w:rPr>
                <w:rFonts w:ascii="Times New Roman" w:eastAsia="Calibri" w:hAnsi="Times New Roman"/>
                <w:sz w:val="24"/>
                <w:szCs w:val="24"/>
                <w:lang w:val="en-IN"/>
              </w:rPr>
              <w:t>Year of Establishment:</w:t>
            </w:r>
          </w:p>
          <w:p w:rsidR="00762D03" w:rsidRPr="008B60B3" w:rsidRDefault="00762D03" w:rsidP="00031C53">
            <w:pPr>
              <w:numPr>
                <w:ilvl w:val="0"/>
                <w:numId w:val="10"/>
              </w:numPr>
              <w:spacing w:after="200" w:line="360" w:lineRule="auto"/>
              <w:ind w:left="219" w:hanging="219"/>
              <w:rPr>
                <w:rFonts w:ascii="Times New Roman" w:eastAsia="Calibri" w:hAnsi="Times New Roman"/>
                <w:sz w:val="24"/>
                <w:szCs w:val="24"/>
                <w:lang w:val="en-IN"/>
              </w:rPr>
            </w:pPr>
            <w:r w:rsidRPr="008B60B3">
              <w:rPr>
                <w:rFonts w:ascii="Times New Roman" w:eastAsia="Calibri" w:hAnsi="Times New Roman"/>
                <w:sz w:val="24"/>
                <w:szCs w:val="24"/>
                <w:lang w:val="en-IN"/>
              </w:rPr>
              <w:t>Status of the Organization: (Public Ltd</w:t>
            </w:r>
            <w:proofErr w:type="gramStart"/>
            <w:r w:rsidRPr="008B60B3">
              <w:rPr>
                <w:rFonts w:ascii="Times New Roman" w:eastAsia="Calibri" w:hAnsi="Times New Roman"/>
                <w:sz w:val="24"/>
                <w:szCs w:val="24"/>
                <w:lang w:val="en-IN"/>
              </w:rPr>
              <w:t>./</w:t>
            </w:r>
            <w:proofErr w:type="gramEnd"/>
            <w:r w:rsidRPr="008B60B3">
              <w:rPr>
                <w:rFonts w:ascii="Times New Roman" w:eastAsia="Calibri" w:hAnsi="Times New Roman"/>
                <w:sz w:val="24"/>
                <w:szCs w:val="24"/>
                <w:lang w:val="en-IN"/>
              </w:rPr>
              <w:t>Private Ltd./LLP etc.)</w:t>
            </w:r>
          </w:p>
        </w:tc>
      </w:tr>
      <w:tr w:rsidR="00762D03" w:rsidRPr="008B60B3" w:rsidTr="00D97907">
        <w:tc>
          <w:tcPr>
            <w:tcW w:w="425" w:type="pct"/>
          </w:tcPr>
          <w:p w:rsidR="00762D03" w:rsidRPr="008B60B3" w:rsidRDefault="00762D03" w:rsidP="00031C53">
            <w:pPr>
              <w:numPr>
                <w:ilvl w:val="0"/>
                <w:numId w:val="11"/>
              </w:numPr>
              <w:spacing w:after="200" w:line="360" w:lineRule="auto"/>
              <w:contextualSpacing/>
              <w:jc w:val="right"/>
              <w:rPr>
                <w:rFonts w:ascii="Times New Roman" w:eastAsia="Calibri" w:hAnsi="Times New Roman"/>
                <w:sz w:val="24"/>
                <w:szCs w:val="24"/>
                <w:lang w:val="en-IN"/>
              </w:rPr>
            </w:pPr>
          </w:p>
        </w:tc>
        <w:tc>
          <w:tcPr>
            <w:tcW w:w="1400" w:type="pct"/>
            <w:gridSpan w:val="2"/>
          </w:tcPr>
          <w:p w:rsidR="00762D03" w:rsidRPr="008B60B3" w:rsidRDefault="00762D03" w:rsidP="00D97907">
            <w:pPr>
              <w:spacing w:after="200" w:line="276" w:lineRule="auto"/>
              <w:rPr>
                <w:rFonts w:ascii="Times New Roman" w:eastAsia="Calibri" w:hAnsi="Times New Roman"/>
                <w:sz w:val="24"/>
                <w:szCs w:val="24"/>
                <w:lang w:val="en-IN"/>
              </w:rPr>
            </w:pPr>
            <w:r w:rsidRPr="008B60B3">
              <w:rPr>
                <w:rFonts w:ascii="Times New Roman" w:eastAsia="Calibri" w:hAnsi="Times New Roman"/>
                <w:sz w:val="24"/>
                <w:szCs w:val="24"/>
                <w:lang w:val="en-IN"/>
              </w:rPr>
              <w:t xml:space="preserve">Name and designation of the person authorized </w:t>
            </w:r>
          </w:p>
        </w:tc>
        <w:tc>
          <w:tcPr>
            <w:tcW w:w="3175" w:type="pct"/>
            <w:gridSpan w:val="2"/>
          </w:tcPr>
          <w:p w:rsidR="00762D03" w:rsidRPr="008B60B3" w:rsidRDefault="00762D03" w:rsidP="00031C53">
            <w:pPr>
              <w:numPr>
                <w:ilvl w:val="0"/>
                <w:numId w:val="9"/>
              </w:numPr>
              <w:spacing w:after="200" w:line="360" w:lineRule="auto"/>
              <w:ind w:left="219" w:hanging="219"/>
              <w:rPr>
                <w:rFonts w:ascii="Times New Roman" w:eastAsia="Calibri" w:hAnsi="Times New Roman"/>
                <w:sz w:val="24"/>
                <w:szCs w:val="24"/>
                <w:lang w:val="en-IN"/>
              </w:rPr>
            </w:pPr>
            <w:r w:rsidRPr="008B60B3">
              <w:rPr>
                <w:rFonts w:ascii="Times New Roman" w:eastAsia="Calibri" w:hAnsi="Times New Roman"/>
                <w:sz w:val="24"/>
                <w:szCs w:val="24"/>
                <w:lang w:val="en-IN"/>
              </w:rPr>
              <w:t>Name</w:t>
            </w:r>
          </w:p>
          <w:p w:rsidR="00762D03" w:rsidRPr="008B60B3" w:rsidRDefault="00762D03" w:rsidP="00031C53">
            <w:pPr>
              <w:numPr>
                <w:ilvl w:val="0"/>
                <w:numId w:val="9"/>
              </w:numPr>
              <w:spacing w:after="200" w:line="360" w:lineRule="auto"/>
              <w:ind w:left="219" w:hanging="219"/>
              <w:rPr>
                <w:rFonts w:ascii="Times New Roman" w:eastAsia="Calibri" w:hAnsi="Times New Roman"/>
                <w:sz w:val="24"/>
                <w:szCs w:val="24"/>
                <w:lang w:val="en-IN"/>
              </w:rPr>
            </w:pPr>
            <w:r w:rsidRPr="008B60B3">
              <w:rPr>
                <w:rFonts w:ascii="Times New Roman" w:eastAsia="Calibri" w:hAnsi="Times New Roman"/>
                <w:sz w:val="24"/>
                <w:szCs w:val="24"/>
                <w:lang w:val="en-IN"/>
              </w:rPr>
              <w:t>Designation</w:t>
            </w:r>
          </w:p>
          <w:p w:rsidR="00762D03" w:rsidRPr="008B60B3" w:rsidRDefault="00762D03" w:rsidP="00031C53">
            <w:pPr>
              <w:numPr>
                <w:ilvl w:val="0"/>
                <w:numId w:val="9"/>
              </w:numPr>
              <w:spacing w:after="200" w:line="360" w:lineRule="auto"/>
              <w:ind w:left="219" w:hanging="219"/>
              <w:rPr>
                <w:rFonts w:ascii="Times New Roman" w:eastAsia="Calibri" w:hAnsi="Times New Roman"/>
                <w:sz w:val="24"/>
                <w:szCs w:val="24"/>
                <w:lang w:val="en-IN"/>
              </w:rPr>
            </w:pPr>
            <w:r w:rsidRPr="008B60B3">
              <w:rPr>
                <w:rFonts w:ascii="Times New Roman" w:eastAsia="Calibri" w:hAnsi="Times New Roman"/>
                <w:sz w:val="24"/>
                <w:szCs w:val="24"/>
                <w:lang w:val="en-IN"/>
              </w:rPr>
              <w:t>E-mail</w:t>
            </w:r>
          </w:p>
          <w:p w:rsidR="00762D03" w:rsidRPr="008B60B3" w:rsidRDefault="00762D03" w:rsidP="00031C53">
            <w:pPr>
              <w:numPr>
                <w:ilvl w:val="0"/>
                <w:numId w:val="9"/>
              </w:numPr>
              <w:spacing w:after="200" w:line="360" w:lineRule="auto"/>
              <w:ind w:left="219" w:hanging="219"/>
              <w:rPr>
                <w:rFonts w:ascii="Times New Roman" w:eastAsia="Calibri" w:hAnsi="Times New Roman"/>
                <w:sz w:val="24"/>
                <w:szCs w:val="24"/>
                <w:lang w:val="en-IN"/>
              </w:rPr>
            </w:pPr>
            <w:r w:rsidRPr="008B60B3">
              <w:rPr>
                <w:rFonts w:ascii="Times New Roman" w:eastAsia="Calibri" w:hAnsi="Times New Roman"/>
                <w:sz w:val="24"/>
                <w:szCs w:val="24"/>
                <w:lang w:val="en-IN"/>
              </w:rPr>
              <w:t>Contact Number</w:t>
            </w:r>
          </w:p>
        </w:tc>
      </w:tr>
      <w:tr w:rsidR="00762D03" w:rsidRPr="008B60B3" w:rsidTr="00D97907">
        <w:tc>
          <w:tcPr>
            <w:tcW w:w="425" w:type="pct"/>
          </w:tcPr>
          <w:p w:rsidR="00762D03" w:rsidRPr="008B60B3" w:rsidRDefault="00762D03" w:rsidP="00031C53">
            <w:pPr>
              <w:numPr>
                <w:ilvl w:val="0"/>
                <w:numId w:val="11"/>
              </w:numPr>
              <w:spacing w:after="200" w:line="360" w:lineRule="auto"/>
              <w:contextualSpacing/>
              <w:jc w:val="right"/>
              <w:rPr>
                <w:rFonts w:ascii="Times New Roman" w:eastAsia="Calibri" w:hAnsi="Times New Roman"/>
                <w:sz w:val="24"/>
                <w:szCs w:val="24"/>
                <w:lang w:val="en-IN"/>
              </w:rPr>
            </w:pPr>
          </w:p>
        </w:tc>
        <w:tc>
          <w:tcPr>
            <w:tcW w:w="1400" w:type="pct"/>
            <w:gridSpan w:val="2"/>
          </w:tcPr>
          <w:p w:rsidR="00762D03" w:rsidRPr="008B60B3" w:rsidRDefault="00762D03" w:rsidP="00D97907">
            <w:pPr>
              <w:spacing w:after="200" w:line="276" w:lineRule="auto"/>
              <w:rPr>
                <w:rFonts w:ascii="Times New Roman" w:eastAsia="Calibri" w:hAnsi="Times New Roman"/>
                <w:sz w:val="24"/>
                <w:szCs w:val="24"/>
                <w:lang w:val="en-IN"/>
              </w:rPr>
            </w:pPr>
            <w:r w:rsidRPr="008B60B3">
              <w:rPr>
                <w:rFonts w:ascii="Times New Roman" w:eastAsia="Calibri" w:hAnsi="Times New Roman"/>
                <w:sz w:val="24"/>
                <w:szCs w:val="24"/>
                <w:lang w:val="en-IN"/>
              </w:rPr>
              <w:t xml:space="preserve">Number of Personnel </w:t>
            </w:r>
          </w:p>
        </w:tc>
        <w:tc>
          <w:tcPr>
            <w:tcW w:w="3175" w:type="pct"/>
            <w:gridSpan w:val="2"/>
          </w:tcPr>
          <w:p w:rsidR="00762D03" w:rsidRPr="008B60B3" w:rsidRDefault="00762D03" w:rsidP="00031C53">
            <w:pPr>
              <w:numPr>
                <w:ilvl w:val="0"/>
                <w:numId w:val="12"/>
              </w:numPr>
              <w:spacing w:after="200" w:line="360" w:lineRule="auto"/>
              <w:contextualSpacing/>
              <w:jc w:val="both"/>
              <w:rPr>
                <w:rFonts w:ascii="Times New Roman" w:eastAsia="Calibri" w:hAnsi="Times New Roman"/>
                <w:sz w:val="24"/>
                <w:szCs w:val="24"/>
                <w:lang w:val="en-IN"/>
              </w:rPr>
            </w:pPr>
            <w:r w:rsidRPr="008B60B3">
              <w:rPr>
                <w:rFonts w:ascii="Times New Roman" w:eastAsia="Calibri" w:hAnsi="Times New Roman"/>
                <w:sz w:val="24"/>
                <w:szCs w:val="24"/>
                <w:lang w:val="en-IN"/>
              </w:rPr>
              <w:t>Total employee strengths on the pa</w:t>
            </w:r>
            <w:r>
              <w:rPr>
                <w:rFonts w:ascii="Times New Roman" w:eastAsia="Calibri" w:hAnsi="Times New Roman"/>
                <w:sz w:val="24"/>
                <w:szCs w:val="24"/>
                <w:lang w:val="en-IN"/>
              </w:rPr>
              <w:t>yroll of the company as on (specify the date)</w:t>
            </w:r>
          </w:p>
          <w:p w:rsidR="00762D03" w:rsidRPr="008B60B3" w:rsidRDefault="00762D03" w:rsidP="00031C53">
            <w:pPr>
              <w:numPr>
                <w:ilvl w:val="0"/>
                <w:numId w:val="12"/>
              </w:numPr>
              <w:spacing w:after="200" w:line="360" w:lineRule="auto"/>
              <w:contextualSpacing/>
              <w:jc w:val="both"/>
              <w:rPr>
                <w:rFonts w:ascii="Times New Roman" w:eastAsia="Calibri" w:hAnsi="Times New Roman"/>
                <w:sz w:val="24"/>
                <w:szCs w:val="24"/>
                <w:lang w:val="en-IN"/>
              </w:rPr>
            </w:pPr>
            <w:r w:rsidRPr="008B60B3">
              <w:rPr>
                <w:rFonts w:ascii="Times New Roman" w:eastAsia="Calibri" w:hAnsi="Times New Roman"/>
                <w:sz w:val="24"/>
                <w:szCs w:val="24"/>
                <w:lang w:val="en-IN"/>
              </w:rPr>
              <w:t xml:space="preserve">Number of qualified technical personnel on its payroll or panel working in the area of </w:t>
            </w:r>
            <w:r>
              <w:rPr>
                <w:rFonts w:ascii="Times New Roman" w:eastAsia="Calibri" w:hAnsi="Times New Roman"/>
                <w:sz w:val="24"/>
                <w:szCs w:val="24"/>
                <w:lang w:val="en-IN"/>
              </w:rPr>
              <w:t>(specify the area)</w:t>
            </w:r>
            <w:r w:rsidRPr="008B60B3">
              <w:rPr>
                <w:rFonts w:ascii="Times New Roman" w:eastAsia="Calibri" w:hAnsi="Times New Roman"/>
                <w:sz w:val="24"/>
                <w:szCs w:val="24"/>
                <w:lang w:val="en-IN"/>
              </w:rPr>
              <w:t xml:space="preserve"> </w:t>
            </w:r>
          </w:p>
        </w:tc>
      </w:tr>
      <w:tr w:rsidR="00762D03" w:rsidRPr="008B60B3" w:rsidTr="00D97907">
        <w:tblPrEx>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Ex>
        <w:trPr>
          <w:gridAfter w:val="1"/>
          <w:wAfter w:w="16" w:type="pct"/>
          <w:tblHeader/>
          <w:jc w:val="center"/>
        </w:trPr>
        <w:tc>
          <w:tcPr>
            <w:tcW w:w="734" w:type="pct"/>
            <w:gridSpan w:val="2"/>
            <w:tcBorders>
              <w:top w:val="single" w:sz="4" w:space="0" w:color="auto"/>
              <w:left w:val="single" w:sz="4" w:space="0" w:color="auto"/>
              <w:bottom w:val="single" w:sz="4" w:space="0" w:color="auto"/>
              <w:right w:val="single" w:sz="4" w:space="0" w:color="auto"/>
            </w:tcBorders>
            <w:shd w:val="clear" w:color="auto" w:fill="000000"/>
          </w:tcPr>
          <w:p w:rsidR="00762D03" w:rsidRPr="008B60B3" w:rsidRDefault="00762D03" w:rsidP="00D97907">
            <w:pPr>
              <w:spacing w:after="200" w:line="276" w:lineRule="auto"/>
              <w:rPr>
                <w:rFonts w:ascii="Times New Roman" w:eastAsia="Calibri" w:hAnsi="Times New Roman"/>
                <w:b/>
                <w:bCs/>
                <w:color w:val="FFFFFF"/>
                <w:sz w:val="24"/>
                <w:szCs w:val="24"/>
                <w:lang w:val="en-IN"/>
              </w:rPr>
            </w:pPr>
            <w:r w:rsidRPr="008B60B3">
              <w:rPr>
                <w:rFonts w:ascii="Times New Roman" w:eastAsia="Calibri" w:hAnsi="Times New Roman"/>
                <w:b/>
                <w:color w:val="FFFFFF"/>
                <w:sz w:val="24"/>
                <w:szCs w:val="24"/>
                <w:lang w:val="en-IN"/>
              </w:rPr>
              <w:t>Part 2</w:t>
            </w:r>
          </w:p>
        </w:tc>
        <w:tc>
          <w:tcPr>
            <w:tcW w:w="4250" w:type="pct"/>
            <w:gridSpan w:val="2"/>
            <w:tcBorders>
              <w:top w:val="single" w:sz="4" w:space="0" w:color="auto"/>
              <w:left w:val="single" w:sz="4" w:space="0" w:color="auto"/>
              <w:bottom w:val="single" w:sz="4" w:space="0" w:color="auto"/>
              <w:right w:val="single" w:sz="4" w:space="0" w:color="auto"/>
            </w:tcBorders>
            <w:shd w:val="clear" w:color="auto" w:fill="000000"/>
          </w:tcPr>
          <w:p w:rsidR="00762D03" w:rsidRPr="008B60B3" w:rsidRDefault="00762D03" w:rsidP="00D97907">
            <w:pPr>
              <w:spacing w:after="200" w:line="276" w:lineRule="auto"/>
              <w:rPr>
                <w:rFonts w:ascii="Times New Roman" w:eastAsia="Calibri" w:hAnsi="Times New Roman"/>
                <w:color w:val="FFFFFF"/>
                <w:sz w:val="24"/>
                <w:szCs w:val="24"/>
                <w:lang w:val="en-IN"/>
              </w:rPr>
            </w:pPr>
            <w:r w:rsidRPr="008B60B3">
              <w:rPr>
                <w:rFonts w:ascii="Times New Roman" w:eastAsia="Calibri" w:hAnsi="Times New Roman"/>
                <w:color w:val="FFFFFF"/>
                <w:sz w:val="24"/>
                <w:szCs w:val="24"/>
                <w:lang w:val="en-IN"/>
              </w:rPr>
              <w:t xml:space="preserve">EOI Respondent firm needs to mention its core business areas and any other relevant details / experience </w:t>
            </w:r>
            <w:r>
              <w:rPr>
                <w:rFonts w:ascii="Times New Roman" w:eastAsia="Calibri" w:hAnsi="Times New Roman"/>
                <w:color w:val="FFFFFF"/>
                <w:sz w:val="24"/>
                <w:szCs w:val="24"/>
                <w:lang w:val="en-IN"/>
              </w:rPr>
              <w:t>i</w:t>
            </w:r>
            <w:r w:rsidRPr="008B60B3">
              <w:rPr>
                <w:rFonts w:ascii="Times New Roman" w:eastAsia="Calibri" w:hAnsi="Times New Roman"/>
                <w:color w:val="FFFFFF"/>
                <w:sz w:val="24"/>
                <w:szCs w:val="24"/>
                <w:lang w:val="en-IN"/>
              </w:rPr>
              <w:t>n a descriptive format.</w:t>
            </w:r>
            <w:r w:rsidRPr="008B60B3">
              <w:rPr>
                <w:rFonts w:ascii="Times New Roman" w:eastAsia="Calibri" w:hAnsi="Times New Roman"/>
                <w:color w:val="1F497D"/>
                <w:sz w:val="24"/>
                <w:szCs w:val="24"/>
                <w:lang w:val="en-IN"/>
              </w:rPr>
              <w:t xml:space="preserve"> </w:t>
            </w:r>
            <w:r w:rsidRPr="008B60B3">
              <w:rPr>
                <w:rFonts w:ascii="Times New Roman" w:eastAsia="Calibri" w:hAnsi="Times New Roman"/>
                <w:color w:val="FFFFFF"/>
                <w:sz w:val="24"/>
                <w:szCs w:val="24"/>
                <w:lang w:val="en-IN"/>
              </w:rPr>
              <w:t xml:space="preserve">EOI Respondent firm needs to mention its Technical and managerial capability for executing the </w:t>
            </w:r>
            <w:r>
              <w:rPr>
                <w:rFonts w:ascii="Times New Roman" w:eastAsia="Calibri" w:hAnsi="Times New Roman"/>
                <w:color w:val="FFFFFF"/>
                <w:sz w:val="24"/>
                <w:szCs w:val="24"/>
                <w:lang w:val="en-IN"/>
              </w:rPr>
              <w:t>s</w:t>
            </w:r>
            <w:r w:rsidRPr="008B60B3">
              <w:rPr>
                <w:rFonts w:ascii="Times New Roman" w:eastAsia="Calibri" w:hAnsi="Times New Roman"/>
                <w:color w:val="FFFFFF"/>
                <w:sz w:val="24"/>
                <w:szCs w:val="24"/>
                <w:lang w:val="en-IN"/>
              </w:rPr>
              <w:t>cope of services.</w:t>
            </w:r>
          </w:p>
        </w:tc>
      </w:tr>
      <w:tr w:rsidR="00762D03" w:rsidRPr="008B60B3" w:rsidTr="00D97907">
        <w:tblPrEx>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Ex>
        <w:trPr>
          <w:gridAfter w:val="1"/>
          <w:wAfter w:w="16" w:type="pct"/>
          <w:trHeight w:val="2607"/>
          <w:jc w:val="center"/>
        </w:trPr>
        <w:tc>
          <w:tcPr>
            <w:tcW w:w="4984" w:type="pct"/>
            <w:gridSpan w:val="4"/>
            <w:tcBorders>
              <w:top w:val="single" w:sz="4" w:space="0" w:color="auto"/>
              <w:left w:val="single" w:sz="4" w:space="0" w:color="auto"/>
              <w:bottom w:val="single" w:sz="4" w:space="0" w:color="auto"/>
              <w:right w:val="single" w:sz="4" w:space="0" w:color="auto"/>
            </w:tcBorders>
            <w:shd w:val="clear" w:color="auto" w:fill="auto"/>
          </w:tcPr>
          <w:p w:rsidR="00762D03" w:rsidRPr="008B60B3" w:rsidRDefault="00762D03" w:rsidP="00D97907">
            <w:pPr>
              <w:spacing w:after="200" w:line="276" w:lineRule="auto"/>
              <w:ind w:left="32"/>
              <w:rPr>
                <w:rFonts w:ascii="Times New Roman" w:eastAsia="Calibri" w:hAnsi="Times New Roman"/>
                <w:b/>
                <w:bCs/>
                <w:sz w:val="24"/>
                <w:szCs w:val="24"/>
                <w:lang w:val="en-IN"/>
              </w:rPr>
            </w:pPr>
            <w:r w:rsidRPr="008B60B3">
              <w:rPr>
                <w:rFonts w:ascii="Times New Roman" w:eastAsia="Calibri" w:hAnsi="Times New Roman"/>
                <w:b/>
                <w:bCs/>
                <w:sz w:val="24"/>
                <w:szCs w:val="24"/>
                <w:lang w:val="en-IN"/>
              </w:rPr>
              <w:t>Please provide a response with details in not more than 3 pages</w:t>
            </w:r>
          </w:p>
          <w:p w:rsidR="00762D03" w:rsidRPr="008B60B3" w:rsidRDefault="00762D03" w:rsidP="00D97907">
            <w:pPr>
              <w:spacing w:after="200" w:line="276" w:lineRule="auto"/>
              <w:ind w:left="32"/>
              <w:rPr>
                <w:rFonts w:ascii="Times New Roman" w:eastAsia="Calibri" w:hAnsi="Times New Roman"/>
                <w:b/>
                <w:bCs/>
                <w:sz w:val="24"/>
                <w:szCs w:val="24"/>
                <w:lang w:val="en-IN"/>
              </w:rPr>
            </w:pPr>
          </w:p>
          <w:p w:rsidR="00762D03" w:rsidRPr="008B60B3" w:rsidRDefault="00762D03" w:rsidP="00D97907">
            <w:pPr>
              <w:spacing w:after="200" w:line="276" w:lineRule="auto"/>
              <w:rPr>
                <w:rFonts w:ascii="Times New Roman" w:eastAsia="Calibri" w:hAnsi="Times New Roman"/>
                <w:b/>
                <w:bCs/>
                <w:sz w:val="24"/>
                <w:szCs w:val="24"/>
                <w:lang w:val="en-IN"/>
              </w:rPr>
            </w:pPr>
          </w:p>
        </w:tc>
      </w:tr>
    </w:tbl>
    <w:p w:rsidR="00762D03" w:rsidRPr="008B60B3" w:rsidRDefault="00762D03" w:rsidP="00762D03">
      <w:pPr>
        <w:pStyle w:val="ListParagraph"/>
        <w:suppressAutoHyphens/>
        <w:ind w:left="360"/>
        <w:jc w:val="both"/>
        <w:rPr>
          <w:rStyle w:val="Hyperlink"/>
          <w:rFonts w:ascii="Times New Roman" w:hAnsi="Times New Roman"/>
          <w:sz w:val="24"/>
          <w:szCs w:val="24"/>
        </w:rPr>
      </w:pPr>
    </w:p>
    <w:p w:rsidR="00762D03" w:rsidRPr="008B60B3" w:rsidRDefault="00762D03" w:rsidP="00762D03">
      <w:pPr>
        <w:spacing w:after="200" w:line="276" w:lineRule="auto"/>
        <w:jc w:val="both"/>
        <w:rPr>
          <w:rFonts w:ascii="Times New Roman" w:eastAsia="Calibri" w:hAnsi="Times New Roman"/>
          <w:sz w:val="24"/>
          <w:szCs w:val="24"/>
          <w:lang w:val="en-IN"/>
        </w:rPr>
      </w:pPr>
      <w:r w:rsidRPr="008B60B3">
        <w:rPr>
          <w:rFonts w:ascii="Times New Roman" w:eastAsia="Calibri" w:hAnsi="Times New Roman"/>
          <w:b/>
          <w:sz w:val="24"/>
          <w:szCs w:val="24"/>
          <w:u w:val="single"/>
          <w:lang w:val="en-IN"/>
        </w:rPr>
        <w:lastRenderedPageBreak/>
        <w:t>SECTION 2</w:t>
      </w:r>
      <w:r w:rsidRPr="008B60B3">
        <w:rPr>
          <w:rFonts w:ascii="Times New Roman" w:eastAsia="Calibri" w:hAnsi="Times New Roman"/>
          <w:sz w:val="24"/>
          <w:szCs w:val="24"/>
          <w:lang w:val="en-IN"/>
        </w:rPr>
        <w:t xml:space="preserve">: Documents to </w:t>
      </w:r>
      <w:proofErr w:type="gramStart"/>
      <w:r w:rsidRPr="008B60B3">
        <w:rPr>
          <w:rFonts w:ascii="Times New Roman" w:eastAsia="Calibri" w:hAnsi="Times New Roman"/>
          <w:sz w:val="24"/>
          <w:szCs w:val="24"/>
          <w:lang w:val="en-IN"/>
        </w:rPr>
        <w:t>be submitted</w:t>
      </w:r>
      <w:proofErr w:type="gramEnd"/>
      <w:r w:rsidRPr="008B60B3">
        <w:rPr>
          <w:rFonts w:ascii="Times New Roman" w:eastAsia="Calibri" w:hAnsi="Times New Roman"/>
          <w:sz w:val="24"/>
          <w:szCs w:val="24"/>
          <w:lang w:val="en-IN"/>
        </w:rPr>
        <w:t xml:space="preserve"> </w:t>
      </w:r>
    </w:p>
    <w:tbl>
      <w:tblPr>
        <w:tblW w:w="49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2426"/>
        <w:gridCol w:w="4644"/>
        <w:gridCol w:w="1764"/>
      </w:tblGrid>
      <w:tr w:rsidR="00762D03" w:rsidRPr="008B60B3" w:rsidTr="00D97907">
        <w:trPr>
          <w:tblHeader/>
        </w:trPr>
        <w:tc>
          <w:tcPr>
            <w:tcW w:w="292" w:type="pct"/>
            <w:shd w:val="clear" w:color="auto" w:fill="000000"/>
          </w:tcPr>
          <w:p w:rsidR="00762D03" w:rsidRPr="00883A3C" w:rsidRDefault="00762D03" w:rsidP="00D97907">
            <w:pPr>
              <w:contextualSpacing/>
              <w:jc w:val="both"/>
              <w:rPr>
                <w:rFonts w:ascii="Times New Roman" w:eastAsia="Calibri" w:hAnsi="Times New Roman"/>
                <w:b/>
                <w:sz w:val="24"/>
                <w:szCs w:val="24"/>
                <w:lang w:val="en-IN"/>
              </w:rPr>
            </w:pPr>
          </w:p>
        </w:tc>
        <w:tc>
          <w:tcPr>
            <w:tcW w:w="1293" w:type="pct"/>
            <w:shd w:val="clear" w:color="auto" w:fill="000000"/>
          </w:tcPr>
          <w:p w:rsidR="00762D03" w:rsidRPr="00883A3C" w:rsidRDefault="00762D03" w:rsidP="00D97907">
            <w:pPr>
              <w:contextualSpacing/>
              <w:rPr>
                <w:rFonts w:ascii="Times New Roman" w:eastAsia="Calibri" w:hAnsi="Times New Roman"/>
                <w:b/>
                <w:sz w:val="24"/>
                <w:szCs w:val="24"/>
                <w:lang w:val="en-IN"/>
              </w:rPr>
            </w:pPr>
            <w:r w:rsidRPr="00883A3C">
              <w:rPr>
                <w:rFonts w:ascii="Times New Roman" w:eastAsia="Calibri" w:hAnsi="Times New Roman"/>
                <w:b/>
                <w:sz w:val="24"/>
                <w:szCs w:val="24"/>
                <w:lang w:val="en-IN"/>
              </w:rPr>
              <w:t>Information to be provided</w:t>
            </w:r>
          </w:p>
        </w:tc>
        <w:tc>
          <w:tcPr>
            <w:tcW w:w="2475" w:type="pct"/>
            <w:shd w:val="clear" w:color="auto" w:fill="000000"/>
          </w:tcPr>
          <w:p w:rsidR="00762D03" w:rsidRPr="00883A3C" w:rsidRDefault="00762D03" w:rsidP="00D97907">
            <w:pPr>
              <w:contextualSpacing/>
              <w:rPr>
                <w:rFonts w:ascii="Times New Roman" w:eastAsia="Calibri" w:hAnsi="Times New Roman"/>
                <w:b/>
                <w:sz w:val="24"/>
                <w:szCs w:val="24"/>
                <w:lang w:val="en-IN"/>
              </w:rPr>
            </w:pPr>
            <w:r w:rsidRPr="00883A3C">
              <w:rPr>
                <w:rFonts w:ascii="Times New Roman" w:eastAsia="Calibri" w:hAnsi="Times New Roman"/>
                <w:b/>
                <w:sz w:val="24"/>
                <w:szCs w:val="24"/>
                <w:lang w:val="en-IN"/>
              </w:rPr>
              <w:t>Documentary Evidence to be Provided</w:t>
            </w:r>
          </w:p>
        </w:tc>
        <w:tc>
          <w:tcPr>
            <w:tcW w:w="940" w:type="pct"/>
            <w:shd w:val="clear" w:color="auto" w:fill="000000"/>
          </w:tcPr>
          <w:p w:rsidR="00762D03" w:rsidRPr="00883A3C" w:rsidRDefault="00762D03" w:rsidP="00D97907">
            <w:pPr>
              <w:contextualSpacing/>
              <w:rPr>
                <w:rFonts w:ascii="Times New Roman" w:eastAsia="Calibri" w:hAnsi="Times New Roman"/>
                <w:b/>
                <w:sz w:val="24"/>
                <w:szCs w:val="24"/>
                <w:lang w:val="en-IN"/>
              </w:rPr>
            </w:pPr>
            <w:r w:rsidRPr="00883A3C">
              <w:rPr>
                <w:rFonts w:ascii="Times New Roman" w:eastAsia="Calibri" w:hAnsi="Times New Roman"/>
                <w:b/>
                <w:sz w:val="24"/>
                <w:szCs w:val="24"/>
                <w:lang w:val="en-IN"/>
              </w:rPr>
              <w:t>Page number as part of Annexure</w:t>
            </w:r>
          </w:p>
        </w:tc>
      </w:tr>
      <w:tr w:rsidR="00762D03" w:rsidRPr="008B60B3" w:rsidTr="00D97907">
        <w:tc>
          <w:tcPr>
            <w:tcW w:w="292" w:type="pct"/>
            <w:shd w:val="clear" w:color="auto" w:fill="auto"/>
          </w:tcPr>
          <w:p w:rsidR="00762D03" w:rsidRPr="008B60B3" w:rsidRDefault="00762D03" w:rsidP="00D97907">
            <w:pPr>
              <w:contextualSpacing/>
              <w:jc w:val="both"/>
              <w:rPr>
                <w:rFonts w:ascii="Times New Roman" w:eastAsia="Calibri" w:hAnsi="Times New Roman"/>
                <w:sz w:val="24"/>
                <w:szCs w:val="24"/>
                <w:lang w:val="en-IN"/>
              </w:rPr>
            </w:pPr>
            <w:r w:rsidRPr="008B60B3">
              <w:rPr>
                <w:rFonts w:ascii="Times New Roman" w:eastAsia="Calibri" w:hAnsi="Times New Roman"/>
                <w:sz w:val="24"/>
                <w:szCs w:val="24"/>
                <w:lang w:val="en-IN"/>
              </w:rPr>
              <w:t>1</w:t>
            </w:r>
          </w:p>
        </w:tc>
        <w:tc>
          <w:tcPr>
            <w:tcW w:w="1293" w:type="pct"/>
            <w:shd w:val="clear" w:color="auto" w:fill="auto"/>
          </w:tcPr>
          <w:p w:rsidR="00762D03" w:rsidRPr="00432AE3" w:rsidRDefault="00762D03" w:rsidP="00D97907">
            <w:pPr>
              <w:rPr>
                <w:rFonts w:ascii="Times New Roman" w:eastAsia="Calibri" w:hAnsi="Times New Roman"/>
                <w:sz w:val="24"/>
                <w:szCs w:val="24"/>
                <w:lang w:val="en-IN"/>
              </w:rPr>
            </w:pPr>
            <w:r w:rsidRPr="008B60B3">
              <w:rPr>
                <w:rFonts w:ascii="Times New Roman" w:eastAsia="Calibri" w:hAnsi="Times New Roman"/>
                <w:sz w:val="24"/>
                <w:szCs w:val="24"/>
                <w:lang w:val="en-IN"/>
              </w:rPr>
              <w:t xml:space="preserve">Firm must be registered legal entity. Information on their status as a legal entity and submit relevant supporting documents.  </w:t>
            </w:r>
            <w:r w:rsidRPr="00E3245D">
              <w:rPr>
                <w:rFonts w:ascii="Times New Roman" w:eastAsia="Calibri" w:hAnsi="Times New Roman"/>
                <w:sz w:val="24"/>
                <w:szCs w:val="24"/>
                <w:lang w:val="en-IN"/>
              </w:rPr>
              <w:t>(In case of JV, it should be met by the lead Partner but need to be submitted for other JV Members/Sub-consultant also)</w:t>
            </w:r>
          </w:p>
        </w:tc>
        <w:tc>
          <w:tcPr>
            <w:tcW w:w="2475" w:type="pct"/>
            <w:shd w:val="clear" w:color="auto" w:fill="auto"/>
          </w:tcPr>
          <w:p w:rsidR="00762D03" w:rsidRPr="008B60B3" w:rsidRDefault="00762D03" w:rsidP="00D97907">
            <w:pPr>
              <w:contextualSpacing/>
              <w:rPr>
                <w:rFonts w:ascii="Times New Roman" w:eastAsia="Calibri" w:hAnsi="Times New Roman"/>
                <w:sz w:val="24"/>
                <w:szCs w:val="24"/>
                <w:lang w:val="en-IN"/>
              </w:rPr>
            </w:pPr>
            <w:r w:rsidRPr="008B60B3">
              <w:rPr>
                <w:rFonts w:ascii="Times New Roman" w:eastAsia="Calibri" w:hAnsi="Times New Roman"/>
                <w:sz w:val="24"/>
                <w:szCs w:val="24"/>
                <w:lang w:val="en-IN"/>
              </w:rPr>
              <w:t>Copy Certificate of Incorporation issued by relevant authority in country of establishment</w:t>
            </w:r>
          </w:p>
        </w:tc>
        <w:tc>
          <w:tcPr>
            <w:tcW w:w="940" w:type="pct"/>
            <w:shd w:val="clear" w:color="auto" w:fill="auto"/>
          </w:tcPr>
          <w:p w:rsidR="00762D03" w:rsidRPr="008B60B3" w:rsidRDefault="00762D03" w:rsidP="00D97907">
            <w:pPr>
              <w:contextualSpacing/>
              <w:rPr>
                <w:rFonts w:ascii="Times New Roman" w:eastAsia="Calibri" w:hAnsi="Times New Roman"/>
                <w:sz w:val="24"/>
                <w:szCs w:val="24"/>
                <w:lang w:val="en-IN"/>
              </w:rPr>
            </w:pPr>
          </w:p>
        </w:tc>
      </w:tr>
      <w:tr w:rsidR="00762D03" w:rsidRPr="008B60B3" w:rsidTr="00D97907">
        <w:tc>
          <w:tcPr>
            <w:tcW w:w="292" w:type="pct"/>
            <w:shd w:val="clear" w:color="auto" w:fill="auto"/>
          </w:tcPr>
          <w:p w:rsidR="00762D03" w:rsidRPr="008B60B3" w:rsidRDefault="00762D03" w:rsidP="00D97907">
            <w:pPr>
              <w:contextualSpacing/>
              <w:jc w:val="both"/>
              <w:rPr>
                <w:rFonts w:ascii="Times New Roman" w:eastAsia="Calibri" w:hAnsi="Times New Roman"/>
                <w:sz w:val="24"/>
                <w:szCs w:val="24"/>
                <w:lang w:val="en-IN"/>
              </w:rPr>
            </w:pPr>
            <w:r>
              <w:rPr>
                <w:rFonts w:ascii="Times New Roman" w:eastAsia="Calibri" w:hAnsi="Times New Roman"/>
                <w:sz w:val="24"/>
                <w:szCs w:val="24"/>
                <w:lang w:val="en-IN"/>
              </w:rPr>
              <w:t>2</w:t>
            </w:r>
          </w:p>
        </w:tc>
        <w:tc>
          <w:tcPr>
            <w:tcW w:w="1293" w:type="pct"/>
            <w:shd w:val="clear" w:color="auto" w:fill="auto"/>
          </w:tcPr>
          <w:p w:rsidR="00762D03" w:rsidRPr="00E866A1" w:rsidRDefault="00762D03" w:rsidP="00A8106D">
            <w:pPr>
              <w:ind w:left="90"/>
              <w:rPr>
                <w:rFonts w:ascii="Times New Roman" w:eastAsia="Calibri" w:hAnsi="Times New Roman"/>
                <w:sz w:val="24"/>
                <w:szCs w:val="24"/>
                <w:lang w:val="en-IN"/>
              </w:rPr>
            </w:pPr>
            <w:r w:rsidRPr="00E866A1">
              <w:rPr>
                <w:rFonts w:ascii="Times New Roman" w:eastAsia="Calibri" w:hAnsi="Times New Roman"/>
                <w:sz w:val="24"/>
                <w:szCs w:val="24"/>
                <w:lang w:val="en-IN"/>
              </w:rPr>
              <w:t xml:space="preserve">The consultant shall demonstrate having sound financial situation by submitting audited financial  reports or any other credible financial documents  for  last </w:t>
            </w:r>
            <w:r>
              <w:rPr>
                <w:rFonts w:ascii="Times New Roman" w:eastAsia="Calibri" w:hAnsi="Times New Roman"/>
                <w:sz w:val="24"/>
                <w:szCs w:val="24"/>
                <w:lang w:val="en-IN"/>
              </w:rPr>
              <w:t>[</w:t>
            </w:r>
            <w:r w:rsidR="00A8106D">
              <w:rPr>
                <w:rFonts w:ascii="Times New Roman" w:eastAsia="Calibri" w:hAnsi="Times New Roman"/>
                <w:sz w:val="24"/>
                <w:szCs w:val="24"/>
                <w:lang w:val="en-IN"/>
              </w:rPr>
              <w:t>5</w:t>
            </w:r>
            <w:r w:rsidRPr="00E866A1">
              <w:rPr>
                <w:rFonts w:ascii="Times New Roman" w:eastAsia="Calibri" w:hAnsi="Times New Roman"/>
                <w:sz w:val="24"/>
                <w:szCs w:val="24"/>
                <w:lang w:val="en-IN"/>
              </w:rPr>
              <w:t>] years</w:t>
            </w:r>
          </w:p>
          <w:p w:rsidR="00762D03" w:rsidRPr="008B60B3" w:rsidRDefault="00762D03" w:rsidP="00D97907">
            <w:pPr>
              <w:rPr>
                <w:rFonts w:ascii="Times New Roman" w:eastAsia="Calibri" w:hAnsi="Times New Roman"/>
                <w:sz w:val="24"/>
                <w:szCs w:val="24"/>
                <w:lang w:val="en-IN"/>
              </w:rPr>
            </w:pPr>
          </w:p>
        </w:tc>
        <w:tc>
          <w:tcPr>
            <w:tcW w:w="2475" w:type="pct"/>
            <w:shd w:val="clear" w:color="auto" w:fill="auto"/>
          </w:tcPr>
          <w:p w:rsidR="00762D03" w:rsidRPr="008B60B3" w:rsidRDefault="00762D03" w:rsidP="00D97907">
            <w:pPr>
              <w:contextualSpacing/>
              <w:rPr>
                <w:rFonts w:ascii="Times New Roman" w:eastAsia="Calibri" w:hAnsi="Times New Roman"/>
                <w:sz w:val="24"/>
                <w:szCs w:val="24"/>
                <w:lang w:val="en-IN"/>
              </w:rPr>
            </w:pPr>
          </w:p>
        </w:tc>
        <w:tc>
          <w:tcPr>
            <w:tcW w:w="940" w:type="pct"/>
            <w:shd w:val="clear" w:color="auto" w:fill="auto"/>
          </w:tcPr>
          <w:p w:rsidR="00762D03" w:rsidRPr="008B60B3" w:rsidRDefault="00762D03" w:rsidP="00D97907">
            <w:pPr>
              <w:contextualSpacing/>
              <w:rPr>
                <w:rFonts w:ascii="Times New Roman" w:eastAsia="Calibri" w:hAnsi="Times New Roman"/>
                <w:sz w:val="24"/>
                <w:szCs w:val="24"/>
                <w:lang w:val="en-IN"/>
              </w:rPr>
            </w:pPr>
          </w:p>
        </w:tc>
      </w:tr>
      <w:tr w:rsidR="00762D03" w:rsidRPr="008B60B3" w:rsidTr="00D97907">
        <w:tc>
          <w:tcPr>
            <w:tcW w:w="292" w:type="pct"/>
            <w:shd w:val="clear" w:color="auto" w:fill="auto"/>
          </w:tcPr>
          <w:p w:rsidR="00762D03" w:rsidRPr="008B60B3" w:rsidRDefault="00762D03" w:rsidP="00D97907">
            <w:pPr>
              <w:contextualSpacing/>
              <w:jc w:val="both"/>
              <w:rPr>
                <w:rFonts w:ascii="Times New Roman" w:eastAsia="Calibri" w:hAnsi="Times New Roman"/>
                <w:sz w:val="24"/>
                <w:szCs w:val="24"/>
                <w:lang w:val="en-IN"/>
              </w:rPr>
            </w:pPr>
            <w:r>
              <w:rPr>
                <w:rFonts w:ascii="Times New Roman" w:eastAsia="Calibri" w:hAnsi="Times New Roman"/>
                <w:sz w:val="24"/>
                <w:szCs w:val="24"/>
                <w:lang w:val="en-IN"/>
              </w:rPr>
              <w:t>3</w:t>
            </w:r>
          </w:p>
        </w:tc>
        <w:tc>
          <w:tcPr>
            <w:tcW w:w="1293" w:type="pct"/>
            <w:shd w:val="clear" w:color="auto" w:fill="auto"/>
          </w:tcPr>
          <w:p w:rsidR="00762D03" w:rsidRPr="00E866A1" w:rsidRDefault="00762D03" w:rsidP="00D97907">
            <w:pPr>
              <w:rPr>
                <w:rFonts w:ascii="Times New Roman" w:eastAsia="Calibri" w:hAnsi="Times New Roman"/>
                <w:color w:val="000000"/>
                <w:sz w:val="24"/>
                <w:szCs w:val="24"/>
                <w:lang w:val="en-IN" w:eastAsia="en-IN"/>
              </w:rPr>
            </w:pPr>
            <w:r w:rsidRPr="00E866A1">
              <w:rPr>
                <w:rFonts w:ascii="Times New Roman" w:eastAsia="Calibri" w:hAnsi="Times New Roman"/>
                <w:color w:val="000000"/>
                <w:sz w:val="24"/>
                <w:szCs w:val="24"/>
                <w:lang w:val="en-IN" w:eastAsia="en-IN"/>
              </w:rPr>
              <w:t xml:space="preserve">The Consultant shall provide proven experiences of having executed one </w:t>
            </w:r>
            <w:proofErr w:type="gramStart"/>
            <w:r w:rsidRPr="00E866A1">
              <w:rPr>
                <w:rFonts w:ascii="Times New Roman" w:eastAsia="Calibri" w:hAnsi="Times New Roman"/>
                <w:color w:val="000000"/>
                <w:sz w:val="24"/>
                <w:szCs w:val="24"/>
                <w:lang w:val="en-IN" w:eastAsia="en-IN"/>
              </w:rPr>
              <w:t>contract  during</w:t>
            </w:r>
            <w:proofErr w:type="gramEnd"/>
            <w:r w:rsidRPr="00E866A1">
              <w:rPr>
                <w:rFonts w:ascii="Times New Roman" w:eastAsia="Calibri" w:hAnsi="Times New Roman"/>
                <w:color w:val="000000"/>
                <w:sz w:val="24"/>
                <w:szCs w:val="24"/>
                <w:lang w:val="en-IN" w:eastAsia="en-IN"/>
              </w:rPr>
              <w:t xml:space="preserve"> last </w:t>
            </w:r>
            <w:r w:rsidRPr="00E866A1">
              <w:rPr>
                <w:rFonts w:ascii="Times New Roman" w:eastAsia="Calibri" w:hAnsi="Times New Roman"/>
                <w:i/>
                <w:color w:val="000000"/>
                <w:sz w:val="24"/>
                <w:szCs w:val="24"/>
                <w:lang w:val="en-IN" w:eastAsia="en-IN"/>
              </w:rPr>
              <w:t>[5]</w:t>
            </w:r>
            <w:r w:rsidRPr="00E866A1">
              <w:rPr>
                <w:rFonts w:ascii="Times New Roman" w:eastAsia="Calibri" w:hAnsi="Times New Roman"/>
                <w:color w:val="000000"/>
                <w:sz w:val="24"/>
                <w:szCs w:val="24"/>
                <w:lang w:val="en-IN" w:eastAsia="en-IN"/>
              </w:rPr>
              <w:t xml:space="preserve"> years of similar assignment (comprising of completed or on-going projects) which should showcase the expertise/ strength of the consultant for undertaking such assignments.</w:t>
            </w:r>
          </w:p>
          <w:p w:rsidR="00762D03" w:rsidRPr="00FC72C1" w:rsidRDefault="00762D03" w:rsidP="00D97907">
            <w:pPr>
              <w:rPr>
                <w:rFonts w:ascii="Times New Roman" w:eastAsia="Calibri" w:hAnsi="Times New Roman"/>
                <w:color w:val="000000"/>
                <w:sz w:val="24"/>
                <w:szCs w:val="24"/>
                <w:lang w:val="en-IN" w:eastAsia="en-IN"/>
              </w:rPr>
            </w:pPr>
            <w:r w:rsidRPr="00E866A1">
              <w:rPr>
                <w:rFonts w:ascii="Times New Roman" w:eastAsia="Calibri" w:hAnsi="Times New Roman"/>
                <w:color w:val="000000"/>
                <w:sz w:val="24"/>
                <w:szCs w:val="24"/>
                <w:lang w:val="en-IN" w:eastAsia="en-IN"/>
              </w:rPr>
              <w:t xml:space="preserve">In case of a </w:t>
            </w:r>
            <w:proofErr w:type="gramStart"/>
            <w:r w:rsidRPr="00E866A1">
              <w:rPr>
                <w:rFonts w:ascii="Times New Roman" w:eastAsia="Calibri" w:hAnsi="Times New Roman"/>
                <w:color w:val="000000"/>
                <w:sz w:val="24"/>
                <w:szCs w:val="24"/>
                <w:lang w:val="en-IN" w:eastAsia="en-IN"/>
              </w:rPr>
              <w:t>JV</w:t>
            </w:r>
            <w:proofErr w:type="gramEnd"/>
            <w:r w:rsidRPr="00E866A1">
              <w:rPr>
                <w:rFonts w:ascii="Times New Roman" w:eastAsia="Calibri" w:hAnsi="Times New Roman"/>
                <w:color w:val="000000"/>
                <w:sz w:val="24"/>
                <w:szCs w:val="24"/>
                <w:lang w:val="en-IN" w:eastAsia="en-IN"/>
              </w:rPr>
              <w:t xml:space="preserve"> </w:t>
            </w:r>
            <w:r w:rsidRPr="00E866A1">
              <w:rPr>
                <w:rFonts w:ascii="Times New Roman" w:eastAsia="SimSun" w:hAnsi="Times New Roman"/>
                <w:szCs w:val="22"/>
                <w:lang w:eastAsia="zh-CN"/>
              </w:rPr>
              <w:t xml:space="preserve">only the </w:t>
            </w:r>
            <w:r w:rsidRPr="00E866A1">
              <w:rPr>
                <w:rFonts w:ascii="Times New Roman" w:eastAsia="Calibri" w:hAnsi="Times New Roman"/>
                <w:color w:val="000000"/>
                <w:sz w:val="24"/>
                <w:szCs w:val="24"/>
                <w:lang w:val="en-IN" w:eastAsia="en-IN"/>
              </w:rPr>
              <w:t xml:space="preserve">firm meeting not less (40) % of the shortlisting criteria shall act as the Lead Partner of the JV. The lead partner needs to </w:t>
            </w:r>
            <w:proofErr w:type="gramStart"/>
            <w:r w:rsidRPr="00E866A1">
              <w:rPr>
                <w:rFonts w:ascii="Times New Roman" w:eastAsia="Calibri" w:hAnsi="Times New Roman"/>
                <w:color w:val="000000"/>
                <w:sz w:val="24"/>
                <w:szCs w:val="24"/>
                <w:lang w:val="en-IN" w:eastAsia="en-IN"/>
              </w:rPr>
              <w:t>be identified</w:t>
            </w:r>
            <w:proofErr w:type="gramEnd"/>
            <w:r w:rsidRPr="00E866A1">
              <w:rPr>
                <w:rFonts w:ascii="Times New Roman" w:eastAsia="Calibri" w:hAnsi="Times New Roman"/>
                <w:color w:val="000000"/>
                <w:sz w:val="24"/>
                <w:szCs w:val="24"/>
                <w:lang w:val="en-IN" w:eastAsia="en-IN"/>
              </w:rPr>
              <w:t xml:space="preserve"> in JV </w:t>
            </w:r>
            <w:r w:rsidRPr="00E866A1">
              <w:rPr>
                <w:rFonts w:ascii="Times New Roman" w:eastAsia="Calibri" w:hAnsi="Times New Roman"/>
                <w:color w:val="000000"/>
                <w:sz w:val="24"/>
                <w:szCs w:val="24"/>
                <w:lang w:val="en-IN" w:eastAsia="en-IN"/>
              </w:rPr>
              <w:lastRenderedPageBreak/>
              <w:t xml:space="preserve">agreement or intention of forming JV to be submitted with the </w:t>
            </w:r>
            <w:proofErr w:type="spellStart"/>
            <w:r w:rsidRPr="00E866A1">
              <w:rPr>
                <w:rFonts w:ascii="Times New Roman" w:eastAsia="Calibri" w:hAnsi="Times New Roman"/>
                <w:color w:val="000000"/>
                <w:sz w:val="24"/>
                <w:szCs w:val="24"/>
                <w:lang w:val="en-IN" w:eastAsia="en-IN"/>
              </w:rPr>
              <w:t>EoI</w:t>
            </w:r>
            <w:proofErr w:type="spellEnd"/>
            <w:r w:rsidRPr="00E866A1">
              <w:rPr>
                <w:rFonts w:ascii="Times New Roman" w:eastAsia="Calibri" w:hAnsi="Times New Roman"/>
                <w:color w:val="000000"/>
                <w:sz w:val="24"/>
                <w:szCs w:val="24"/>
                <w:lang w:val="en-IN" w:eastAsia="en-IN"/>
              </w:rPr>
              <w:t>. Other member(s) of JV need to meeting not less (25) % of the shortlisting criteria. The figures for each of the partners of a JV shall be added together to determine the consultant’s compliance with the shortlisting criteria.</w:t>
            </w:r>
          </w:p>
          <w:p w:rsidR="00762D03" w:rsidRDefault="00762D03" w:rsidP="00D97907">
            <w:pPr>
              <w:rPr>
                <w:rFonts w:ascii="Times New Roman" w:eastAsia="Calibri" w:hAnsi="Times New Roman"/>
                <w:color w:val="000000"/>
                <w:sz w:val="24"/>
                <w:szCs w:val="24"/>
                <w:lang w:val="en-IN" w:eastAsia="en-IN"/>
              </w:rPr>
            </w:pPr>
          </w:p>
          <w:p w:rsidR="00762D03" w:rsidRPr="00432AE3" w:rsidRDefault="00762D03" w:rsidP="00D97907">
            <w:pPr>
              <w:jc w:val="both"/>
              <w:rPr>
                <w:rFonts w:ascii="Times New Roman" w:eastAsia="Calibri" w:hAnsi="Times New Roman"/>
                <w:sz w:val="24"/>
                <w:szCs w:val="24"/>
                <w:lang w:val="en-IN"/>
              </w:rPr>
            </w:pPr>
            <w:r>
              <w:rPr>
                <w:rFonts w:ascii="Times New Roman" w:eastAsia="Calibri" w:hAnsi="Times New Roman"/>
                <w:sz w:val="24"/>
                <w:szCs w:val="24"/>
                <w:lang w:val="en-IN"/>
              </w:rPr>
              <w:t xml:space="preserve">The information in regard to the experience also </w:t>
            </w:r>
            <w:r w:rsidRPr="00E3245D">
              <w:rPr>
                <w:rFonts w:ascii="Times New Roman" w:eastAsia="Calibri" w:hAnsi="Times New Roman"/>
                <w:sz w:val="24"/>
                <w:szCs w:val="24"/>
                <w:lang w:val="en-IN"/>
              </w:rPr>
              <w:t>need to be submitted for othe</w:t>
            </w:r>
            <w:r>
              <w:rPr>
                <w:rFonts w:ascii="Times New Roman" w:eastAsia="Calibri" w:hAnsi="Times New Roman"/>
                <w:sz w:val="24"/>
                <w:szCs w:val="24"/>
                <w:lang w:val="en-IN"/>
              </w:rPr>
              <w:t>r JV Members/Sub-consultant as separate statements</w:t>
            </w:r>
            <w:r w:rsidRPr="00E3245D">
              <w:rPr>
                <w:rFonts w:ascii="Times New Roman" w:eastAsia="Calibri" w:hAnsi="Times New Roman"/>
                <w:sz w:val="24"/>
                <w:szCs w:val="24"/>
                <w:lang w:val="en-IN"/>
              </w:rPr>
              <w:t>)</w:t>
            </w:r>
          </w:p>
          <w:p w:rsidR="00762D03" w:rsidRPr="00432AE3" w:rsidRDefault="00762D03" w:rsidP="00D97907">
            <w:pPr>
              <w:rPr>
                <w:rFonts w:ascii="Times New Roman" w:eastAsia="Calibri" w:hAnsi="Times New Roman"/>
                <w:sz w:val="24"/>
                <w:szCs w:val="24"/>
                <w:lang w:val="en-IN"/>
              </w:rPr>
            </w:pPr>
          </w:p>
        </w:tc>
        <w:tc>
          <w:tcPr>
            <w:tcW w:w="2475" w:type="pct"/>
            <w:shd w:val="clear" w:color="auto" w:fill="auto"/>
          </w:tcPr>
          <w:p w:rsidR="00762D03" w:rsidRPr="008B60B3" w:rsidRDefault="00762D03" w:rsidP="00D97907">
            <w:pPr>
              <w:rPr>
                <w:rFonts w:ascii="Times New Roman" w:eastAsia="Calibri" w:hAnsi="Times New Roman"/>
                <w:i/>
                <w:sz w:val="24"/>
                <w:szCs w:val="24"/>
                <w:lang w:val="en-IN"/>
              </w:rPr>
            </w:pPr>
            <w:r w:rsidRPr="008B60B3">
              <w:rPr>
                <w:rFonts w:ascii="Times New Roman" w:eastAsia="Calibri" w:hAnsi="Times New Roman"/>
                <w:i/>
                <w:sz w:val="24"/>
                <w:szCs w:val="24"/>
                <w:lang w:val="en-IN"/>
              </w:rPr>
              <w:lastRenderedPageBreak/>
              <w:t xml:space="preserve">Details of the experience should be submitted as per format in </w:t>
            </w:r>
            <w:r w:rsidRPr="008B60B3">
              <w:rPr>
                <w:rFonts w:ascii="Times New Roman" w:eastAsia="Calibri" w:hAnsi="Times New Roman"/>
                <w:b/>
                <w:sz w:val="24"/>
                <w:szCs w:val="24"/>
                <w:lang w:val="en-IN"/>
              </w:rPr>
              <w:t>Section 3</w:t>
            </w:r>
            <w:r w:rsidRPr="008B60B3">
              <w:rPr>
                <w:rFonts w:ascii="Times New Roman" w:eastAsia="Calibri" w:hAnsi="Times New Roman"/>
                <w:i/>
                <w:sz w:val="24"/>
                <w:szCs w:val="24"/>
                <w:lang w:val="en-IN"/>
              </w:rPr>
              <w:t xml:space="preserve"> along with the following documents:</w:t>
            </w:r>
          </w:p>
          <w:p w:rsidR="00762D03" w:rsidRPr="00E3245D" w:rsidRDefault="00762D03" w:rsidP="00D97907">
            <w:pPr>
              <w:contextualSpacing/>
              <w:rPr>
                <w:rFonts w:ascii="Times New Roman" w:eastAsia="Calibri" w:hAnsi="Times New Roman"/>
                <w:sz w:val="24"/>
                <w:szCs w:val="24"/>
                <w:lang w:val="en-IN"/>
              </w:rPr>
            </w:pPr>
          </w:p>
          <w:p w:rsidR="00762D03" w:rsidRPr="00E866A1" w:rsidRDefault="00762D03" w:rsidP="00D97907">
            <w:pPr>
              <w:contextualSpacing/>
              <w:rPr>
                <w:rFonts w:ascii="Times New Roman" w:eastAsia="Calibri" w:hAnsi="Times New Roman"/>
                <w:sz w:val="24"/>
                <w:szCs w:val="24"/>
                <w:lang w:val="en-IN"/>
              </w:rPr>
            </w:pPr>
            <w:r w:rsidRPr="00E866A1">
              <w:rPr>
                <w:rFonts w:ascii="Times New Roman" w:eastAsia="Calibri" w:hAnsi="Times New Roman"/>
                <w:sz w:val="24"/>
                <w:szCs w:val="24"/>
                <w:lang w:val="en-IN"/>
              </w:rPr>
              <w:t>For completed projects :</w:t>
            </w:r>
          </w:p>
          <w:p w:rsidR="00762D03" w:rsidRPr="00E866A1" w:rsidRDefault="00762D03" w:rsidP="00D97907">
            <w:pPr>
              <w:rPr>
                <w:rFonts w:ascii="Times New Roman" w:eastAsia="Calibri" w:hAnsi="Times New Roman"/>
                <w:sz w:val="24"/>
                <w:szCs w:val="24"/>
                <w:lang w:val="en-IN"/>
              </w:rPr>
            </w:pPr>
          </w:p>
          <w:p w:rsidR="00762D03" w:rsidRPr="00E866A1" w:rsidRDefault="00762D03" w:rsidP="00031C53">
            <w:pPr>
              <w:numPr>
                <w:ilvl w:val="0"/>
                <w:numId w:val="13"/>
              </w:numPr>
              <w:contextualSpacing/>
              <w:rPr>
                <w:rFonts w:ascii="Times New Roman" w:eastAsia="Calibri" w:hAnsi="Times New Roman"/>
                <w:sz w:val="24"/>
                <w:szCs w:val="24"/>
                <w:lang w:val="en-IN"/>
              </w:rPr>
            </w:pPr>
            <w:r w:rsidRPr="00E866A1">
              <w:rPr>
                <w:rFonts w:ascii="Times New Roman" w:eastAsia="Calibri" w:hAnsi="Times New Roman"/>
                <w:sz w:val="24"/>
                <w:szCs w:val="24"/>
                <w:lang w:val="en-IN"/>
              </w:rPr>
              <w:t>Copy of Contract(s)</w:t>
            </w:r>
          </w:p>
          <w:p w:rsidR="00762D03" w:rsidRPr="00E866A1" w:rsidRDefault="00762D03" w:rsidP="00D97907">
            <w:pPr>
              <w:ind w:left="360"/>
              <w:contextualSpacing/>
              <w:rPr>
                <w:rFonts w:ascii="Times New Roman" w:eastAsia="Calibri" w:hAnsi="Times New Roman"/>
                <w:sz w:val="24"/>
                <w:szCs w:val="24"/>
                <w:lang w:val="en-IN"/>
              </w:rPr>
            </w:pPr>
          </w:p>
          <w:p w:rsidR="00762D03" w:rsidRPr="00E866A1" w:rsidRDefault="00762D03" w:rsidP="00D97907">
            <w:pPr>
              <w:contextualSpacing/>
              <w:rPr>
                <w:rFonts w:ascii="Times New Roman" w:eastAsia="Calibri" w:hAnsi="Times New Roman"/>
                <w:sz w:val="24"/>
                <w:szCs w:val="24"/>
                <w:lang w:val="en-IN"/>
              </w:rPr>
            </w:pPr>
          </w:p>
          <w:p w:rsidR="00762D03" w:rsidRPr="00E866A1" w:rsidRDefault="00762D03" w:rsidP="00D97907">
            <w:pPr>
              <w:contextualSpacing/>
              <w:rPr>
                <w:rFonts w:ascii="Times New Roman" w:eastAsia="Calibri" w:hAnsi="Times New Roman"/>
                <w:sz w:val="24"/>
                <w:szCs w:val="24"/>
                <w:lang w:val="en-IN"/>
              </w:rPr>
            </w:pPr>
            <w:r w:rsidRPr="00E866A1">
              <w:rPr>
                <w:rFonts w:ascii="Times New Roman" w:eastAsia="Calibri" w:hAnsi="Times New Roman"/>
                <w:sz w:val="24"/>
                <w:szCs w:val="24"/>
                <w:lang w:val="en-IN"/>
              </w:rPr>
              <w:t>For On-Going projects :</w:t>
            </w:r>
          </w:p>
          <w:p w:rsidR="00762D03" w:rsidRPr="00E866A1" w:rsidRDefault="00762D03" w:rsidP="00031C53">
            <w:pPr>
              <w:numPr>
                <w:ilvl w:val="0"/>
                <w:numId w:val="14"/>
              </w:numPr>
              <w:contextualSpacing/>
              <w:rPr>
                <w:rFonts w:ascii="Times New Roman" w:eastAsia="Calibri" w:hAnsi="Times New Roman"/>
                <w:sz w:val="24"/>
                <w:szCs w:val="24"/>
                <w:lang w:val="en-IN"/>
              </w:rPr>
            </w:pPr>
            <w:r w:rsidRPr="00E866A1">
              <w:rPr>
                <w:rFonts w:ascii="Times New Roman" w:eastAsia="Calibri" w:hAnsi="Times New Roman"/>
                <w:sz w:val="24"/>
                <w:szCs w:val="24"/>
                <w:lang w:val="en-IN"/>
              </w:rPr>
              <w:t>Copy of Contract</w:t>
            </w:r>
          </w:p>
          <w:p w:rsidR="00762D03" w:rsidRPr="008B60B3" w:rsidRDefault="00762D03" w:rsidP="00D97907">
            <w:pPr>
              <w:ind w:left="360"/>
              <w:contextualSpacing/>
              <w:rPr>
                <w:rFonts w:ascii="Times New Roman" w:eastAsia="Calibri" w:hAnsi="Times New Roman"/>
                <w:sz w:val="24"/>
                <w:szCs w:val="24"/>
                <w:lang w:val="en-IN"/>
              </w:rPr>
            </w:pPr>
          </w:p>
          <w:p w:rsidR="00762D03" w:rsidRPr="008B60B3" w:rsidRDefault="00762D03" w:rsidP="00031C53">
            <w:pPr>
              <w:numPr>
                <w:ilvl w:val="0"/>
                <w:numId w:val="14"/>
              </w:numPr>
              <w:contextualSpacing/>
              <w:rPr>
                <w:rFonts w:ascii="Times New Roman" w:eastAsia="Calibri" w:hAnsi="Times New Roman"/>
                <w:sz w:val="24"/>
                <w:szCs w:val="24"/>
                <w:lang w:val="en-IN"/>
              </w:rPr>
            </w:pPr>
            <w:r w:rsidRPr="008B60B3">
              <w:rPr>
                <w:rFonts w:ascii="Times New Roman" w:eastAsia="Calibri" w:hAnsi="Times New Roman"/>
                <w:sz w:val="24"/>
                <w:szCs w:val="24"/>
                <w:lang w:val="en-IN"/>
              </w:rPr>
              <w:t xml:space="preserve">Copy of the letter from authorised client representative / Self-Certified declaration by authorized Signatory of the </w:t>
            </w:r>
            <w:proofErr w:type="spellStart"/>
            <w:r w:rsidRPr="008B60B3">
              <w:rPr>
                <w:rFonts w:ascii="Times New Roman" w:eastAsia="Calibri" w:hAnsi="Times New Roman"/>
                <w:sz w:val="24"/>
                <w:szCs w:val="24"/>
                <w:lang w:val="en-IN"/>
              </w:rPr>
              <w:t>EoI</w:t>
            </w:r>
            <w:proofErr w:type="spellEnd"/>
            <w:r w:rsidRPr="008B60B3">
              <w:rPr>
                <w:rFonts w:ascii="Times New Roman" w:eastAsia="Calibri" w:hAnsi="Times New Roman"/>
                <w:sz w:val="24"/>
                <w:szCs w:val="24"/>
                <w:lang w:val="en-IN"/>
              </w:rPr>
              <w:t xml:space="preserve"> Respondent Entity stating that scope of services completed </w:t>
            </w:r>
            <w:proofErr w:type="gramStart"/>
            <w:r w:rsidRPr="008B60B3">
              <w:rPr>
                <w:rFonts w:ascii="Times New Roman" w:eastAsia="Calibri" w:hAnsi="Times New Roman"/>
                <w:sz w:val="24"/>
                <w:szCs w:val="24"/>
                <w:lang w:val="en-IN"/>
              </w:rPr>
              <w:t>till</w:t>
            </w:r>
            <w:proofErr w:type="gramEnd"/>
            <w:r w:rsidRPr="008B60B3">
              <w:rPr>
                <w:rFonts w:ascii="Times New Roman" w:eastAsia="Calibri" w:hAnsi="Times New Roman"/>
                <w:sz w:val="24"/>
                <w:szCs w:val="24"/>
                <w:lang w:val="en-IN"/>
              </w:rPr>
              <w:t xml:space="preserve"> date along with payment realised for the project.</w:t>
            </w:r>
          </w:p>
          <w:p w:rsidR="00762D03" w:rsidRPr="008B60B3" w:rsidRDefault="00762D03" w:rsidP="00D97907">
            <w:pPr>
              <w:contextualSpacing/>
              <w:rPr>
                <w:rFonts w:ascii="Times New Roman" w:eastAsia="Calibri" w:hAnsi="Times New Roman"/>
                <w:sz w:val="24"/>
                <w:szCs w:val="24"/>
                <w:lang w:val="en-IN"/>
              </w:rPr>
            </w:pPr>
          </w:p>
          <w:p w:rsidR="00762D03" w:rsidRPr="008B60B3" w:rsidRDefault="00762D03" w:rsidP="00D97907">
            <w:pPr>
              <w:contextualSpacing/>
              <w:rPr>
                <w:rFonts w:ascii="Times New Roman" w:eastAsia="Calibri" w:hAnsi="Times New Roman"/>
                <w:sz w:val="24"/>
                <w:szCs w:val="24"/>
                <w:lang w:val="en-IN"/>
              </w:rPr>
            </w:pPr>
            <w:r w:rsidRPr="008B60B3">
              <w:rPr>
                <w:rFonts w:ascii="Times New Roman" w:eastAsia="Calibri" w:hAnsi="Times New Roman"/>
                <w:sz w:val="24"/>
                <w:szCs w:val="24"/>
                <w:lang w:val="en-IN"/>
              </w:rPr>
              <w:t xml:space="preserve">Please note: </w:t>
            </w:r>
          </w:p>
          <w:p w:rsidR="00762D03" w:rsidRPr="00432AE3" w:rsidRDefault="00762D03" w:rsidP="00D97907">
            <w:pPr>
              <w:contextualSpacing/>
              <w:rPr>
                <w:rFonts w:ascii="Times New Roman" w:eastAsia="Calibri" w:hAnsi="Times New Roman"/>
                <w:i/>
                <w:sz w:val="24"/>
                <w:szCs w:val="24"/>
                <w:lang w:val="en-IN"/>
              </w:rPr>
            </w:pPr>
            <w:r w:rsidRPr="008B60B3">
              <w:rPr>
                <w:rFonts w:ascii="Times New Roman" w:eastAsia="Calibri" w:hAnsi="Times New Roman"/>
                <w:i/>
                <w:sz w:val="24"/>
                <w:szCs w:val="24"/>
                <w:lang w:val="en-IN"/>
              </w:rPr>
              <w:lastRenderedPageBreak/>
              <w:t xml:space="preserve">The credentials cited under this must have been executed by the </w:t>
            </w:r>
            <w:proofErr w:type="spellStart"/>
            <w:r w:rsidRPr="008B60B3">
              <w:rPr>
                <w:rFonts w:ascii="Times New Roman" w:eastAsia="Calibri" w:hAnsi="Times New Roman"/>
                <w:i/>
                <w:sz w:val="24"/>
                <w:szCs w:val="24"/>
                <w:lang w:val="en-IN"/>
              </w:rPr>
              <w:t>EoI</w:t>
            </w:r>
            <w:proofErr w:type="spellEnd"/>
            <w:r w:rsidRPr="008B60B3">
              <w:rPr>
                <w:rFonts w:ascii="Times New Roman" w:eastAsia="Calibri" w:hAnsi="Times New Roman"/>
                <w:i/>
                <w:sz w:val="24"/>
                <w:szCs w:val="24"/>
                <w:lang w:val="en-IN"/>
              </w:rPr>
              <w:t xml:space="preserve"> Respondent </w:t>
            </w:r>
            <w:r>
              <w:rPr>
                <w:rFonts w:ascii="Times New Roman" w:eastAsia="Calibri" w:hAnsi="Times New Roman"/>
                <w:i/>
                <w:sz w:val="24"/>
                <w:szCs w:val="24"/>
                <w:lang w:val="en-IN"/>
              </w:rPr>
              <w:t xml:space="preserve">or the JV partner </w:t>
            </w:r>
            <w:r w:rsidRPr="00432AE3">
              <w:rPr>
                <w:rFonts w:ascii="Times New Roman" w:eastAsia="Calibri" w:hAnsi="Times New Roman"/>
                <w:i/>
                <w:sz w:val="24"/>
                <w:szCs w:val="24"/>
                <w:lang w:val="en-IN"/>
              </w:rPr>
              <w:t>and not its parent/child company</w:t>
            </w:r>
          </w:p>
          <w:p w:rsidR="00762D03" w:rsidRPr="008B60B3" w:rsidRDefault="00762D03" w:rsidP="00D97907">
            <w:pPr>
              <w:ind w:left="720"/>
              <w:contextualSpacing/>
              <w:rPr>
                <w:rFonts w:ascii="Times New Roman" w:eastAsia="Calibri" w:hAnsi="Times New Roman"/>
                <w:sz w:val="24"/>
                <w:szCs w:val="24"/>
                <w:lang w:val="en-IN"/>
              </w:rPr>
            </w:pPr>
          </w:p>
        </w:tc>
        <w:tc>
          <w:tcPr>
            <w:tcW w:w="940" w:type="pct"/>
            <w:shd w:val="clear" w:color="auto" w:fill="auto"/>
          </w:tcPr>
          <w:p w:rsidR="00762D03" w:rsidRPr="008B60B3" w:rsidRDefault="00762D03" w:rsidP="00D97907">
            <w:pPr>
              <w:contextualSpacing/>
              <w:rPr>
                <w:rFonts w:ascii="Times New Roman" w:eastAsia="Calibri" w:hAnsi="Times New Roman"/>
                <w:sz w:val="24"/>
                <w:szCs w:val="24"/>
                <w:lang w:val="en-IN"/>
              </w:rPr>
            </w:pPr>
          </w:p>
        </w:tc>
      </w:tr>
      <w:tr w:rsidR="00762D03" w:rsidRPr="008B60B3" w:rsidTr="00D97907">
        <w:tc>
          <w:tcPr>
            <w:tcW w:w="292" w:type="pct"/>
            <w:shd w:val="clear" w:color="auto" w:fill="auto"/>
          </w:tcPr>
          <w:p w:rsidR="00762D03" w:rsidRPr="00E3245D" w:rsidRDefault="00762D03" w:rsidP="00D97907">
            <w:pPr>
              <w:contextualSpacing/>
              <w:jc w:val="both"/>
              <w:rPr>
                <w:rFonts w:ascii="Times New Roman" w:eastAsia="Calibri" w:hAnsi="Times New Roman" w:cs="Mangal"/>
                <w:sz w:val="24"/>
                <w:szCs w:val="24"/>
                <w:lang w:val="en-IN"/>
              </w:rPr>
            </w:pPr>
            <w:r>
              <w:rPr>
                <w:rFonts w:ascii="Times New Roman" w:eastAsia="Calibri" w:hAnsi="Times New Roman" w:cs="Mangal"/>
                <w:sz w:val="24"/>
                <w:szCs w:val="24"/>
                <w:lang w:val="en-IN"/>
              </w:rPr>
              <w:t>4</w:t>
            </w:r>
          </w:p>
        </w:tc>
        <w:tc>
          <w:tcPr>
            <w:tcW w:w="1293" w:type="pct"/>
            <w:shd w:val="clear" w:color="auto" w:fill="auto"/>
          </w:tcPr>
          <w:p w:rsidR="00762D03" w:rsidRPr="00E3245D" w:rsidRDefault="00762D03" w:rsidP="00D97907">
            <w:pPr>
              <w:jc w:val="both"/>
              <w:rPr>
                <w:rFonts w:ascii="Times New Roman" w:eastAsia="Calibri" w:hAnsi="Times New Roman" w:cs="Mangal"/>
                <w:color w:val="000000"/>
                <w:sz w:val="24"/>
                <w:szCs w:val="24"/>
                <w:lang w:val="en-IN" w:eastAsia="en-IN"/>
              </w:rPr>
            </w:pPr>
            <w:r w:rsidRPr="00E3245D">
              <w:rPr>
                <w:rFonts w:ascii="Times New Roman" w:eastAsia="Calibri" w:hAnsi="Times New Roman" w:cs="Mangal"/>
                <w:color w:val="000000"/>
                <w:sz w:val="24"/>
                <w:szCs w:val="24"/>
                <w:lang w:val="en-IN" w:eastAsia="en-IN"/>
              </w:rPr>
              <w:t>The details of the Consultant’s regional experience if any.</w:t>
            </w:r>
          </w:p>
        </w:tc>
        <w:tc>
          <w:tcPr>
            <w:tcW w:w="2475" w:type="pct"/>
            <w:shd w:val="clear" w:color="auto" w:fill="auto"/>
          </w:tcPr>
          <w:p w:rsidR="00762D03" w:rsidRPr="00432AE3" w:rsidRDefault="00762D03" w:rsidP="00D97907">
            <w:pPr>
              <w:rPr>
                <w:rFonts w:ascii="Times New Roman" w:eastAsia="Calibri" w:hAnsi="Times New Roman" w:cs="Mangal"/>
                <w:sz w:val="24"/>
                <w:szCs w:val="24"/>
                <w:lang w:val="en-IN"/>
              </w:rPr>
            </w:pPr>
            <w:r w:rsidRPr="00432AE3">
              <w:rPr>
                <w:rFonts w:ascii="Times New Roman" w:eastAsia="Calibri" w:hAnsi="Times New Roman" w:cs="Mangal"/>
                <w:sz w:val="24"/>
                <w:szCs w:val="24"/>
                <w:lang w:val="en-IN"/>
              </w:rPr>
              <w:t>List the Contracts executed with d</w:t>
            </w:r>
            <w:r w:rsidRPr="008B60B3">
              <w:rPr>
                <w:rFonts w:ascii="Times New Roman" w:eastAsia="Calibri" w:hAnsi="Times New Roman" w:cs="Mangal"/>
                <w:sz w:val="24"/>
                <w:szCs w:val="24"/>
                <w:lang w:val="en-IN"/>
              </w:rPr>
              <w:t xml:space="preserve">etails </w:t>
            </w:r>
            <w:r w:rsidRPr="00E3245D">
              <w:rPr>
                <w:rFonts w:ascii="Times New Roman" w:eastAsia="Calibri" w:hAnsi="Times New Roman" w:cs="Mangal"/>
                <w:sz w:val="24"/>
                <w:szCs w:val="24"/>
                <w:lang w:val="en-IN"/>
              </w:rPr>
              <w:t xml:space="preserve">such </w:t>
            </w:r>
            <w:r w:rsidRPr="00432AE3">
              <w:rPr>
                <w:rFonts w:ascii="Times New Roman" w:eastAsia="Calibri" w:hAnsi="Times New Roman" w:cs="Mangal"/>
                <w:sz w:val="24"/>
                <w:szCs w:val="24"/>
                <w:lang w:val="en-IN"/>
              </w:rPr>
              <w:t xml:space="preserve">as contract </w:t>
            </w:r>
            <w:r w:rsidRPr="00E3245D">
              <w:rPr>
                <w:rFonts w:ascii="Times New Roman" w:eastAsia="Calibri" w:hAnsi="Times New Roman" w:cs="Mangal"/>
                <w:sz w:val="24"/>
                <w:szCs w:val="24"/>
                <w:lang w:val="en-IN"/>
              </w:rPr>
              <w:t>number</w:t>
            </w:r>
            <w:r w:rsidRPr="00432AE3">
              <w:rPr>
                <w:rFonts w:ascii="Times New Roman" w:eastAsia="Calibri" w:hAnsi="Times New Roman" w:cs="Mangal"/>
                <w:sz w:val="24"/>
                <w:szCs w:val="24"/>
                <w:lang w:val="en-IN"/>
              </w:rPr>
              <w:t>, the client</w:t>
            </w:r>
            <w:r w:rsidRPr="00E3245D">
              <w:rPr>
                <w:rFonts w:ascii="Times New Roman" w:eastAsia="Calibri" w:hAnsi="Times New Roman" w:cs="Mangal"/>
                <w:sz w:val="24"/>
                <w:szCs w:val="24"/>
                <w:lang w:val="en-IN"/>
              </w:rPr>
              <w:t xml:space="preserve"> detail</w:t>
            </w:r>
            <w:r w:rsidRPr="00432AE3">
              <w:rPr>
                <w:rFonts w:ascii="Times New Roman" w:eastAsia="Calibri" w:hAnsi="Times New Roman" w:cs="Mangal"/>
                <w:sz w:val="24"/>
                <w:szCs w:val="24"/>
                <w:lang w:val="en-IN"/>
              </w:rPr>
              <w:t>, period of the contract, value of the contract</w:t>
            </w:r>
            <w:r>
              <w:rPr>
                <w:rFonts w:ascii="Times New Roman" w:eastAsia="Calibri" w:hAnsi="Times New Roman" w:cs="Mangal"/>
                <w:sz w:val="24"/>
                <w:szCs w:val="24"/>
                <w:lang w:val="en-IN"/>
              </w:rPr>
              <w:t>, brief about the assignment</w:t>
            </w:r>
            <w:r w:rsidRPr="00432AE3">
              <w:rPr>
                <w:rFonts w:ascii="Times New Roman" w:eastAsia="Calibri" w:hAnsi="Times New Roman" w:cs="Mangal"/>
                <w:sz w:val="24"/>
                <w:szCs w:val="24"/>
                <w:lang w:val="en-IN"/>
              </w:rPr>
              <w:t xml:space="preserve"> etc.</w:t>
            </w:r>
          </w:p>
          <w:p w:rsidR="00762D03" w:rsidRPr="00E3245D" w:rsidRDefault="00762D03" w:rsidP="00D97907">
            <w:pPr>
              <w:rPr>
                <w:rFonts w:ascii="Times New Roman" w:eastAsia="Calibri" w:hAnsi="Times New Roman" w:cs="Mangal"/>
                <w:i/>
                <w:sz w:val="24"/>
                <w:szCs w:val="24"/>
                <w:lang w:val="en-IN"/>
              </w:rPr>
            </w:pPr>
          </w:p>
        </w:tc>
        <w:tc>
          <w:tcPr>
            <w:tcW w:w="940" w:type="pct"/>
            <w:shd w:val="clear" w:color="auto" w:fill="auto"/>
          </w:tcPr>
          <w:p w:rsidR="00762D03" w:rsidRPr="00E3245D" w:rsidRDefault="00762D03" w:rsidP="00D97907">
            <w:pPr>
              <w:contextualSpacing/>
              <w:rPr>
                <w:rFonts w:ascii="Times New Roman" w:eastAsia="Calibri" w:hAnsi="Times New Roman" w:cs="Mangal"/>
                <w:sz w:val="24"/>
                <w:szCs w:val="24"/>
                <w:lang w:val="en-IN"/>
              </w:rPr>
            </w:pPr>
          </w:p>
        </w:tc>
      </w:tr>
      <w:tr w:rsidR="00762D03" w:rsidRPr="008B60B3" w:rsidTr="00D97907">
        <w:tc>
          <w:tcPr>
            <w:tcW w:w="292" w:type="pct"/>
            <w:shd w:val="clear" w:color="auto" w:fill="auto"/>
          </w:tcPr>
          <w:p w:rsidR="00762D03" w:rsidRPr="00432AE3" w:rsidRDefault="00762D03" w:rsidP="00D97907">
            <w:pPr>
              <w:contextualSpacing/>
              <w:jc w:val="both"/>
              <w:rPr>
                <w:rFonts w:ascii="Times New Roman" w:eastAsia="Calibri" w:hAnsi="Times New Roman"/>
                <w:sz w:val="24"/>
                <w:szCs w:val="24"/>
                <w:lang w:val="en-IN"/>
              </w:rPr>
            </w:pPr>
            <w:r>
              <w:rPr>
                <w:rFonts w:ascii="Times New Roman" w:eastAsia="Calibri" w:hAnsi="Times New Roman"/>
                <w:sz w:val="24"/>
                <w:szCs w:val="24"/>
                <w:lang w:val="en-IN"/>
              </w:rPr>
              <w:t>5</w:t>
            </w:r>
          </w:p>
        </w:tc>
        <w:tc>
          <w:tcPr>
            <w:tcW w:w="1293" w:type="pct"/>
            <w:shd w:val="clear" w:color="auto" w:fill="auto"/>
          </w:tcPr>
          <w:p w:rsidR="00762D03" w:rsidRDefault="00762D03" w:rsidP="00D97907">
            <w:pPr>
              <w:rPr>
                <w:rFonts w:ascii="Times New Roman" w:eastAsia="Calibri" w:hAnsi="Times New Roman"/>
                <w:sz w:val="24"/>
                <w:szCs w:val="24"/>
                <w:lang w:val="en-IN"/>
              </w:rPr>
            </w:pPr>
            <w:r w:rsidRPr="008B60B3">
              <w:rPr>
                <w:rFonts w:ascii="Times New Roman" w:eastAsia="Calibri" w:hAnsi="Times New Roman"/>
                <w:sz w:val="24"/>
                <w:szCs w:val="24"/>
                <w:lang w:val="en-IN"/>
              </w:rPr>
              <w:t>Other relevant documents</w:t>
            </w:r>
          </w:p>
          <w:p w:rsidR="00762D03" w:rsidRPr="00F24F27" w:rsidRDefault="00762D03" w:rsidP="00D97907">
            <w:pPr>
              <w:rPr>
                <w:rFonts w:ascii="Times New Roman" w:eastAsia="Calibri" w:hAnsi="Times New Roman"/>
                <w:sz w:val="24"/>
                <w:szCs w:val="24"/>
                <w:lang w:val="en-IN"/>
              </w:rPr>
            </w:pPr>
          </w:p>
          <w:p w:rsidR="00762D03" w:rsidRPr="00F24F27" w:rsidRDefault="00762D03" w:rsidP="00D97907">
            <w:pPr>
              <w:rPr>
                <w:rFonts w:ascii="Times New Roman" w:eastAsia="Calibri" w:hAnsi="Times New Roman"/>
                <w:sz w:val="24"/>
                <w:szCs w:val="24"/>
                <w:lang w:val="en-IN"/>
              </w:rPr>
            </w:pPr>
          </w:p>
          <w:p w:rsidR="00762D03" w:rsidRPr="00F24F27" w:rsidRDefault="00762D03" w:rsidP="00D97907">
            <w:pPr>
              <w:rPr>
                <w:rFonts w:ascii="Times New Roman" w:eastAsia="Calibri" w:hAnsi="Times New Roman"/>
                <w:sz w:val="24"/>
                <w:szCs w:val="24"/>
                <w:lang w:val="en-IN"/>
              </w:rPr>
            </w:pPr>
          </w:p>
          <w:p w:rsidR="00762D03" w:rsidRPr="00F24F27" w:rsidRDefault="00762D03" w:rsidP="00D97907">
            <w:pPr>
              <w:rPr>
                <w:rFonts w:ascii="Times New Roman" w:eastAsia="Calibri" w:hAnsi="Times New Roman"/>
                <w:sz w:val="24"/>
                <w:szCs w:val="24"/>
                <w:lang w:val="en-IN"/>
              </w:rPr>
            </w:pPr>
          </w:p>
          <w:p w:rsidR="00762D03" w:rsidRPr="00F24F27" w:rsidRDefault="00762D03" w:rsidP="00D97907">
            <w:pPr>
              <w:rPr>
                <w:rFonts w:ascii="Times New Roman" w:eastAsia="Calibri" w:hAnsi="Times New Roman"/>
                <w:sz w:val="24"/>
                <w:szCs w:val="24"/>
                <w:lang w:val="en-IN"/>
              </w:rPr>
            </w:pPr>
          </w:p>
          <w:p w:rsidR="00762D03" w:rsidRPr="00F24F27" w:rsidRDefault="00762D03" w:rsidP="00D97907">
            <w:pPr>
              <w:rPr>
                <w:rFonts w:ascii="Times New Roman" w:eastAsia="Calibri" w:hAnsi="Times New Roman"/>
                <w:sz w:val="24"/>
                <w:szCs w:val="24"/>
                <w:lang w:val="en-IN"/>
              </w:rPr>
            </w:pPr>
          </w:p>
          <w:p w:rsidR="00762D03" w:rsidRPr="00F24F27" w:rsidRDefault="00762D03" w:rsidP="00D97907">
            <w:pPr>
              <w:rPr>
                <w:rFonts w:ascii="Times New Roman" w:eastAsia="Calibri" w:hAnsi="Times New Roman"/>
                <w:sz w:val="24"/>
                <w:szCs w:val="24"/>
                <w:lang w:val="en-IN"/>
              </w:rPr>
            </w:pPr>
          </w:p>
          <w:p w:rsidR="00762D03" w:rsidRPr="00F24F27" w:rsidRDefault="00762D03" w:rsidP="00D97907">
            <w:pPr>
              <w:rPr>
                <w:rFonts w:ascii="Times New Roman" w:eastAsia="Calibri" w:hAnsi="Times New Roman"/>
                <w:sz w:val="24"/>
                <w:szCs w:val="24"/>
                <w:lang w:val="en-IN"/>
              </w:rPr>
            </w:pPr>
          </w:p>
          <w:p w:rsidR="00762D03" w:rsidRPr="00F24F27" w:rsidRDefault="00762D03" w:rsidP="00D97907">
            <w:pPr>
              <w:rPr>
                <w:rFonts w:ascii="Times New Roman" w:eastAsia="Calibri" w:hAnsi="Times New Roman"/>
                <w:sz w:val="24"/>
                <w:szCs w:val="24"/>
                <w:lang w:val="en-IN"/>
              </w:rPr>
            </w:pPr>
          </w:p>
          <w:p w:rsidR="00762D03" w:rsidRPr="00F24F27" w:rsidRDefault="00762D03" w:rsidP="00D97907">
            <w:pPr>
              <w:rPr>
                <w:rFonts w:ascii="Times New Roman" w:eastAsia="Calibri" w:hAnsi="Times New Roman"/>
                <w:sz w:val="24"/>
                <w:szCs w:val="24"/>
                <w:lang w:val="en-IN"/>
              </w:rPr>
            </w:pPr>
          </w:p>
          <w:p w:rsidR="00762D03" w:rsidRDefault="00762D03" w:rsidP="00D97907">
            <w:pPr>
              <w:rPr>
                <w:rFonts w:ascii="Times New Roman" w:eastAsia="Calibri" w:hAnsi="Times New Roman"/>
                <w:sz w:val="24"/>
                <w:szCs w:val="24"/>
                <w:lang w:val="en-IN"/>
              </w:rPr>
            </w:pPr>
          </w:p>
          <w:p w:rsidR="00762D03" w:rsidRPr="00F24F27" w:rsidRDefault="00762D03" w:rsidP="00D97907">
            <w:pPr>
              <w:ind w:right="-229"/>
              <w:jc w:val="right"/>
              <w:rPr>
                <w:rFonts w:ascii="Times New Roman" w:eastAsia="Calibri" w:hAnsi="Times New Roman"/>
                <w:sz w:val="24"/>
                <w:szCs w:val="24"/>
                <w:lang w:val="en-IN"/>
              </w:rPr>
            </w:pPr>
          </w:p>
        </w:tc>
        <w:tc>
          <w:tcPr>
            <w:tcW w:w="2475" w:type="pct"/>
            <w:shd w:val="clear" w:color="auto" w:fill="auto"/>
          </w:tcPr>
          <w:p w:rsidR="00762D03" w:rsidRDefault="00762D03" w:rsidP="00031C53">
            <w:pPr>
              <w:numPr>
                <w:ilvl w:val="2"/>
                <w:numId w:val="11"/>
              </w:numPr>
              <w:tabs>
                <w:tab w:val="clear" w:pos="1440"/>
                <w:tab w:val="num" w:pos="277"/>
              </w:tabs>
              <w:ind w:left="277"/>
              <w:contextualSpacing/>
              <w:rPr>
                <w:rFonts w:ascii="Times New Roman" w:eastAsia="Calibri" w:hAnsi="Times New Roman"/>
                <w:sz w:val="24"/>
                <w:szCs w:val="24"/>
                <w:lang w:val="en-IN"/>
              </w:rPr>
            </w:pPr>
            <w:r w:rsidRPr="008B60B3">
              <w:rPr>
                <w:rFonts w:ascii="Times New Roman" w:eastAsia="Calibri" w:hAnsi="Times New Roman"/>
                <w:sz w:val="24"/>
                <w:szCs w:val="24"/>
                <w:lang w:val="en-IN"/>
              </w:rPr>
              <w:t xml:space="preserve">Declaration that the firm is not black-listed by any Government agencies in </w:t>
            </w:r>
            <w:r>
              <w:rPr>
                <w:rFonts w:ascii="Times New Roman" w:eastAsia="Calibri" w:hAnsi="Times New Roman"/>
                <w:sz w:val="24"/>
                <w:szCs w:val="24"/>
                <w:lang w:val="en-IN"/>
              </w:rPr>
              <w:t>Afghanistan</w:t>
            </w:r>
          </w:p>
          <w:p w:rsidR="00762D03" w:rsidRDefault="00762D03" w:rsidP="00031C53">
            <w:pPr>
              <w:numPr>
                <w:ilvl w:val="2"/>
                <w:numId w:val="11"/>
              </w:numPr>
              <w:tabs>
                <w:tab w:val="clear" w:pos="1440"/>
                <w:tab w:val="num" w:pos="277"/>
              </w:tabs>
              <w:ind w:left="273" w:hanging="115"/>
              <w:contextualSpacing/>
              <w:rPr>
                <w:rFonts w:ascii="Times New Roman" w:eastAsia="Calibri" w:hAnsi="Times New Roman"/>
                <w:sz w:val="24"/>
                <w:szCs w:val="24"/>
                <w:lang w:val="en-IN"/>
              </w:rPr>
            </w:pPr>
            <w:r w:rsidRPr="00F24F27">
              <w:rPr>
                <w:rFonts w:ascii="Times New Roman" w:eastAsia="Calibri" w:hAnsi="Times New Roman"/>
                <w:sz w:val="24"/>
                <w:szCs w:val="24"/>
                <w:lang w:val="en-IN"/>
              </w:rPr>
              <w:t>Declaration that the consultant does not have any conflict of interest in terms of taking any assistance / support from individual / firm / consultants who have been part of the Project… …………….consultancy or the bid publication process</w:t>
            </w:r>
            <w:r>
              <w:rPr>
                <w:rFonts w:ascii="Times New Roman" w:eastAsia="Calibri" w:hAnsi="Times New Roman"/>
                <w:sz w:val="24"/>
                <w:szCs w:val="24"/>
                <w:lang w:val="en-IN"/>
              </w:rPr>
              <w:t>.</w:t>
            </w:r>
          </w:p>
          <w:p w:rsidR="00762D03" w:rsidRPr="00F24F27" w:rsidRDefault="00762D03" w:rsidP="00031C53">
            <w:pPr>
              <w:numPr>
                <w:ilvl w:val="2"/>
                <w:numId w:val="11"/>
              </w:numPr>
              <w:tabs>
                <w:tab w:val="clear" w:pos="1440"/>
                <w:tab w:val="num" w:pos="277"/>
              </w:tabs>
              <w:ind w:left="277" w:hanging="26"/>
              <w:contextualSpacing/>
              <w:rPr>
                <w:rFonts w:ascii="Times New Roman" w:eastAsia="Calibri" w:hAnsi="Times New Roman"/>
                <w:sz w:val="24"/>
                <w:szCs w:val="24"/>
                <w:lang w:val="en-IN"/>
              </w:rPr>
            </w:pPr>
            <w:r>
              <w:rPr>
                <w:rFonts w:ascii="Times New Roman" w:eastAsia="Calibri" w:hAnsi="Times New Roman"/>
                <w:sz w:val="24"/>
                <w:szCs w:val="24"/>
                <w:lang w:val="en-IN"/>
              </w:rPr>
              <w:t>Declaration by the Consultant</w:t>
            </w:r>
            <w:r w:rsidRPr="00F24F27">
              <w:rPr>
                <w:rFonts w:ascii="Times New Roman" w:eastAsia="Calibri" w:hAnsi="Times New Roman"/>
                <w:sz w:val="24"/>
                <w:szCs w:val="24"/>
                <w:lang w:val="en-IN"/>
              </w:rPr>
              <w:t xml:space="preserve"> that the information furnished in </w:t>
            </w:r>
            <w:proofErr w:type="spellStart"/>
            <w:r w:rsidRPr="00F24F27">
              <w:rPr>
                <w:rFonts w:ascii="Times New Roman" w:eastAsia="Calibri" w:hAnsi="Times New Roman"/>
                <w:sz w:val="24"/>
                <w:szCs w:val="24"/>
                <w:lang w:val="en-IN"/>
              </w:rPr>
              <w:t>EoI</w:t>
            </w:r>
            <w:proofErr w:type="spellEnd"/>
            <w:r w:rsidRPr="00F24F27">
              <w:rPr>
                <w:rFonts w:ascii="Times New Roman" w:eastAsia="Calibri" w:hAnsi="Times New Roman"/>
                <w:sz w:val="24"/>
                <w:szCs w:val="24"/>
                <w:lang w:val="en-IN"/>
              </w:rPr>
              <w:t xml:space="preserve"> is correct and for any misrepresentation detected at any stage of selection process or during execution of the resultant contract if successful, the </w:t>
            </w:r>
            <w:r>
              <w:rPr>
                <w:rFonts w:ascii="Times New Roman" w:eastAsia="Calibri" w:hAnsi="Times New Roman"/>
                <w:sz w:val="24"/>
                <w:szCs w:val="24"/>
                <w:lang w:val="en-IN"/>
              </w:rPr>
              <w:t>Consultant</w:t>
            </w:r>
            <w:r w:rsidRPr="00F24F27">
              <w:rPr>
                <w:rFonts w:ascii="Times New Roman" w:eastAsia="Calibri" w:hAnsi="Times New Roman"/>
                <w:sz w:val="24"/>
                <w:szCs w:val="24"/>
                <w:lang w:val="en-IN"/>
              </w:rPr>
              <w:t xml:space="preserve"> to be taken up under the Law of the Land.</w:t>
            </w:r>
          </w:p>
        </w:tc>
        <w:tc>
          <w:tcPr>
            <w:tcW w:w="940" w:type="pct"/>
            <w:shd w:val="clear" w:color="auto" w:fill="auto"/>
          </w:tcPr>
          <w:p w:rsidR="00762D03" w:rsidRPr="008B60B3" w:rsidRDefault="00762D03" w:rsidP="00D97907">
            <w:pPr>
              <w:contextualSpacing/>
              <w:rPr>
                <w:rFonts w:ascii="Times New Roman" w:eastAsia="Calibri" w:hAnsi="Times New Roman"/>
                <w:sz w:val="24"/>
                <w:szCs w:val="24"/>
                <w:lang w:val="en-IN"/>
              </w:rPr>
            </w:pPr>
          </w:p>
        </w:tc>
      </w:tr>
    </w:tbl>
    <w:p w:rsidR="00762D03" w:rsidRPr="008B60B3" w:rsidRDefault="00762D03" w:rsidP="00762D03">
      <w:pPr>
        <w:pStyle w:val="ListParagraph"/>
        <w:suppressAutoHyphens/>
        <w:ind w:left="360"/>
        <w:jc w:val="both"/>
        <w:rPr>
          <w:rStyle w:val="Hyperlink"/>
          <w:rFonts w:ascii="Times New Roman" w:hAnsi="Times New Roman"/>
          <w:sz w:val="24"/>
          <w:szCs w:val="24"/>
        </w:rPr>
      </w:pPr>
    </w:p>
    <w:p w:rsidR="00762D03" w:rsidRPr="008B60B3" w:rsidRDefault="00762D03" w:rsidP="00762D03">
      <w:pPr>
        <w:jc w:val="both"/>
        <w:rPr>
          <w:rFonts w:ascii="Times New Roman" w:eastAsia="Calibri" w:hAnsi="Times New Roman"/>
          <w:sz w:val="24"/>
          <w:szCs w:val="24"/>
          <w:lang w:val="en-IN"/>
        </w:rPr>
      </w:pPr>
      <w:r w:rsidRPr="008B60B3">
        <w:rPr>
          <w:rFonts w:ascii="Times New Roman" w:eastAsia="Calibri" w:hAnsi="Times New Roman"/>
          <w:b/>
          <w:sz w:val="24"/>
          <w:szCs w:val="24"/>
          <w:u w:val="single"/>
          <w:lang w:val="en-IN"/>
        </w:rPr>
        <w:lastRenderedPageBreak/>
        <w:t>SECTION 3</w:t>
      </w:r>
      <w:r w:rsidRPr="008B60B3">
        <w:rPr>
          <w:rFonts w:ascii="Times New Roman" w:eastAsia="Calibri" w:hAnsi="Times New Roman"/>
          <w:sz w:val="24"/>
          <w:szCs w:val="24"/>
          <w:lang w:val="en-IN"/>
        </w:rPr>
        <w:t>: Format for furnishing details of Credentials / P</w:t>
      </w:r>
      <w:r>
        <w:rPr>
          <w:rFonts w:ascii="Times New Roman" w:eastAsia="Calibri" w:hAnsi="Times New Roman"/>
          <w:sz w:val="24"/>
          <w:szCs w:val="24"/>
          <w:lang w:val="en-IN"/>
        </w:rPr>
        <w:t xml:space="preserve">ast Experiences for projects as at </w:t>
      </w:r>
      <w:r w:rsidRPr="008B60B3">
        <w:rPr>
          <w:rFonts w:ascii="Times New Roman" w:eastAsia="Calibri" w:hAnsi="Times New Roman"/>
          <w:sz w:val="24"/>
          <w:szCs w:val="24"/>
          <w:lang w:val="en-IN"/>
        </w:rPr>
        <w:t xml:space="preserve">Sl. No. </w:t>
      </w:r>
      <w:r>
        <w:rPr>
          <w:rFonts w:ascii="Times New Roman" w:eastAsia="Calibri" w:hAnsi="Times New Roman"/>
          <w:sz w:val="24"/>
          <w:szCs w:val="24"/>
          <w:lang w:val="en-IN"/>
        </w:rPr>
        <w:t>3</w:t>
      </w:r>
      <w:r w:rsidRPr="008B60B3">
        <w:rPr>
          <w:rFonts w:ascii="Times New Roman" w:eastAsia="Calibri" w:hAnsi="Times New Roman"/>
          <w:sz w:val="24"/>
          <w:szCs w:val="24"/>
          <w:lang w:val="en-IN"/>
        </w:rPr>
        <w:t xml:space="preserve"> of Section 2. The information need to </w:t>
      </w:r>
      <w:proofErr w:type="gramStart"/>
      <w:r w:rsidRPr="008B60B3">
        <w:rPr>
          <w:rFonts w:ascii="Times New Roman" w:eastAsia="Calibri" w:hAnsi="Times New Roman"/>
          <w:sz w:val="24"/>
          <w:szCs w:val="24"/>
          <w:lang w:val="en-IN"/>
        </w:rPr>
        <w:t>be furnished</w:t>
      </w:r>
      <w:proofErr w:type="gramEnd"/>
      <w:r w:rsidRPr="008B60B3">
        <w:rPr>
          <w:rFonts w:ascii="Times New Roman" w:eastAsia="Calibri" w:hAnsi="Times New Roman"/>
          <w:sz w:val="24"/>
          <w:szCs w:val="24"/>
          <w:lang w:val="en-IN"/>
        </w:rPr>
        <w:t xml:space="preserve"> as per the Format below for each credential. </w:t>
      </w:r>
    </w:p>
    <w:p w:rsidR="00762D03" w:rsidRPr="008B60B3" w:rsidRDefault="00762D03" w:rsidP="00762D03">
      <w:pPr>
        <w:jc w:val="both"/>
        <w:rPr>
          <w:rFonts w:ascii="Times New Roman" w:eastAsia="Calibri" w:hAnsi="Times New Roman"/>
          <w:sz w:val="24"/>
          <w:szCs w:val="24"/>
          <w:lang w:val="en-IN"/>
        </w:rPr>
      </w:pPr>
    </w:p>
    <w:p w:rsidR="00762D03" w:rsidRPr="00EB3208" w:rsidRDefault="00762D03" w:rsidP="00EB3208">
      <w:pPr>
        <w:jc w:val="both"/>
        <w:rPr>
          <w:rFonts w:ascii="Times New Roman" w:eastAsia="Calibri" w:hAnsi="Times New Roman"/>
          <w:sz w:val="24"/>
          <w:szCs w:val="24"/>
          <w:lang w:val="en-IN"/>
        </w:rPr>
      </w:pPr>
      <w:r w:rsidRPr="008B60B3">
        <w:rPr>
          <w:rFonts w:ascii="Times New Roman" w:eastAsia="Calibri" w:hAnsi="Times New Roman"/>
          <w:sz w:val="24"/>
          <w:szCs w:val="24"/>
          <w:lang w:val="en-IN"/>
        </w:rPr>
        <w:t xml:space="preserve">The project citation should be a maximum of </w:t>
      </w:r>
      <w:proofErr w:type="gramStart"/>
      <w:r>
        <w:rPr>
          <w:rFonts w:ascii="Times New Roman" w:eastAsia="Calibri" w:hAnsi="Times New Roman"/>
          <w:sz w:val="24"/>
          <w:szCs w:val="24"/>
          <w:lang w:val="en-IN"/>
        </w:rPr>
        <w:t>2</w:t>
      </w:r>
      <w:proofErr w:type="gramEnd"/>
      <w:r w:rsidRPr="008B60B3">
        <w:rPr>
          <w:rFonts w:ascii="Times New Roman" w:eastAsia="Calibri" w:hAnsi="Times New Roman"/>
          <w:sz w:val="24"/>
          <w:szCs w:val="24"/>
          <w:lang w:val="en-IN"/>
        </w:rPr>
        <w:t xml:space="preserve"> page</w:t>
      </w:r>
      <w:r>
        <w:rPr>
          <w:rFonts w:ascii="Times New Roman" w:eastAsia="Calibri" w:hAnsi="Times New Roman"/>
          <w:sz w:val="24"/>
          <w:szCs w:val="24"/>
          <w:lang w:val="en-IN"/>
        </w:rPr>
        <w:t>s</w:t>
      </w:r>
      <w:r w:rsidRPr="008B60B3">
        <w:rPr>
          <w:rFonts w:ascii="Times New Roman" w:eastAsia="Calibri" w:hAnsi="Times New Roman"/>
          <w:sz w:val="24"/>
          <w:szCs w:val="24"/>
          <w:lang w:val="en-IN"/>
        </w:rPr>
        <w:t xml:space="preserve"> per credential/project along with documents as mentioned under Sl. No. </w:t>
      </w:r>
      <w:r>
        <w:rPr>
          <w:rFonts w:ascii="Times New Roman" w:eastAsia="Calibri" w:hAnsi="Times New Roman"/>
          <w:sz w:val="24"/>
          <w:szCs w:val="24"/>
          <w:lang w:val="en-IN"/>
        </w:rPr>
        <w:t>3</w:t>
      </w:r>
      <w:r w:rsidRPr="008B60B3">
        <w:rPr>
          <w:rFonts w:ascii="Times New Roman" w:eastAsia="Calibri" w:hAnsi="Times New Roman"/>
          <w:sz w:val="24"/>
          <w:szCs w:val="24"/>
          <w:lang w:val="en-IN"/>
        </w:rPr>
        <w:t xml:space="preserve"> of Section 2 (above). The citation need to </w:t>
      </w:r>
      <w:proofErr w:type="gramStart"/>
      <w:r w:rsidRPr="008B60B3">
        <w:rPr>
          <w:rFonts w:ascii="Times New Roman" w:eastAsia="Calibri" w:hAnsi="Times New Roman"/>
          <w:sz w:val="24"/>
          <w:szCs w:val="24"/>
          <w:lang w:val="en-IN"/>
        </w:rPr>
        <w:t>be furnished</w:t>
      </w:r>
      <w:proofErr w:type="gramEnd"/>
      <w:r w:rsidRPr="008B60B3">
        <w:rPr>
          <w:rFonts w:ascii="Times New Roman" w:eastAsia="Calibri" w:hAnsi="Times New Roman"/>
          <w:sz w:val="24"/>
          <w:szCs w:val="24"/>
          <w:lang w:val="en-IN"/>
        </w:rPr>
        <w:t xml:space="preserve"> for each credential. </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0"/>
        <w:gridCol w:w="269"/>
        <w:gridCol w:w="4840"/>
      </w:tblGrid>
      <w:tr w:rsidR="00762D03" w:rsidRPr="008B60B3" w:rsidTr="00D97907">
        <w:trPr>
          <w:trHeight w:val="792"/>
          <w:jc w:val="center"/>
        </w:trPr>
        <w:tc>
          <w:tcPr>
            <w:tcW w:w="2361" w:type="pct"/>
          </w:tcPr>
          <w:p w:rsidR="00762D03" w:rsidRPr="008B60B3" w:rsidRDefault="00762D03" w:rsidP="00D97907">
            <w:pPr>
              <w:keepNext/>
              <w:keepLines/>
              <w:tabs>
                <w:tab w:val="left" w:pos="288"/>
              </w:tabs>
              <w:spacing w:after="200" w:line="276" w:lineRule="auto"/>
              <w:rPr>
                <w:rFonts w:ascii="Times New Roman" w:eastAsia="Calibri" w:hAnsi="Times New Roman"/>
                <w:sz w:val="24"/>
                <w:szCs w:val="24"/>
                <w:lang w:val="en-IN"/>
              </w:rPr>
            </w:pPr>
            <w:r w:rsidRPr="008B60B3">
              <w:rPr>
                <w:rFonts w:ascii="Times New Roman" w:eastAsia="Calibri" w:hAnsi="Times New Roman"/>
                <w:sz w:val="24"/>
                <w:szCs w:val="24"/>
                <w:lang w:val="en-IN"/>
              </w:rPr>
              <w:t xml:space="preserve">Assignment name: </w:t>
            </w:r>
          </w:p>
        </w:tc>
        <w:tc>
          <w:tcPr>
            <w:tcW w:w="2639" w:type="pct"/>
            <w:gridSpan w:val="2"/>
          </w:tcPr>
          <w:p w:rsidR="00762D03" w:rsidRPr="008B60B3" w:rsidRDefault="00762D03" w:rsidP="00D97907">
            <w:pPr>
              <w:keepNext/>
              <w:keepLines/>
              <w:tabs>
                <w:tab w:val="num" w:pos="48"/>
                <w:tab w:val="left" w:pos="288"/>
              </w:tabs>
              <w:spacing w:after="200" w:line="276" w:lineRule="auto"/>
              <w:rPr>
                <w:rFonts w:ascii="Times New Roman" w:eastAsia="Calibri" w:hAnsi="Times New Roman"/>
                <w:sz w:val="24"/>
                <w:szCs w:val="24"/>
                <w:lang w:val="en-IN"/>
              </w:rPr>
            </w:pPr>
            <w:r w:rsidRPr="008B60B3">
              <w:rPr>
                <w:rFonts w:ascii="Times New Roman" w:eastAsia="Calibri" w:hAnsi="Times New Roman"/>
                <w:sz w:val="24"/>
                <w:szCs w:val="24"/>
                <w:lang w:val="en-IN"/>
              </w:rPr>
              <w:t xml:space="preserve">Country: </w:t>
            </w:r>
          </w:p>
          <w:p w:rsidR="00762D03" w:rsidRPr="008B60B3" w:rsidRDefault="00762D03" w:rsidP="00D97907">
            <w:pPr>
              <w:keepNext/>
              <w:keepLines/>
              <w:spacing w:after="200" w:line="276" w:lineRule="auto"/>
              <w:ind w:right="92"/>
              <w:rPr>
                <w:rFonts w:ascii="Times New Roman" w:eastAsia="Calibri" w:hAnsi="Times New Roman"/>
                <w:sz w:val="24"/>
                <w:szCs w:val="24"/>
                <w:lang w:val="en-GB"/>
              </w:rPr>
            </w:pPr>
            <w:r w:rsidRPr="008B60B3">
              <w:rPr>
                <w:rFonts w:ascii="Times New Roman" w:eastAsia="Calibri" w:hAnsi="Times New Roman"/>
                <w:sz w:val="24"/>
                <w:szCs w:val="24"/>
                <w:lang w:val="en-IN"/>
              </w:rPr>
              <w:t>Location within the country</w:t>
            </w:r>
          </w:p>
        </w:tc>
      </w:tr>
      <w:tr w:rsidR="00762D03" w:rsidRPr="008B60B3" w:rsidTr="00D97907">
        <w:trPr>
          <w:trHeight w:val="782"/>
          <w:jc w:val="center"/>
        </w:trPr>
        <w:tc>
          <w:tcPr>
            <w:tcW w:w="2361" w:type="pct"/>
          </w:tcPr>
          <w:p w:rsidR="00762D03" w:rsidRPr="008B60B3" w:rsidRDefault="00762D03" w:rsidP="00D97907">
            <w:pPr>
              <w:spacing w:after="200" w:line="276" w:lineRule="auto"/>
              <w:rPr>
                <w:rFonts w:ascii="Times New Roman" w:eastAsia="Calibri" w:hAnsi="Times New Roman"/>
                <w:sz w:val="24"/>
                <w:szCs w:val="24"/>
                <w:lang w:val="en-IN"/>
              </w:rPr>
            </w:pPr>
            <w:r w:rsidRPr="008B60B3">
              <w:rPr>
                <w:rFonts w:ascii="Times New Roman" w:eastAsia="Calibri" w:hAnsi="Times New Roman"/>
                <w:sz w:val="24"/>
                <w:szCs w:val="24"/>
                <w:lang w:val="en-GB"/>
              </w:rPr>
              <w:t>Name of Client:</w:t>
            </w:r>
          </w:p>
          <w:p w:rsidR="00762D03" w:rsidRPr="008B60B3" w:rsidRDefault="00762D03" w:rsidP="00D97907">
            <w:pPr>
              <w:keepNext/>
              <w:keepLines/>
              <w:tabs>
                <w:tab w:val="num" w:pos="48"/>
                <w:tab w:val="left" w:pos="288"/>
              </w:tabs>
              <w:spacing w:after="200" w:line="276" w:lineRule="auto"/>
              <w:rPr>
                <w:rFonts w:ascii="Times New Roman" w:eastAsia="Calibri" w:hAnsi="Times New Roman"/>
                <w:sz w:val="24"/>
                <w:szCs w:val="24"/>
                <w:lang w:val="en-IN"/>
              </w:rPr>
            </w:pPr>
          </w:p>
        </w:tc>
        <w:tc>
          <w:tcPr>
            <w:tcW w:w="2639" w:type="pct"/>
            <w:gridSpan w:val="2"/>
          </w:tcPr>
          <w:p w:rsidR="00762D03" w:rsidRPr="008B60B3" w:rsidRDefault="00762D03" w:rsidP="00D97907">
            <w:pPr>
              <w:keepNext/>
              <w:keepLines/>
              <w:spacing w:after="200" w:line="276" w:lineRule="auto"/>
              <w:ind w:right="92"/>
              <w:rPr>
                <w:rFonts w:ascii="Times New Roman" w:eastAsia="Calibri" w:hAnsi="Times New Roman"/>
                <w:sz w:val="24"/>
                <w:szCs w:val="24"/>
                <w:lang w:val="en-GB"/>
              </w:rPr>
            </w:pPr>
            <w:r w:rsidRPr="008B60B3">
              <w:rPr>
                <w:rFonts w:ascii="Times New Roman" w:eastAsia="Calibri" w:hAnsi="Times New Roman"/>
                <w:sz w:val="24"/>
                <w:szCs w:val="24"/>
                <w:lang w:val="en-GB"/>
              </w:rPr>
              <w:t>Address:</w:t>
            </w:r>
          </w:p>
        </w:tc>
      </w:tr>
      <w:tr w:rsidR="00762D03" w:rsidRPr="008B60B3" w:rsidTr="00D97907">
        <w:trPr>
          <w:trHeight w:val="782"/>
          <w:jc w:val="center"/>
        </w:trPr>
        <w:tc>
          <w:tcPr>
            <w:tcW w:w="2361" w:type="pct"/>
          </w:tcPr>
          <w:p w:rsidR="00762D03" w:rsidRPr="008B60B3" w:rsidRDefault="00762D03" w:rsidP="00D97907">
            <w:pPr>
              <w:spacing w:after="200" w:line="276" w:lineRule="auto"/>
              <w:rPr>
                <w:rFonts w:ascii="Times New Roman" w:eastAsia="Calibri" w:hAnsi="Times New Roman"/>
                <w:sz w:val="24"/>
                <w:szCs w:val="24"/>
                <w:lang w:val="en-GB"/>
              </w:rPr>
            </w:pPr>
            <w:r w:rsidRPr="008B60B3">
              <w:rPr>
                <w:rFonts w:ascii="Times New Roman" w:eastAsia="Calibri" w:hAnsi="Times New Roman"/>
                <w:sz w:val="24"/>
                <w:szCs w:val="24"/>
                <w:lang w:val="en-GB"/>
              </w:rPr>
              <w:t>Name of the Legal Entity in whose name the contract is:</w:t>
            </w:r>
          </w:p>
          <w:p w:rsidR="00762D03" w:rsidRPr="008B60B3" w:rsidRDefault="00762D03" w:rsidP="00D97907">
            <w:pPr>
              <w:spacing w:after="200" w:line="276" w:lineRule="auto"/>
              <w:rPr>
                <w:rFonts w:ascii="Times New Roman" w:eastAsia="Calibri" w:hAnsi="Times New Roman"/>
                <w:sz w:val="24"/>
                <w:szCs w:val="24"/>
                <w:lang w:val="en-GB"/>
              </w:rPr>
            </w:pPr>
          </w:p>
        </w:tc>
        <w:tc>
          <w:tcPr>
            <w:tcW w:w="2639" w:type="pct"/>
            <w:gridSpan w:val="2"/>
          </w:tcPr>
          <w:p w:rsidR="00762D03" w:rsidRPr="008B60B3" w:rsidRDefault="00762D03" w:rsidP="00D97907">
            <w:pPr>
              <w:keepNext/>
              <w:keepLines/>
              <w:tabs>
                <w:tab w:val="num" w:pos="48"/>
                <w:tab w:val="left" w:pos="288"/>
              </w:tabs>
              <w:spacing w:after="200" w:line="276" w:lineRule="auto"/>
              <w:rPr>
                <w:rFonts w:ascii="Times New Roman" w:eastAsia="Calibri" w:hAnsi="Times New Roman"/>
                <w:sz w:val="24"/>
                <w:szCs w:val="24"/>
                <w:lang w:val="en-GB"/>
              </w:rPr>
            </w:pPr>
            <w:r w:rsidRPr="008B60B3">
              <w:rPr>
                <w:rFonts w:ascii="Times New Roman" w:eastAsia="Calibri" w:hAnsi="Times New Roman"/>
                <w:sz w:val="24"/>
                <w:szCs w:val="24"/>
                <w:lang w:val="en-GB"/>
              </w:rPr>
              <w:t>Duration of assignment (months):</w:t>
            </w:r>
          </w:p>
          <w:p w:rsidR="00762D03" w:rsidRPr="008B60B3" w:rsidRDefault="00762D03" w:rsidP="00D97907">
            <w:pPr>
              <w:keepNext/>
              <w:keepLines/>
              <w:spacing w:after="200" w:line="276" w:lineRule="auto"/>
              <w:ind w:right="92"/>
              <w:rPr>
                <w:rFonts w:ascii="Times New Roman" w:eastAsia="Calibri" w:hAnsi="Times New Roman"/>
                <w:sz w:val="24"/>
                <w:szCs w:val="24"/>
                <w:lang w:val="en-GB"/>
              </w:rPr>
            </w:pPr>
          </w:p>
        </w:tc>
      </w:tr>
      <w:tr w:rsidR="00762D03" w:rsidRPr="008B60B3" w:rsidTr="00D97907">
        <w:trPr>
          <w:trHeight w:val="813"/>
          <w:jc w:val="center"/>
        </w:trPr>
        <w:tc>
          <w:tcPr>
            <w:tcW w:w="2361" w:type="pct"/>
          </w:tcPr>
          <w:p w:rsidR="00762D03" w:rsidRPr="008B60B3" w:rsidRDefault="00762D03" w:rsidP="00D97907">
            <w:pPr>
              <w:keepNext/>
              <w:keepLines/>
              <w:tabs>
                <w:tab w:val="num" w:pos="48"/>
                <w:tab w:val="left" w:pos="288"/>
              </w:tabs>
              <w:spacing w:after="200" w:line="276" w:lineRule="auto"/>
              <w:rPr>
                <w:rFonts w:ascii="Times New Roman" w:eastAsia="Calibri" w:hAnsi="Times New Roman"/>
                <w:sz w:val="24"/>
                <w:szCs w:val="24"/>
                <w:lang w:val="en-IN"/>
              </w:rPr>
            </w:pPr>
            <w:r w:rsidRPr="008B60B3">
              <w:rPr>
                <w:rFonts w:ascii="Times New Roman" w:eastAsia="Calibri" w:hAnsi="Times New Roman"/>
                <w:sz w:val="24"/>
                <w:szCs w:val="24"/>
                <w:lang w:val="en-IN"/>
              </w:rPr>
              <w:t>No. of man month of the assignment:</w:t>
            </w:r>
          </w:p>
        </w:tc>
        <w:tc>
          <w:tcPr>
            <w:tcW w:w="2639" w:type="pct"/>
            <w:gridSpan w:val="2"/>
          </w:tcPr>
          <w:p w:rsidR="00762D03" w:rsidRPr="008B60B3" w:rsidRDefault="00762D03" w:rsidP="00D97907">
            <w:pPr>
              <w:keepNext/>
              <w:keepLines/>
              <w:tabs>
                <w:tab w:val="num" w:pos="48"/>
                <w:tab w:val="left" w:pos="288"/>
              </w:tabs>
              <w:spacing w:after="200" w:line="276" w:lineRule="auto"/>
              <w:rPr>
                <w:rFonts w:ascii="Times New Roman" w:eastAsia="Calibri" w:hAnsi="Times New Roman"/>
                <w:sz w:val="24"/>
                <w:szCs w:val="24"/>
                <w:lang w:val="en-GB"/>
              </w:rPr>
            </w:pPr>
            <w:r w:rsidRPr="008B60B3">
              <w:rPr>
                <w:rFonts w:ascii="Times New Roman" w:eastAsia="Calibri" w:hAnsi="Times New Roman"/>
                <w:sz w:val="24"/>
                <w:szCs w:val="24"/>
                <w:lang w:val="en-GB"/>
              </w:rPr>
              <w:t>Start date (Month/year):</w:t>
            </w:r>
          </w:p>
          <w:p w:rsidR="00762D03" w:rsidRPr="008B60B3" w:rsidRDefault="00762D03" w:rsidP="00D97907">
            <w:pPr>
              <w:keepNext/>
              <w:keepLines/>
              <w:tabs>
                <w:tab w:val="num" w:pos="48"/>
                <w:tab w:val="left" w:pos="288"/>
              </w:tabs>
              <w:spacing w:after="200" w:line="276" w:lineRule="auto"/>
              <w:rPr>
                <w:rFonts w:ascii="Times New Roman" w:eastAsia="Calibri" w:hAnsi="Times New Roman"/>
                <w:sz w:val="24"/>
                <w:szCs w:val="24"/>
                <w:lang w:val="en-GB"/>
              </w:rPr>
            </w:pPr>
            <w:r w:rsidRPr="008B60B3">
              <w:rPr>
                <w:rFonts w:ascii="Times New Roman" w:eastAsia="Calibri" w:hAnsi="Times New Roman"/>
                <w:sz w:val="24"/>
                <w:szCs w:val="24"/>
                <w:lang w:val="en-GB"/>
              </w:rPr>
              <w:t>Completion date (Month/year):</w:t>
            </w:r>
          </w:p>
        </w:tc>
      </w:tr>
      <w:tr w:rsidR="00762D03" w:rsidRPr="008B60B3" w:rsidTr="00D97907">
        <w:trPr>
          <w:trHeight w:val="785"/>
          <w:jc w:val="center"/>
        </w:trPr>
        <w:tc>
          <w:tcPr>
            <w:tcW w:w="2361" w:type="pct"/>
          </w:tcPr>
          <w:p w:rsidR="00762D03" w:rsidRPr="008B60B3" w:rsidRDefault="00762D03" w:rsidP="00D97907">
            <w:pPr>
              <w:spacing w:after="200" w:line="276" w:lineRule="auto"/>
              <w:rPr>
                <w:rFonts w:ascii="Times New Roman" w:eastAsia="Calibri" w:hAnsi="Times New Roman"/>
                <w:sz w:val="24"/>
                <w:szCs w:val="24"/>
                <w:lang w:val="en-GB"/>
              </w:rPr>
            </w:pPr>
            <w:r w:rsidRPr="008B60B3">
              <w:rPr>
                <w:rFonts w:ascii="Times New Roman" w:eastAsia="Calibri" w:hAnsi="Times New Roman"/>
                <w:sz w:val="24"/>
                <w:szCs w:val="24"/>
                <w:lang w:val="en-GB"/>
              </w:rPr>
              <w:t>Approx. value of the overall contract                    (in USD):</w:t>
            </w:r>
          </w:p>
          <w:p w:rsidR="00762D03" w:rsidRPr="008B60B3" w:rsidRDefault="00762D03" w:rsidP="00D97907">
            <w:pPr>
              <w:keepNext/>
              <w:keepLines/>
              <w:tabs>
                <w:tab w:val="num" w:pos="48"/>
                <w:tab w:val="left" w:pos="288"/>
              </w:tabs>
              <w:spacing w:after="200" w:line="276" w:lineRule="auto"/>
              <w:rPr>
                <w:rFonts w:ascii="Times New Roman" w:eastAsia="Calibri" w:hAnsi="Times New Roman"/>
                <w:sz w:val="24"/>
                <w:szCs w:val="24"/>
                <w:lang w:val="en-IN"/>
              </w:rPr>
            </w:pPr>
          </w:p>
        </w:tc>
        <w:tc>
          <w:tcPr>
            <w:tcW w:w="2639" w:type="pct"/>
            <w:gridSpan w:val="2"/>
          </w:tcPr>
          <w:p w:rsidR="00762D03" w:rsidRPr="008B60B3" w:rsidRDefault="00762D03" w:rsidP="00D97907">
            <w:pPr>
              <w:keepNext/>
              <w:keepLines/>
              <w:spacing w:after="200" w:line="276" w:lineRule="auto"/>
              <w:ind w:right="92"/>
              <w:rPr>
                <w:rFonts w:ascii="Times New Roman" w:eastAsia="Calibri" w:hAnsi="Times New Roman"/>
                <w:sz w:val="24"/>
                <w:szCs w:val="24"/>
                <w:lang w:val="en-GB"/>
              </w:rPr>
            </w:pPr>
            <w:r w:rsidRPr="008B60B3">
              <w:rPr>
                <w:rFonts w:ascii="Times New Roman" w:eastAsia="Calibri" w:hAnsi="Times New Roman"/>
                <w:sz w:val="24"/>
                <w:szCs w:val="24"/>
                <w:lang w:val="en-GB"/>
              </w:rPr>
              <w:t>Approx. value of the services provided by your firm under the contract (in USD):</w:t>
            </w:r>
          </w:p>
        </w:tc>
      </w:tr>
      <w:tr w:rsidR="00762D03" w:rsidRPr="008B60B3" w:rsidTr="00D97907">
        <w:trPr>
          <w:trHeight w:val="1178"/>
          <w:jc w:val="center"/>
        </w:trPr>
        <w:tc>
          <w:tcPr>
            <w:tcW w:w="2361" w:type="pct"/>
          </w:tcPr>
          <w:p w:rsidR="00762D03" w:rsidRPr="008B60B3" w:rsidRDefault="00762D03" w:rsidP="00D97907">
            <w:pPr>
              <w:keepNext/>
              <w:keepLines/>
              <w:tabs>
                <w:tab w:val="num" w:pos="48"/>
                <w:tab w:val="left" w:pos="288"/>
              </w:tabs>
              <w:spacing w:after="200" w:line="276" w:lineRule="auto"/>
              <w:rPr>
                <w:rFonts w:ascii="Times New Roman" w:eastAsia="Calibri" w:hAnsi="Times New Roman"/>
                <w:sz w:val="24"/>
                <w:szCs w:val="24"/>
                <w:lang w:val="en-IN"/>
              </w:rPr>
            </w:pPr>
            <w:r w:rsidRPr="008B60B3">
              <w:rPr>
                <w:rFonts w:ascii="Times New Roman" w:eastAsia="Calibri" w:hAnsi="Times New Roman"/>
                <w:sz w:val="24"/>
                <w:szCs w:val="24"/>
                <w:lang w:val="en-IN"/>
              </w:rPr>
              <w:t>Name of associated organizations, if any:</w:t>
            </w:r>
          </w:p>
        </w:tc>
        <w:tc>
          <w:tcPr>
            <w:tcW w:w="2639" w:type="pct"/>
            <w:gridSpan w:val="2"/>
          </w:tcPr>
          <w:p w:rsidR="00762D03" w:rsidRPr="008B60B3" w:rsidRDefault="00762D03" w:rsidP="00D97907">
            <w:pPr>
              <w:keepNext/>
              <w:keepLines/>
              <w:spacing w:after="200" w:line="276" w:lineRule="auto"/>
              <w:ind w:right="92"/>
              <w:rPr>
                <w:rFonts w:ascii="Times New Roman" w:eastAsia="Calibri" w:hAnsi="Times New Roman"/>
                <w:sz w:val="24"/>
                <w:szCs w:val="24"/>
                <w:lang w:val="en-GB"/>
              </w:rPr>
            </w:pPr>
            <w:r w:rsidRPr="008B60B3">
              <w:rPr>
                <w:rFonts w:ascii="Times New Roman" w:eastAsia="Calibri" w:hAnsi="Times New Roman"/>
                <w:sz w:val="24"/>
                <w:szCs w:val="24"/>
                <w:lang w:val="en-GB"/>
              </w:rPr>
              <w:t>Role of Consortium member:</w:t>
            </w:r>
          </w:p>
        </w:tc>
      </w:tr>
      <w:tr w:rsidR="00762D03" w:rsidRPr="008B60B3" w:rsidTr="00D97907">
        <w:trPr>
          <w:trHeight w:val="416"/>
          <w:jc w:val="center"/>
        </w:trPr>
        <w:tc>
          <w:tcPr>
            <w:tcW w:w="5000" w:type="pct"/>
            <w:gridSpan w:val="3"/>
          </w:tcPr>
          <w:p w:rsidR="00762D03" w:rsidRPr="008B60B3" w:rsidRDefault="00762D03" w:rsidP="00D97907">
            <w:pPr>
              <w:spacing w:after="200" w:line="276" w:lineRule="auto"/>
              <w:rPr>
                <w:rFonts w:ascii="Times New Roman" w:eastAsia="Calibri" w:hAnsi="Times New Roman"/>
                <w:bCs/>
                <w:sz w:val="24"/>
                <w:szCs w:val="24"/>
                <w:lang w:val="en-IN"/>
              </w:rPr>
            </w:pPr>
            <w:r w:rsidRPr="008B60B3">
              <w:rPr>
                <w:rFonts w:ascii="Times New Roman" w:eastAsia="Calibri" w:hAnsi="Times New Roman"/>
                <w:bCs/>
                <w:sz w:val="24"/>
                <w:szCs w:val="24"/>
                <w:lang w:val="en-IN"/>
              </w:rPr>
              <w:t>Narrative description of the Project:</w:t>
            </w:r>
          </w:p>
          <w:p w:rsidR="00762D03" w:rsidRPr="008B60B3" w:rsidRDefault="00762D03" w:rsidP="00D97907">
            <w:pPr>
              <w:spacing w:after="200" w:line="276" w:lineRule="auto"/>
              <w:rPr>
                <w:rFonts w:ascii="Times New Roman" w:eastAsia="Calibri" w:hAnsi="Times New Roman"/>
                <w:bCs/>
                <w:sz w:val="24"/>
                <w:szCs w:val="24"/>
                <w:lang w:val="en-IN"/>
              </w:rPr>
            </w:pPr>
          </w:p>
          <w:p w:rsidR="00762D03" w:rsidRPr="008B60B3" w:rsidRDefault="00762D03" w:rsidP="00D97907">
            <w:pPr>
              <w:spacing w:after="200" w:line="276" w:lineRule="auto"/>
              <w:rPr>
                <w:rFonts w:ascii="Times New Roman" w:eastAsia="Calibri" w:hAnsi="Times New Roman"/>
                <w:bCs/>
                <w:sz w:val="24"/>
                <w:szCs w:val="24"/>
                <w:lang w:val="en-IN"/>
              </w:rPr>
            </w:pPr>
          </w:p>
          <w:p w:rsidR="00762D03" w:rsidRPr="008B60B3" w:rsidRDefault="00762D03" w:rsidP="00D97907">
            <w:pPr>
              <w:suppressAutoHyphens/>
              <w:spacing w:after="200" w:line="276" w:lineRule="auto"/>
              <w:rPr>
                <w:rFonts w:ascii="Times New Roman" w:eastAsia="Calibri" w:hAnsi="Times New Roman"/>
                <w:sz w:val="24"/>
                <w:szCs w:val="24"/>
                <w:lang w:val="en-IN"/>
              </w:rPr>
            </w:pPr>
          </w:p>
        </w:tc>
      </w:tr>
      <w:tr w:rsidR="00762D03" w:rsidRPr="008B60B3" w:rsidTr="00D97907">
        <w:trPr>
          <w:trHeight w:val="507"/>
          <w:jc w:val="center"/>
        </w:trPr>
        <w:tc>
          <w:tcPr>
            <w:tcW w:w="5000" w:type="pct"/>
            <w:gridSpan w:val="3"/>
          </w:tcPr>
          <w:p w:rsidR="00762D03" w:rsidRPr="008B60B3" w:rsidRDefault="00762D03" w:rsidP="00D97907">
            <w:pPr>
              <w:suppressAutoHyphens/>
              <w:spacing w:after="200" w:line="276" w:lineRule="auto"/>
              <w:rPr>
                <w:rFonts w:ascii="Times New Roman" w:eastAsia="Calibri" w:hAnsi="Times New Roman"/>
                <w:sz w:val="24"/>
                <w:szCs w:val="24"/>
                <w:lang w:val="en-IN"/>
              </w:rPr>
            </w:pPr>
            <w:r w:rsidRPr="008B60B3">
              <w:rPr>
                <w:rFonts w:ascii="Times New Roman" w:eastAsia="Calibri" w:hAnsi="Times New Roman"/>
                <w:sz w:val="24"/>
                <w:szCs w:val="24"/>
                <w:lang w:val="en-IN"/>
              </w:rPr>
              <w:t>Detailed Scope of services, coverage of the project:</w:t>
            </w:r>
          </w:p>
          <w:p w:rsidR="00762D03" w:rsidRPr="008B60B3" w:rsidRDefault="00762D03" w:rsidP="00031C53">
            <w:pPr>
              <w:numPr>
                <w:ilvl w:val="0"/>
                <w:numId w:val="15"/>
              </w:numPr>
              <w:suppressAutoHyphens/>
              <w:spacing w:after="200" w:line="276" w:lineRule="auto"/>
              <w:rPr>
                <w:rFonts w:ascii="Times New Roman" w:eastAsia="Calibri" w:hAnsi="Times New Roman"/>
                <w:i/>
                <w:sz w:val="24"/>
                <w:szCs w:val="24"/>
                <w:lang w:val="en-IN"/>
              </w:rPr>
            </w:pPr>
            <w:r w:rsidRPr="008B60B3">
              <w:rPr>
                <w:rFonts w:ascii="Times New Roman" w:eastAsia="Calibri" w:hAnsi="Times New Roman"/>
                <w:i/>
                <w:sz w:val="24"/>
                <w:szCs w:val="24"/>
                <w:lang w:val="en-IN"/>
              </w:rPr>
              <w:t xml:space="preserve">Consultant should explain in what way the executed assignment(s) was/were similar in nature to the current assignment </w:t>
            </w:r>
            <w:r>
              <w:rPr>
                <w:rFonts w:ascii="Times New Roman" w:hAnsi="Times New Roman"/>
                <w:i/>
                <w:spacing w:val="-2"/>
                <w:szCs w:val="22"/>
              </w:rPr>
              <w:t>and also indicating  key experts input for the assignment(s)</w:t>
            </w:r>
            <w:r w:rsidRPr="008B60B3">
              <w:rPr>
                <w:rFonts w:ascii="Times New Roman" w:eastAsia="Calibri" w:hAnsi="Times New Roman"/>
                <w:i/>
                <w:sz w:val="24"/>
                <w:szCs w:val="24"/>
                <w:lang w:val="en-IN"/>
              </w:rPr>
              <w:t xml:space="preserve"> </w:t>
            </w:r>
            <w:r>
              <w:rPr>
                <w:rFonts w:ascii="Times New Roman" w:hAnsi="Times New Roman"/>
                <w:i/>
                <w:spacing w:val="-2"/>
                <w:szCs w:val="22"/>
              </w:rPr>
              <w:t xml:space="preserve">including their qualifications and experience  </w:t>
            </w:r>
            <w:r w:rsidRPr="008B60B3">
              <w:rPr>
                <w:rFonts w:ascii="Times New Roman" w:eastAsia="Calibri" w:hAnsi="Times New Roman"/>
                <w:i/>
                <w:sz w:val="24"/>
                <w:szCs w:val="24"/>
                <w:lang w:val="en-IN"/>
              </w:rPr>
              <w:t>(CVs of such key staff are not required to be attached)</w:t>
            </w:r>
          </w:p>
          <w:p w:rsidR="00762D03" w:rsidRPr="008B60B3" w:rsidRDefault="00762D03" w:rsidP="00031C53">
            <w:pPr>
              <w:numPr>
                <w:ilvl w:val="0"/>
                <w:numId w:val="15"/>
              </w:numPr>
              <w:suppressAutoHyphens/>
              <w:spacing w:after="200" w:line="276" w:lineRule="auto"/>
              <w:rPr>
                <w:rFonts w:ascii="Times New Roman" w:eastAsia="Calibri" w:hAnsi="Times New Roman"/>
                <w:sz w:val="24"/>
                <w:szCs w:val="24"/>
                <w:lang w:val="en-IN"/>
              </w:rPr>
            </w:pPr>
            <w:r w:rsidRPr="00111C0D">
              <w:rPr>
                <w:rFonts w:ascii="Times New Roman" w:eastAsia="Calibri" w:hAnsi="Times New Roman"/>
                <w:i/>
                <w:sz w:val="24"/>
                <w:szCs w:val="24"/>
                <w:lang w:val="en-IN"/>
              </w:rPr>
              <w:lastRenderedPageBreak/>
              <w:t xml:space="preserve">The Consultant should explain the exact role played by the Consultant in the assignment if the assignment </w:t>
            </w:r>
            <w:proofErr w:type="gramStart"/>
            <w:r w:rsidRPr="00111C0D">
              <w:rPr>
                <w:rFonts w:ascii="Times New Roman" w:eastAsia="Calibri" w:hAnsi="Times New Roman"/>
                <w:i/>
                <w:sz w:val="24"/>
                <w:szCs w:val="24"/>
                <w:lang w:val="en-IN"/>
              </w:rPr>
              <w:t>was carried out</w:t>
            </w:r>
            <w:proofErr w:type="gramEnd"/>
            <w:r w:rsidRPr="00111C0D">
              <w:rPr>
                <w:rFonts w:ascii="Times New Roman" w:eastAsia="Calibri" w:hAnsi="Times New Roman"/>
                <w:i/>
                <w:sz w:val="24"/>
                <w:szCs w:val="24"/>
                <w:lang w:val="en-IN"/>
              </w:rPr>
              <w:t xml:space="preserve"> in association with other firms as JV or in sub-consultancy for carrying out the assignment.</w:t>
            </w:r>
          </w:p>
        </w:tc>
      </w:tr>
      <w:tr w:rsidR="00762D03" w:rsidRPr="008B60B3" w:rsidTr="00D97907">
        <w:trPr>
          <w:trHeight w:val="1200"/>
          <w:jc w:val="center"/>
        </w:trPr>
        <w:tc>
          <w:tcPr>
            <w:tcW w:w="5000" w:type="pct"/>
            <w:gridSpan w:val="3"/>
          </w:tcPr>
          <w:p w:rsidR="00762D03" w:rsidRPr="008B60B3" w:rsidRDefault="00762D03" w:rsidP="00D97907">
            <w:pPr>
              <w:suppressAutoHyphens/>
              <w:spacing w:after="200" w:line="276" w:lineRule="auto"/>
              <w:rPr>
                <w:rFonts w:ascii="Times New Roman" w:eastAsia="Calibri" w:hAnsi="Times New Roman"/>
                <w:sz w:val="24"/>
                <w:szCs w:val="24"/>
                <w:lang w:val="en-IN"/>
              </w:rPr>
            </w:pPr>
            <w:r w:rsidRPr="008B60B3">
              <w:rPr>
                <w:rFonts w:ascii="Times New Roman" w:eastAsia="Calibri" w:hAnsi="Times New Roman"/>
                <w:sz w:val="24"/>
                <w:szCs w:val="24"/>
                <w:lang w:val="en-IN"/>
              </w:rPr>
              <w:lastRenderedPageBreak/>
              <w:t>Relevance of Project to the current scope (i.e. relevant project components in detail)</w:t>
            </w:r>
          </w:p>
          <w:p w:rsidR="00762D03" w:rsidRPr="008B60B3" w:rsidRDefault="00762D03" w:rsidP="00D97907">
            <w:pPr>
              <w:suppressAutoHyphens/>
              <w:spacing w:after="200" w:line="276" w:lineRule="auto"/>
              <w:rPr>
                <w:rFonts w:ascii="Times New Roman" w:eastAsia="Calibri" w:hAnsi="Times New Roman"/>
                <w:sz w:val="24"/>
                <w:szCs w:val="24"/>
                <w:lang w:val="en-IN"/>
              </w:rPr>
            </w:pPr>
          </w:p>
        </w:tc>
      </w:tr>
      <w:tr w:rsidR="00762D03" w:rsidRPr="008B60B3" w:rsidTr="00A8106D">
        <w:trPr>
          <w:trHeight w:val="1108"/>
          <w:jc w:val="center"/>
        </w:trPr>
        <w:tc>
          <w:tcPr>
            <w:tcW w:w="5000" w:type="pct"/>
            <w:gridSpan w:val="3"/>
          </w:tcPr>
          <w:p w:rsidR="00762D03" w:rsidRPr="008B60B3" w:rsidRDefault="00762D03" w:rsidP="00D97907">
            <w:pPr>
              <w:suppressAutoHyphens/>
              <w:spacing w:after="200" w:line="276" w:lineRule="auto"/>
              <w:rPr>
                <w:rFonts w:ascii="Times New Roman" w:eastAsia="Calibri" w:hAnsi="Times New Roman"/>
                <w:sz w:val="24"/>
                <w:szCs w:val="24"/>
                <w:lang w:val="en-IN"/>
              </w:rPr>
            </w:pPr>
            <w:r w:rsidRPr="008B60B3">
              <w:rPr>
                <w:rFonts w:ascii="Times New Roman" w:eastAsia="Calibri" w:hAnsi="Times New Roman"/>
                <w:sz w:val="24"/>
                <w:szCs w:val="24"/>
                <w:lang w:val="en-IN"/>
              </w:rPr>
              <w:t>Details of</w:t>
            </w:r>
            <w:r w:rsidRPr="00B7168A">
              <w:rPr>
                <w:rFonts w:ascii="Times New Roman" w:eastAsia="Calibri" w:hAnsi="Times New Roman"/>
                <w:sz w:val="24"/>
                <w:szCs w:val="24"/>
                <w:lang w:val="en-IN"/>
              </w:rPr>
              <w:t xml:space="preserve"> the impact of the project</w:t>
            </w:r>
            <w:r>
              <w:rPr>
                <w:rFonts w:ascii="Times New Roman" w:eastAsia="Calibri" w:hAnsi="Times New Roman"/>
                <w:sz w:val="24"/>
                <w:szCs w:val="24"/>
                <w:lang w:val="en-IN"/>
              </w:rPr>
              <w:t xml:space="preserve"> for the client</w:t>
            </w:r>
            <w:r w:rsidRPr="008B60B3">
              <w:rPr>
                <w:rFonts w:ascii="Times New Roman" w:eastAsia="Calibri" w:hAnsi="Times New Roman"/>
                <w:sz w:val="24"/>
                <w:szCs w:val="24"/>
                <w:lang w:val="en-IN"/>
              </w:rPr>
              <w:t>:</w:t>
            </w:r>
          </w:p>
          <w:p w:rsidR="00762D03" w:rsidRPr="008B60B3" w:rsidRDefault="00762D03" w:rsidP="00D97907">
            <w:pPr>
              <w:suppressAutoHyphens/>
              <w:spacing w:after="200" w:line="276" w:lineRule="auto"/>
              <w:rPr>
                <w:rFonts w:ascii="Times New Roman" w:eastAsia="Calibri" w:hAnsi="Times New Roman"/>
                <w:sz w:val="24"/>
                <w:szCs w:val="24"/>
                <w:lang w:val="en-IN"/>
              </w:rPr>
            </w:pPr>
          </w:p>
        </w:tc>
      </w:tr>
      <w:tr w:rsidR="00762D03" w:rsidRPr="008B60B3" w:rsidTr="00D97907">
        <w:trPr>
          <w:trHeight w:val="789"/>
          <w:jc w:val="center"/>
        </w:trPr>
        <w:tc>
          <w:tcPr>
            <w:tcW w:w="2500" w:type="pct"/>
            <w:gridSpan w:val="2"/>
          </w:tcPr>
          <w:p w:rsidR="00762D03" w:rsidRPr="008B60B3" w:rsidRDefault="00762D03" w:rsidP="00D97907">
            <w:pPr>
              <w:suppressAutoHyphens/>
              <w:spacing w:after="200" w:line="276" w:lineRule="auto"/>
              <w:rPr>
                <w:rFonts w:ascii="Times New Roman" w:eastAsia="Calibri" w:hAnsi="Times New Roman"/>
                <w:sz w:val="24"/>
                <w:szCs w:val="24"/>
                <w:lang w:val="en-IN"/>
              </w:rPr>
            </w:pPr>
            <w:r w:rsidRPr="008B60B3">
              <w:rPr>
                <w:rFonts w:ascii="Times New Roman" w:eastAsia="Calibri" w:hAnsi="Times New Roman"/>
                <w:sz w:val="24"/>
                <w:szCs w:val="24"/>
                <w:lang w:val="en-IN"/>
              </w:rPr>
              <w:t>Copy of Contract(s)?</w:t>
            </w:r>
          </w:p>
        </w:tc>
        <w:tc>
          <w:tcPr>
            <w:tcW w:w="2500" w:type="pct"/>
          </w:tcPr>
          <w:p w:rsidR="00762D03" w:rsidRPr="008B60B3" w:rsidRDefault="00762D03" w:rsidP="00D97907">
            <w:pPr>
              <w:suppressAutoHyphens/>
              <w:spacing w:after="200" w:line="276" w:lineRule="auto"/>
              <w:jc w:val="center"/>
              <w:rPr>
                <w:rFonts w:ascii="Times New Roman" w:eastAsia="Calibri" w:hAnsi="Times New Roman"/>
                <w:sz w:val="24"/>
                <w:szCs w:val="24"/>
                <w:lang w:val="en-IN"/>
              </w:rPr>
            </w:pPr>
            <w:r w:rsidRPr="008B60B3">
              <w:rPr>
                <w:rFonts w:ascii="Times New Roman" w:eastAsia="Calibri" w:hAnsi="Times New Roman"/>
                <w:sz w:val="24"/>
                <w:szCs w:val="24"/>
                <w:lang w:val="en-IN"/>
              </w:rPr>
              <w:t>YES / NO</w:t>
            </w:r>
          </w:p>
        </w:tc>
      </w:tr>
      <w:tr w:rsidR="00762D03" w:rsidRPr="008B60B3" w:rsidTr="00D97907">
        <w:trPr>
          <w:trHeight w:val="789"/>
          <w:jc w:val="center"/>
        </w:trPr>
        <w:tc>
          <w:tcPr>
            <w:tcW w:w="2500" w:type="pct"/>
            <w:gridSpan w:val="2"/>
          </w:tcPr>
          <w:p w:rsidR="00762D03" w:rsidRPr="008B60B3" w:rsidRDefault="00762D03" w:rsidP="00D97907">
            <w:pPr>
              <w:suppressAutoHyphens/>
              <w:spacing w:after="200" w:line="276" w:lineRule="auto"/>
              <w:rPr>
                <w:rFonts w:ascii="Times New Roman" w:eastAsia="Calibri" w:hAnsi="Times New Roman"/>
                <w:sz w:val="24"/>
                <w:szCs w:val="24"/>
                <w:lang w:val="en-IN"/>
              </w:rPr>
            </w:pPr>
            <w:r w:rsidRPr="008B60B3">
              <w:rPr>
                <w:rFonts w:ascii="Times New Roman" w:eastAsia="Calibri" w:hAnsi="Times New Roman"/>
                <w:sz w:val="24"/>
                <w:szCs w:val="24"/>
                <w:lang w:val="en-IN"/>
              </w:rPr>
              <w:t xml:space="preserve">Copy of certificate from the client with explicit information to meet the specific requirement of the criteria </w:t>
            </w:r>
            <w:proofErr w:type="gramStart"/>
            <w:r w:rsidRPr="008B60B3">
              <w:rPr>
                <w:rFonts w:ascii="Times New Roman" w:eastAsia="Calibri" w:hAnsi="Times New Roman"/>
                <w:sz w:val="24"/>
                <w:szCs w:val="24"/>
                <w:lang w:val="en-IN"/>
              </w:rPr>
              <w:t>attached?</w:t>
            </w:r>
            <w:proofErr w:type="gramEnd"/>
          </w:p>
        </w:tc>
        <w:tc>
          <w:tcPr>
            <w:tcW w:w="2500" w:type="pct"/>
          </w:tcPr>
          <w:p w:rsidR="00762D03" w:rsidRPr="008B60B3" w:rsidRDefault="00762D03" w:rsidP="00D97907">
            <w:pPr>
              <w:suppressAutoHyphens/>
              <w:spacing w:after="200" w:line="276" w:lineRule="auto"/>
              <w:jc w:val="center"/>
              <w:rPr>
                <w:rFonts w:ascii="Times New Roman" w:eastAsia="Calibri" w:hAnsi="Times New Roman"/>
                <w:sz w:val="24"/>
                <w:szCs w:val="24"/>
                <w:lang w:val="en-IN"/>
              </w:rPr>
            </w:pPr>
            <w:r w:rsidRPr="008B60B3">
              <w:rPr>
                <w:rFonts w:ascii="Times New Roman" w:eastAsia="Calibri" w:hAnsi="Times New Roman"/>
                <w:sz w:val="24"/>
                <w:szCs w:val="24"/>
                <w:lang w:val="en-IN"/>
              </w:rPr>
              <w:t>YES / NO</w:t>
            </w:r>
          </w:p>
        </w:tc>
      </w:tr>
      <w:tr w:rsidR="00762D03" w:rsidRPr="008B60B3" w:rsidTr="00A8106D">
        <w:trPr>
          <w:trHeight w:val="928"/>
          <w:jc w:val="center"/>
        </w:trPr>
        <w:tc>
          <w:tcPr>
            <w:tcW w:w="2500" w:type="pct"/>
            <w:gridSpan w:val="2"/>
          </w:tcPr>
          <w:p w:rsidR="00762D03" w:rsidRPr="008B60B3" w:rsidDel="00A84663" w:rsidRDefault="00762D03" w:rsidP="00D97907">
            <w:pPr>
              <w:suppressAutoHyphens/>
              <w:spacing w:after="200" w:line="276" w:lineRule="auto"/>
              <w:rPr>
                <w:rFonts w:ascii="Times New Roman" w:eastAsia="Calibri" w:hAnsi="Times New Roman"/>
                <w:sz w:val="24"/>
                <w:szCs w:val="24"/>
                <w:lang w:val="en-IN"/>
              </w:rPr>
            </w:pPr>
            <w:r w:rsidRPr="008B60B3">
              <w:rPr>
                <w:rFonts w:ascii="Times New Roman" w:eastAsia="Calibri" w:hAnsi="Times New Roman"/>
                <w:sz w:val="24"/>
                <w:szCs w:val="24"/>
                <w:lang w:val="en-IN"/>
              </w:rPr>
              <w:t xml:space="preserve">Copy of self-certificate with explicit information to meet the specific requirement of the criteria </w:t>
            </w:r>
            <w:proofErr w:type="gramStart"/>
            <w:r w:rsidRPr="008B60B3">
              <w:rPr>
                <w:rFonts w:ascii="Times New Roman" w:eastAsia="Calibri" w:hAnsi="Times New Roman"/>
                <w:sz w:val="24"/>
                <w:szCs w:val="24"/>
                <w:lang w:val="en-IN"/>
              </w:rPr>
              <w:t>attached?</w:t>
            </w:r>
            <w:proofErr w:type="gramEnd"/>
          </w:p>
        </w:tc>
        <w:tc>
          <w:tcPr>
            <w:tcW w:w="2500" w:type="pct"/>
          </w:tcPr>
          <w:p w:rsidR="00762D03" w:rsidRPr="008B60B3" w:rsidRDefault="00762D03" w:rsidP="00D97907">
            <w:pPr>
              <w:suppressAutoHyphens/>
              <w:spacing w:after="200" w:line="276" w:lineRule="auto"/>
              <w:jc w:val="center"/>
              <w:rPr>
                <w:rFonts w:ascii="Times New Roman" w:eastAsia="Calibri" w:hAnsi="Times New Roman"/>
                <w:sz w:val="24"/>
                <w:szCs w:val="24"/>
                <w:lang w:val="en-IN"/>
              </w:rPr>
            </w:pPr>
            <w:r w:rsidRPr="008B60B3">
              <w:rPr>
                <w:rFonts w:ascii="Times New Roman" w:eastAsia="Calibri" w:hAnsi="Times New Roman"/>
                <w:sz w:val="24"/>
                <w:szCs w:val="24"/>
                <w:lang w:val="en-IN"/>
              </w:rPr>
              <w:t>YES / NO</w:t>
            </w:r>
          </w:p>
        </w:tc>
      </w:tr>
    </w:tbl>
    <w:p w:rsidR="00762D03" w:rsidRPr="00FA4BC3" w:rsidRDefault="00762D03" w:rsidP="00EB3208">
      <w:pPr>
        <w:suppressAutoHyphens/>
        <w:jc w:val="both"/>
        <w:rPr>
          <w:rFonts w:asciiTheme="majorBidi" w:hAnsiTheme="majorBidi" w:cstheme="majorBidi"/>
          <w:spacing w:val="-2"/>
          <w:szCs w:val="22"/>
        </w:rPr>
      </w:pPr>
      <w:bookmarkStart w:id="7" w:name="_GoBack"/>
      <w:bookmarkEnd w:id="7"/>
    </w:p>
    <w:sectPr w:rsidR="00762D03" w:rsidRPr="00FA4BC3" w:rsidSect="007351A5">
      <w:footerReference w:type="even" r:id="rId14"/>
      <w:footerReference w:type="default" r:id="rId15"/>
      <w:endnotePr>
        <w:numFmt w:val="decimal"/>
      </w:endnotePr>
      <w:pgSz w:w="12240" w:h="15840"/>
      <w:pgMar w:top="709" w:right="1440" w:bottom="630" w:left="1260" w:header="720"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7AA" w:rsidRDefault="006707AA" w:rsidP="008E5979">
      <w:r>
        <w:separator/>
      </w:r>
    </w:p>
  </w:endnote>
  <w:endnote w:type="continuationSeparator" w:id="0">
    <w:p w:rsidR="006707AA" w:rsidRDefault="006707AA" w:rsidP="008E5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2020603050405020304"/>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Mangal">
    <w:panose1 w:val="00000400000000000000"/>
    <w:charset w:val="01"/>
    <w:family w:val="roman"/>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3858208"/>
      <w:docPartObj>
        <w:docPartGallery w:val="Page Numbers (Bottom of Page)"/>
        <w:docPartUnique/>
      </w:docPartObj>
    </w:sdtPr>
    <w:sdtEndPr>
      <w:rPr>
        <w:noProof/>
      </w:rPr>
    </w:sdtEndPr>
    <w:sdtContent>
      <w:p w:rsidR="00C23B70" w:rsidRDefault="00C23B70" w:rsidP="004B29BE">
        <w:pPr>
          <w:pStyle w:val="Footer"/>
          <w:jc w:val="center"/>
        </w:pPr>
        <w:r>
          <w:fldChar w:fldCharType="begin"/>
        </w:r>
        <w:r>
          <w:instrText xml:space="preserve"> PAGE   \* MERGEFORMAT </w:instrText>
        </w:r>
        <w:r>
          <w:fldChar w:fldCharType="separate"/>
        </w:r>
        <w:r w:rsidR="00EB3208">
          <w:rPr>
            <w:noProof/>
          </w:rPr>
          <w:t>10</w:t>
        </w:r>
        <w:r>
          <w:rPr>
            <w:noProof/>
          </w:rPr>
          <w:fldChar w:fldCharType="end"/>
        </w:r>
      </w:p>
    </w:sdtContent>
  </w:sdt>
  <w:p w:rsidR="00C23B70" w:rsidRDefault="00C23B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288447"/>
      <w:docPartObj>
        <w:docPartGallery w:val="Page Numbers (Bottom of Page)"/>
        <w:docPartUnique/>
      </w:docPartObj>
    </w:sdtPr>
    <w:sdtEndPr>
      <w:rPr>
        <w:noProof/>
      </w:rPr>
    </w:sdtEndPr>
    <w:sdtContent>
      <w:p w:rsidR="00C23B70" w:rsidRDefault="00C23B70" w:rsidP="004B29BE">
        <w:pPr>
          <w:pStyle w:val="Footer"/>
          <w:jc w:val="center"/>
        </w:pPr>
        <w:r w:rsidRPr="004B29BE">
          <w:rPr>
            <w:sz w:val="26"/>
          </w:rPr>
          <w:fldChar w:fldCharType="begin"/>
        </w:r>
        <w:r w:rsidRPr="004B29BE">
          <w:rPr>
            <w:sz w:val="26"/>
          </w:rPr>
          <w:instrText xml:space="preserve"> PAGE   \* MERGEFORMAT </w:instrText>
        </w:r>
        <w:r w:rsidRPr="004B29BE">
          <w:rPr>
            <w:sz w:val="26"/>
          </w:rPr>
          <w:fldChar w:fldCharType="separate"/>
        </w:r>
        <w:r w:rsidR="00EB3208">
          <w:rPr>
            <w:noProof/>
            <w:sz w:val="26"/>
          </w:rPr>
          <w:t>9</w:t>
        </w:r>
        <w:r w:rsidRPr="004B29BE">
          <w:rPr>
            <w:noProof/>
            <w:sz w:val="26"/>
          </w:rPr>
          <w:fldChar w:fldCharType="end"/>
        </w:r>
      </w:p>
    </w:sdtContent>
  </w:sdt>
  <w:p w:rsidR="00C23B70" w:rsidRDefault="00C23B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7AA" w:rsidRDefault="006707AA" w:rsidP="008E5979">
      <w:r>
        <w:separator/>
      </w:r>
    </w:p>
  </w:footnote>
  <w:footnote w:type="continuationSeparator" w:id="0">
    <w:p w:rsidR="006707AA" w:rsidRDefault="006707AA" w:rsidP="008E5979">
      <w:r>
        <w:continuationSeparator/>
      </w:r>
    </w:p>
  </w:footnote>
  <w:footnote w:id="1">
    <w:p w:rsidR="00D7612C" w:rsidRPr="00375863" w:rsidRDefault="00D7612C" w:rsidP="00732AB6">
      <w:pPr>
        <w:pStyle w:val="FootnoteText"/>
        <w:jc w:val="left"/>
        <w:rPr>
          <w:lang w:val="en-US"/>
        </w:rPr>
      </w:pPr>
      <w:r>
        <w:rPr>
          <w:rStyle w:val="FootnoteReference"/>
        </w:rPr>
        <w:footnoteRef/>
      </w:r>
      <w:r>
        <w:t xml:space="preserve"> FAO. 2006. Guidelines f</w:t>
      </w:r>
      <w:r w:rsidR="00732AB6">
        <w:t xml:space="preserve">or soil description. FAO, Rome. </w:t>
      </w:r>
      <w:hyperlink r:id="rId1" w:history="1">
        <w:r>
          <w:rPr>
            <w:rStyle w:val="Hyperlink"/>
          </w:rPr>
          <w:t>http://www.fao.org/docrep/019/a0541e/a0541e.pdf</w:t>
        </w:r>
      </w:hyperlink>
      <w:r>
        <w:t>. Accessed on June 2016.</w:t>
      </w:r>
    </w:p>
  </w:footnote>
  <w:footnote w:id="2">
    <w:p w:rsidR="0093435C" w:rsidRPr="00A41886" w:rsidRDefault="0093435C" w:rsidP="00732AB6">
      <w:pPr>
        <w:pStyle w:val="FootnoteText"/>
        <w:jc w:val="left"/>
        <w:rPr>
          <w:lang w:val="en-US"/>
        </w:rPr>
      </w:pPr>
      <w:r>
        <w:rPr>
          <w:rStyle w:val="FootnoteReference"/>
        </w:rPr>
        <w:footnoteRef/>
      </w:r>
      <w:r>
        <w:t xml:space="preserve"> FAO. 2006. Guidelines for soil description. FAO, Rome. </w:t>
      </w:r>
      <w:hyperlink r:id="rId2" w:history="1">
        <w:r>
          <w:rPr>
            <w:rStyle w:val="Hyperlink"/>
          </w:rPr>
          <w:t>http://www.fao.org/docrep/019/a0541e/a0541e.pdf</w:t>
        </w:r>
      </w:hyperlink>
      <w:r>
        <w:t>. Accessed on June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5D6E9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6BC6A87"/>
    <w:multiLevelType w:val="hybridMultilevel"/>
    <w:tmpl w:val="2758CCAE"/>
    <w:lvl w:ilvl="0" w:tplc="CE0A0B4A">
      <w:start w:val="1"/>
      <w:numFmt w:val="lowerRoman"/>
      <w:lvlText w:val="%1."/>
      <w:lvlJc w:val="left"/>
      <w:pPr>
        <w:ind w:left="450" w:hanging="360"/>
      </w:pPr>
      <w:rPr>
        <w:rFonts w:ascii="Calibri" w:eastAsia="Times New Roman" w:hAnsi="Calibri" w:cs="Calibri"/>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204E0A6C"/>
    <w:multiLevelType w:val="hybridMultilevel"/>
    <w:tmpl w:val="C7FCAEC6"/>
    <w:lvl w:ilvl="0" w:tplc="04090013">
      <w:start w:val="1"/>
      <w:numFmt w:val="upperRoman"/>
      <w:lvlText w:val="%1."/>
      <w:lvlJc w:val="right"/>
      <w:pPr>
        <w:tabs>
          <w:tab w:val="num" w:pos="502"/>
        </w:tabs>
        <w:ind w:left="502" w:hanging="360"/>
      </w:pPr>
    </w:lvl>
    <w:lvl w:ilvl="1" w:tplc="BA8AF844">
      <w:start w:val="1"/>
      <w:numFmt w:val="bullet"/>
      <w:lvlText w:val="−"/>
      <w:lvlJc w:val="left"/>
      <w:pPr>
        <w:tabs>
          <w:tab w:val="num" w:pos="720"/>
        </w:tabs>
        <w:ind w:left="720" w:hanging="360"/>
      </w:pPr>
      <w:rPr>
        <w:rFonts w:ascii="Arial" w:hAnsi="Arial" w:hint="default"/>
      </w:rPr>
    </w:lvl>
    <w:lvl w:ilvl="2" w:tplc="0409001B">
      <w:start w:val="1"/>
      <w:numFmt w:val="lowerRoman"/>
      <w:lvlText w:val="%3."/>
      <w:lvlJc w:val="right"/>
      <w:pPr>
        <w:tabs>
          <w:tab w:val="num" w:pos="1440"/>
        </w:tabs>
        <w:ind w:left="1440" w:hanging="180"/>
      </w:pPr>
    </w:lvl>
    <w:lvl w:ilvl="3" w:tplc="77EE4E34">
      <w:start w:val="1"/>
      <w:numFmt w:val="decimal"/>
      <w:lvlText w:val="%4."/>
      <w:lvlJc w:val="left"/>
      <w:pPr>
        <w:ind w:left="2160" w:hanging="360"/>
      </w:pPr>
      <w:rPr>
        <w:rFonts w:hint="default"/>
      </w:r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254F0ACC"/>
    <w:multiLevelType w:val="hybridMultilevel"/>
    <w:tmpl w:val="BD4CB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21F7EB3"/>
    <w:multiLevelType w:val="hybridMultilevel"/>
    <w:tmpl w:val="C5B09D1E"/>
    <w:lvl w:ilvl="0" w:tplc="2F541132">
      <w:numFmt w:val="bullet"/>
      <w:lvlText w:val="-"/>
      <w:lvlJc w:val="left"/>
      <w:pPr>
        <w:ind w:left="1080" w:hanging="360"/>
      </w:pPr>
      <w:rPr>
        <w:rFonts w:ascii="Calibri" w:eastAsiaTheme="minorHAnsi" w:hAnsi="Calibri" w:cs="Calibri" w:hint="default"/>
      </w:rPr>
    </w:lvl>
    <w:lvl w:ilvl="1" w:tplc="1C540A6E" w:tentative="1">
      <w:start w:val="1"/>
      <w:numFmt w:val="bullet"/>
      <w:lvlText w:val="o"/>
      <w:lvlJc w:val="left"/>
      <w:pPr>
        <w:ind w:left="1440" w:hanging="360"/>
      </w:pPr>
      <w:rPr>
        <w:rFonts w:ascii="Courier New" w:hAnsi="Courier New" w:cs="Courier New" w:hint="default"/>
      </w:rPr>
    </w:lvl>
    <w:lvl w:ilvl="2" w:tplc="71D4622C" w:tentative="1">
      <w:start w:val="1"/>
      <w:numFmt w:val="bullet"/>
      <w:lvlText w:val=""/>
      <w:lvlJc w:val="left"/>
      <w:pPr>
        <w:ind w:left="2160" w:hanging="360"/>
      </w:pPr>
      <w:rPr>
        <w:rFonts w:ascii="Wingdings" w:hAnsi="Wingdings" w:hint="default"/>
      </w:rPr>
    </w:lvl>
    <w:lvl w:ilvl="3" w:tplc="9B78D998" w:tentative="1">
      <w:start w:val="1"/>
      <w:numFmt w:val="bullet"/>
      <w:lvlText w:val=""/>
      <w:lvlJc w:val="left"/>
      <w:pPr>
        <w:ind w:left="2880" w:hanging="360"/>
      </w:pPr>
      <w:rPr>
        <w:rFonts w:ascii="Symbol" w:hAnsi="Symbol" w:hint="default"/>
      </w:rPr>
    </w:lvl>
    <w:lvl w:ilvl="4" w:tplc="4E5A402E" w:tentative="1">
      <w:start w:val="1"/>
      <w:numFmt w:val="bullet"/>
      <w:lvlText w:val="o"/>
      <w:lvlJc w:val="left"/>
      <w:pPr>
        <w:ind w:left="3600" w:hanging="360"/>
      </w:pPr>
      <w:rPr>
        <w:rFonts w:ascii="Courier New" w:hAnsi="Courier New" w:cs="Courier New" w:hint="default"/>
      </w:rPr>
    </w:lvl>
    <w:lvl w:ilvl="5" w:tplc="AE741352" w:tentative="1">
      <w:start w:val="1"/>
      <w:numFmt w:val="bullet"/>
      <w:lvlText w:val=""/>
      <w:lvlJc w:val="left"/>
      <w:pPr>
        <w:ind w:left="4320" w:hanging="360"/>
      </w:pPr>
      <w:rPr>
        <w:rFonts w:ascii="Wingdings" w:hAnsi="Wingdings" w:hint="default"/>
      </w:rPr>
    </w:lvl>
    <w:lvl w:ilvl="6" w:tplc="AE14CC16" w:tentative="1">
      <w:start w:val="1"/>
      <w:numFmt w:val="bullet"/>
      <w:lvlText w:val=""/>
      <w:lvlJc w:val="left"/>
      <w:pPr>
        <w:ind w:left="5040" w:hanging="360"/>
      </w:pPr>
      <w:rPr>
        <w:rFonts w:ascii="Symbol" w:hAnsi="Symbol" w:hint="default"/>
      </w:rPr>
    </w:lvl>
    <w:lvl w:ilvl="7" w:tplc="014401F0" w:tentative="1">
      <w:start w:val="1"/>
      <w:numFmt w:val="bullet"/>
      <w:lvlText w:val="o"/>
      <w:lvlJc w:val="left"/>
      <w:pPr>
        <w:ind w:left="5760" w:hanging="360"/>
      </w:pPr>
      <w:rPr>
        <w:rFonts w:ascii="Courier New" w:hAnsi="Courier New" w:cs="Courier New" w:hint="default"/>
      </w:rPr>
    </w:lvl>
    <w:lvl w:ilvl="8" w:tplc="A1BAF22A" w:tentative="1">
      <w:start w:val="1"/>
      <w:numFmt w:val="bullet"/>
      <w:lvlText w:val=""/>
      <w:lvlJc w:val="left"/>
      <w:pPr>
        <w:ind w:left="6480" w:hanging="360"/>
      </w:pPr>
      <w:rPr>
        <w:rFonts w:ascii="Wingdings" w:hAnsi="Wingdings" w:hint="default"/>
      </w:rPr>
    </w:lvl>
  </w:abstractNum>
  <w:abstractNum w:abstractNumId="5" w15:restartNumberingAfterBreak="0">
    <w:nsid w:val="33224F3F"/>
    <w:multiLevelType w:val="hybridMultilevel"/>
    <w:tmpl w:val="1A9EAA26"/>
    <w:lvl w:ilvl="0" w:tplc="63D44EEC">
      <w:start w:val="1"/>
      <w:numFmt w:val="decimal"/>
      <w:lvlText w:val="%1."/>
      <w:lvlJc w:val="left"/>
      <w:pPr>
        <w:ind w:left="360" w:hanging="360"/>
      </w:pPr>
      <w:rPr>
        <w:rFonts w:ascii="Arial" w:hAnsi="Arial" w:hint="default"/>
        <w:color w:val="auto"/>
        <w:sz w:val="20"/>
        <w:szCs w:val="22"/>
        <w:u w:val="none"/>
      </w:rPr>
    </w:lvl>
    <w:lvl w:ilvl="1" w:tplc="F1E45448">
      <w:start w:val="1"/>
      <w:numFmt w:val="lowerLetter"/>
      <w:lvlText w:val="%2."/>
      <w:lvlJc w:val="left"/>
      <w:pPr>
        <w:ind w:left="1440" w:hanging="720"/>
      </w:pPr>
      <w:rPr>
        <w:rFonts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36686625"/>
    <w:multiLevelType w:val="hybridMultilevel"/>
    <w:tmpl w:val="E9F62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EA0AC5"/>
    <w:multiLevelType w:val="hybridMultilevel"/>
    <w:tmpl w:val="A53A2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B65AE2"/>
    <w:multiLevelType w:val="hybridMultilevel"/>
    <w:tmpl w:val="C6CE78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8826259"/>
    <w:multiLevelType w:val="hybridMultilevel"/>
    <w:tmpl w:val="7E003AFA"/>
    <w:lvl w:ilvl="0" w:tplc="DB863C4A">
      <w:start w:val="1"/>
      <w:numFmt w:val="upperRoman"/>
      <w:lvlText w:val="%1."/>
      <w:lvlJc w:val="left"/>
      <w:pPr>
        <w:ind w:left="720" w:hanging="72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8AC4098"/>
    <w:multiLevelType w:val="hybridMultilevel"/>
    <w:tmpl w:val="2758CCAE"/>
    <w:lvl w:ilvl="0" w:tplc="CE0A0B4A">
      <w:start w:val="1"/>
      <w:numFmt w:val="lowerRoman"/>
      <w:lvlText w:val="%1."/>
      <w:lvlJc w:val="left"/>
      <w:pPr>
        <w:ind w:left="450" w:hanging="360"/>
      </w:pPr>
      <w:rPr>
        <w:rFonts w:ascii="Calibri" w:eastAsia="Times New Roman" w:hAnsi="Calibri" w:cs="Calibri"/>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6B9156F8"/>
    <w:multiLevelType w:val="multilevel"/>
    <w:tmpl w:val="F7AC193A"/>
    <w:lvl w:ilvl="0">
      <w:start w:val="1"/>
      <w:numFmt w:val="decimal"/>
      <w:lvlText w:val="%1."/>
      <w:lvlJc w:val="left"/>
      <w:pPr>
        <w:ind w:left="432" w:hanging="432"/>
      </w:pPr>
      <w:rPr>
        <w:sz w:val="28"/>
        <w:szCs w:val="28"/>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2" w15:restartNumberingAfterBreak="0">
    <w:nsid w:val="6F0E34E9"/>
    <w:multiLevelType w:val="hybridMultilevel"/>
    <w:tmpl w:val="6226C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F8566C"/>
    <w:multiLevelType w:val="hybridMultilevel"/>
    <w:tmpl w:val="79763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5135D1"/>
    <w:multiLevelType w:val="hybridMultilevel"/>
    <w:tmpl w:val="7E90C1B4"/>
    <w:lvl w:ilvl="0" w:tplc="63D44EEC">
      <w:start w:val="1"/>
      <w:numFmt w:val="decimal"/>
      <w:lvlText w:val="%1."/>
      <w:lvlJc w:val="left"/>
      <w:pPr>
        <w:ind w:left="360" w:hanging="360"/>
      </w:pPr>
      <w:rPr>
        <w:rFonts w:ascii="Arial" w:hAnsi="Arial" w:hint="default"/>
        <w:color w:val="auto"/>
        <w:sz w:val="20"/>
        <w:szCs w:val="22"/>
        <w:u w:val="no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11"/>
  </w:num>
  <w:num w:numId="2">
    <w:abstractNumId w:val="0"/>
  </w:num>
  <w:num w:numId="3">
    <w:abstractNumId w:val="10"/>
  </w:num>
  <w:num w:numId="4">
    <w:abstractNumId w:val="8"/>
  </w:num>
  <w:num w:numId="5">
    <w:abstractNumId w:val="1"/>
  </w:num>
  <w:num w:numId="6">
    <w:abstractNumId w:val="3"/>
  </w:num>
  <w:num w:numId="7">
    <w:abstractNumId w:val="9"/>
  </w:num>
  <w:num w:numId="8">
    <w:abstractNumId w:val="4"/>
  </w:num>
  <w:num w:numId="9">
    <w:abstractNumId w:val="7"/>
  </w:num>
  <w:num w:numId="10">
    <w:abstractNumId w:val="6"/>
  </w:num>
  <w:num w:numId="11">
    <w:abstractNumId w:val="2"/>
  </w:num>
  <w:num w:numId="12">
    <w:abstractNumId w:val="13"/>
  </w:num>
  <w:num w:numId="13">
    <w:abstractNumId w:val="14"/>
  </w:num>
  <w:num w:numId="14">
    <w:abstractNumId w:val="5"/>
  </w:num>
  <w:num w:numId="1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979"/>
    <w:rsid w:val="00006048"/>
    <w:rsid w:val="000117B5"/>
    <w:rsid w:val="00011BC4"/>
    <w:rsid w:val="00012391"/>
    <w:rsid w:val="00013C6C"/>
    <w:rsid w:val="0001723B"/>
    <w:rsid w:val="000232E2"/>
    <w:rsid w:val="000274CA"/>
    <w:rsid w:val="00030508"/>
    <w:rsid w:val="00031C53"/>
    <w:rsid w:val="00035441"/>
    <w:rsid w:val="000363DC"/>
    <w:rsid w:val="00037924"/>
    <w:rsid w:val="00040FCB"/>
    <w:rsid w:val="00045703"/>
    <w:rsid w:val="00053187"/>
    <w:rsid w:val="00053FBA"/>
    <w:rsid w:val="0005436F"/>
    <w:rsid w:val="00056CDF"/>
    <w:rsid w:val="00060420"/>
    <w:rsid w:val="00064543"/>
    <w:rsid w:val="0007432F"/>
    <w:rsid w:val="0007606A"/>
    <w:rsid w:val="000808EE"/>
    <w:rsid w:val="00081327"/>
    <w:rsid w:val="000829ED"/>
    <w:rsid w:val="000868DB"/>
    <w:rsid w:val="00090815"/>
    <w:rsid w:val="00097C0A"/>
    <w:rsid w:val="000A176F"/>
    <w:rsid w:val="000A29E1"/>
    <w:rsid w:val="000B6655"/>
    <w:rsid w:val="000C15B1"/>
    <w:rsid w:val="000C3C52"/>
    <w:rsid w:val="000C4C96"/>
    <w:rsid w:val="000C605D"/>
    <w:rsid w:val="000E262D"/>
    <w:rsid w:val="000E3164"/>
    <w:rsid w:val="000E70B0"/>
    <w:rsid w:val="000F1240"/>
    <w:rsid w:val="000F41A3"/>
    <w:rsid w:val="00103F09"/>
    <w:rsid w:val="00104061"/>
    <w:rsid w:val="00110D06"/>
    <w:rsid w:val="001149E7"/>
    <w:rsid w:val="00120004"/>
    <w:rsid w:val="001249BF"/>
    <w:rsid w:val="00143143"/>
    <w:rsid w:val="0014723F"/>
    <w:rsid w:val="00147251"/>
    <w:rsid w:val="00147398"/>
    <w:rsid w:val="00147C98"/>
    <w:rsid w:val="00162038"/>
    <w:rsid w:val="00163B31"/>
    <w:rsid w:val="0018160A"/>
    <w:rsid w:val="00187622"/>
    <w:rsid w:val="00187E79"/>
    <w:rsid w:val="001917B6"/>
    <w:rsid w:val="00192D80"/>
    <w:rsid w:val="001936E4"/>
    <w:rsid w:val="001A1C1D"/>
    <w:rsid w:val="001A517E"/>
    <w:rsid w:val="001A764A"/>
    <w:rsid w:val="001B5FDE"/>
    <w:rsid w:val="001C0AA1"/>
    <w:rsid w:val="001C2ADB"/>
    <w:rsid w:val="001C6694"/>
    <w:rsid w:val="001E5002"/>
    <w:rsid w:val="001E7096"/>
    <w:rsid w:val="001F16B5"/>
    <w:rsid w:val="001F4AB1"/>
    <w:rsid w:val="001F57FC"/>
    <w:rsid w:val="002002EA"/>
    <w:rsid w:val="00203947"/>
    <w:rsid w:val="0020539B"/>
    <w:rsid w:val="00215F90"/>
    <w:rsid w:val="002255B6"/>
    <w:rsid w:val="002278AC"/>
    <w:rsid w:val="002317BC"/>
    <w:rsid w:val="002365FD"/>
    <w:rsid w:val="00242D92"/>
    <w:rsid w:val="00246E66"/>
    <w:rsid w:val="0025278E"/>
    <w:rsid w:val="00253862"/>
    <w:rsid w:val="002555BA"/>
    <w:rsid w:val="002605EA"/>
    <w:rsid w:val="00265851"/>
    <w:rsid w:val="00265C71"/>
    <w:rsid w:val="002701D0"/>
    <w:rsid w:val="00282CD6"/>
    <w:rsid w:val="00293802"/>
    <w:rsid w:val="00293F28"/>
    <w:rsid w:val="00294C2C"/>
    <w:rsid w:val="00295C08"/>
    <w:rsid w:val="002A47FF"/>
    <w:rsid w:val="002A49F4"/>
    <w:rsid w:val="002C0F28"/>
    <w:rsid w:val="002C0FCB"/>
    <w:rsid w:val="002C5214"/>
    <w:rsid w:val="002C557E"/>
    <w:rsid w:val="002C7CC4"/>
    <w:rsid w:val="002D31A7"/>
    <w:rsid w:val="002E335D"/>
    <w:rsid w:val="002E59A6"/>
    <w:rsid w:val="002E6DC2"/>
    <w:rsid w:val="002E706F"/>
    <w:rsid w:val="002F0DAF"/>
    <w:rsid w:val="002F3651"/>
    <w:rsid w:val="00301B89"/>
    <w:rsid w:val="003064A1"/>
    <w:rsid w:val="0031019B"/>
    <w:rsid w:val="00310ABD"/>
    <w:rsid w:val="00314F50"/>
    <w:rsid w:val="0031768E"/>
    <w:rsid w:val="00317EA8"/>
    <w:rsid w:val="003206B8"/>
    <w:rsid w:val="003234E7"/>
    <w:rsid w:val="003261CC"/>
    <w:rsid w:val="00344000"/>
    <w:rsid w:val="00344F2E"/>
    <w:rsid w:val="003537FB"/>
    <w:rsid w:val="0036045B"/>
    <w:rsid w:val="003668A4"/>
    <w:rsid w:val="00370B81"/>
    <w:rsid w:val="00371021"/>
    <w:rsid w:val="003800F2"/>
    <w:rsid w:val="00385697"/>
    <w:rsid w:val="00386F5C"/>
    <w:rsid w:val="003907AB"/>
    <w:rsid w:val="003921CF"/>
    <w:rsid w:val="003A2AC8"/>
    <w:rsid w:val="003A4ECB"/>
    <w:rsid w:val="003A7D17"/>
    <w:rsid w:val="003B2629"/>
    <w:rsid w:val="003B3268"/>
    <w:rsid w:val="003C00E3"/>
    <w:rsid w:val="003C39B0"/>
    <w:rsid w:val="003C423A"/>
    <w:rsid w:val="003D216E"/>
    <w:rsid w:val="003F143B"/>
    <w:rsid w:val="00400703"/>
    <w:rsid w:val="0040334B"/>
    <w:rsid w:val="004039E2"/>
    <w:rsid w:val="0040706C"/>
    <w:rsid w:val="00407089"/>
    <w:rsid w:val="004101B9"/>
    <w:rsid w:val="004176A2"/>
    <w:rsid w:val="00422B82"/>
    <w:rsid w:val="00422F37"/>
    <w:rsid w:val="004254FD"/>
    <w:rsid w:val="00426B2C"/>
    <w:rsid w:val="00427C59"/>
    <w:rsid w:val="00437876"/>
    <w:rsid w:val="00442FA7"/>
    <w:rsid w:val="0044402D"/>
    <w:rsid w:val="004503A4"/>
    <w:rsid w:val="004522AD"/>
    <w:rsid w:val="00454A1D"/>
    <w:rsid w:val="00454CCD"/>
    <w:rsid w:val="004629DE"/>
    <w:rsid w:val="00462E0E"/>
    <w:rsid w:val="00463253"/>
    <w:rsid w:val="00464D15"/>
    <w:rsid w:val="004679F4"/>
    <w:rsid w:val="0047033B"/>
    <w:rsid w:val="004769B2"/>
    <w:rsid w:val="00482ECF"/>
    <w:rsid w:val="00491271"/>
    <w:rsid w:val="004942EE"/>
    <w:rsid w:val="004A132B"/>
    <w:rsid w:val="004B1F0D"/>
    <w:rsid w:val="004B29BE"/>
    <w:rsid w:val="004B563C"/>
    <w:rsid w:val="004B7B11"/>
    <w:rsid w:val="004C70EB"/>
    <w:rsid w:val="004D3531"/>
    <w:rsid w:val="004D4A4E"/>
    <w:rsid w:val="004D5FE8"/>
    <w:rsid w:val="004E4F9F"/>
    <w:rsid w:val="004E5AC2"/>
    <w:rsid w:val="004F1FE9"/>
    <w:rsid w:val="0050103D"/>
    <w:rsid w:val="005057A6"/>
    <w:rsid w:val="0050794A"/>
    <w:rsid w:val="00510E15"/>
    <w:rsid w:val="005128AE"/>
    <w:rsid w:val="00515E3C"/>
    <w:rsid w:val="005165E2"/>
    <w:rsid w:val="00517930"/>
    <w:rsid w:val="00523CCF"/>
    <w:rsid w:val="00527590"/>
    <w:rsid w:val="00530661"/>
    <w:rsid w:val="005321DB"/>
    <w:rsid w:val="0053683C"/>
    <w:rsid w:val="00543C9E"/>
    <w:rsid w:val="00553D90"/>
    <w:rsid w:val="005545F8"/>
    <w:rsid w:val="00556AE6"/>
    <w:rsid w:val="00562670"/>
    <w:rsid w:val="00567C66"/>
    <w:rsid w:val="005745B4"/>
    <w:rsid w:val="00587F01"/>
    <w:rsid w:val="005909E9"/>
    <w:rsid w:val="005A1276"/>
    <w:rsid w:val="005A2F3B"/>
    <w:rsid w:val="005B15DF"/>
    <w:rsid w:val="005B199A"/>
    <w:rsid w:val="005B22A2"/>
    <w:rsid w:val="005B47E9"/>
    <w:rsid w:val="005C2D7B"/>
    <w:rsid w:val="005D1289"/>
    <w:rsid w:val="005D36E6"/>
    <w:rsid w:val="005D499E"/>
    <w:rsid w:val="005E085E"/>
    <w:rsid w:val="005E1BA8"/>
    <w:rsid w:val="005E2665"/>
    <w:rsid w:val="005E44FE"/>
    <w:rsid w:val="005E6905"/>
    <w:rsid w:val="005F1E45"/>
    <w:rsid w:val="005F4BAB"/>
    <w:rsid w:val="006104CC"/>
    <w:rsid w:val="00617CFD"/>
    <w:rsid w:val="0063133F"/>
    <w:rsid w:val="00633364"/>
    <w:rsid w:val="00634FC1"/>
    <w:rsid w:val="0063516C"/>
    <w:rsid w:val="00635FAA"/>
    <w:rsid w:val="006364BB"/>
    <w:rsid w:val="00641F43"/>
    <w:rsid w:val="006444A5"/>
    <w:rsid w:val="00644C7E"/>
    <w:rsid w:val="006453A1"/>
    <w:rsid w:val="00657C5B"/>
    <w:rsid w:val="00662D87"/>
    <w:rsid w:val="00665B63"/>
    <w:rsid w:val="00666AEB"/>
    <w:rsid w:val="006707AA"/>
    <w:rsid w:val="00684391"/>
    <w:rsid w:val="00685C39"/>
    <w:rsid w:val="00696E9B"/>
    <w:rsid w:val="006A0313"/>
    <w:rsid w:val="006B0288"/>
    <w:rsid w:val="006B2963"/>
    <w:rsid w:val="006B2C2D"/>
    <w:rsid w:val="006B7B7E"/>
    <w:rsid w:val="006C6CEE"/>
    <w:rsid w:val="006D5281"/>
    <w:rsid w:val="006E2CEA"/>
    <w:rsid w:val="006E49FF"/>
    <w:rsid w:val="006E6771"/>
    <w:rsid w:val="006E7A1C"/>
    <w:rsid w:val="006F5086"/>
    <w:rsid w:val="00707BB8"/>
    <w:rsid w:val="00711EB0"/>
    <w:rsid w:val="00720ABF"/>
    <w:rsid w:val="00724F5C"/>
    <w:rsid w:val="007270EE"/>
    <w:rsid w:val="0073064A"/>
    <w:rsid w:val="00732AB6"/>
    <w:rsid w:val="007351A5"/>
    <w:rsid w:val="00741415"/>
    <w:rsid w:val="007425F1"/>
    <w:rsid w:val="007446AE"/>
    <w:rsid w:val="0075123E"/>
    <w:rsid w:val="00752C19"/>
    <w:rsid w:val="007554A9"/>
    <w:rsid w:val="0076019B"/>
    <w:rsid w:val="00762D03"/>
    <w:rsid w:val="00764E08"/>
    <w:rsid w:val="0077192C"/>
    <w:rsid w:val="00772FBA"/>
    <w:rsid w:val="007734AF"/>
    <w:rsid w:val="00776F82"/>
    <w:rsid w:val="00784EC5"/>
    <w:rsid w:val="00790975"/>
    <w:rsid w:val="007922D5"/>
    <w:rsid w:val="007955C8"/>
    <w:rsid w:val="007A2DA3"/>
    <w:rsid w:val="007A42E6"/>
    <w:rsid w:val="007A55BD"/>
    <w:rsid w:val="007A6846"/>
    <w:rsid w:val="007B1562"/>
    <w:rsid w:val="007B69F5"/>
    <w:rsid w:val="007C0174"/>
    <w:rsid w:val="007E084A"/>
    <w:rsid w:val="007E08D5"/>
    <w:rsid w:val="007E1A0C"/>
    <w:rsid w:val="007F2610"/>
    <w:rsid w:val="007F7A3A"/>
    <w:rsid w:val="00801B7E"/>
    <w:rsid w:val="00803F11"/>
    <w:rsid w:val="00806AB9"/>
    <w:rsid w:val="00814B19"/>
    <w:rsid w:val="00815B94"/>
    <w:rsid w:val="00817F6D"/>
    <w:rsid w:val="00823AE7"/>
    <w:rsid w:val="00824CC6"/>
    <w:rsid w:val="00834077"/>
    <w:rsid w:val="00834E67"/>
    <w:rsid w:val="00835C23"/>
    <w:rsid w:val="00835F61"/>
    <w:rsid w:val="0084599F"/>
    <w:rsid w:val="008548D7"/>
    <w:rsid w:val="00855884"/>
    <w:rsid w:val="008574E9"/>
    <w:rsid w:val="00862B85"/>
    <w:rsid w:val="008637EA"/>
    <w:rsid w:val="00864D46"/>
    <w:rsid w:val="0087346B"/>
    <w:rsid w:val="00876C7C"/>
    <w:rsid w:val="00877247"/>
    <w:rsid w:val="00881DAF"/>
    <w:rsid w:val="00887618"/>
    <w:rsid w:val="0089113E"/>
    <w:rsid w:val="008A6EF6"/>
    <w:rsid w:val="008B0FE1"/>
    <w:rsid w:val="008B1A32"/>
    <w:rsid w:val="008C1992"/>
    <w:rsid w:val="008C482B"/>
    <w:rsid w:val="008D28D1"/>
    <w:rsid w:val="008E2EE1"/>
    <w:rsid w:val="008E371F"/>
    <w:rsid w:val="008E4D04"/>
    <w:rsid w:val="008E5220"/>
    <w:rsid w:val="008E5979"/>
    <w:rsid w:val="008F00D3"/>
    <w:rsid w:val="008F51FA"/>
    <w:rsid w:val="00903E94"/>
    <w:rsid w:val="00904E2F"/>
    <w:rsid w:val="00906363"/>
    <w:rsid w:val="0091028B"/>
    <w:rsid w:val="009149A1"/>
    <w:rsid w:val="00916B39"/>
    <w:rsid w:val="0093435C"/>
    <w:rsid w:val="00935B9A"/>
    <w:rsid w:val="00937A2E"/>
    <w:rsid w:val="00940AAD"/>
    <w:rsid w:val="00945A67"/>
    <w:rsid w:val="00954778"/>
    <w:rsid w:val="00961897"/>
    <w:rsid w:val="00963922"/>
    <w:rsid w:val="009667A9"/>
    <w:rsid w:val="00970FBB"/>
    <w:rsid w:val="009741BF"/>
    <w:rsid w:val="00975524"/>
    <w:rsid w:val="00990846"/>
    <w:rsid w:val="00991966"/>
    <w:rsid w:val="00996895"/>
    <w:rsid w:val="009A102C"/>
    <w:rsid w:val="009A2EEA"/>
    <w:rsid w:val="009A5ED7"/>
    <w:rsid w:val="009B5238"/>
    <w:rsid w:val="009C4FC3"/>
    <w:rsid w:val="009D07E9"/>
    <w:rsid w:val="009D125A"/>
    <w:rsid w:val="009D1E61"/>
    <w:rsid w:val="009D254C"/>
    <w:rsid w:val="009D2993"/>
    <w:rsid w:val="009D61A7"/>
    <w:rsid w:val="009D7062"/>
    <w:rsid w:val="009D7168"/>
    <w:rsid w:val="009E2029"/>
    <w:rsid w:val="009E22AC"/>
    <w:rsid w:val="009E2D1E"/>
    <w:rsid w:val="009E345A"/>
    <w:rsid w:val="009E4CB4"/>
    <w:rsid w:val="009E74DC"/>
    <w:rsid w:val="009F2358"/>
    <w:rsid w:val="00A0193B"/>
    <w:rsid w:val="00A1333C"/>
    <w:rsid w:val="00A15183"/>
    <w:rsid w:val="00A15BFE"/>
    <w:rsid w:val="00A16B48"/>
    <w:rsid w:val="00A21C3B"/>
    <w:rsid w:val="00A3113B"/>
    <w:rsid w:val="00A313A2"/>
    <w:rsid w:val="00A41205"/>
    <w:rsid w:val="00A41BD8"/>
    <w:rsid w:val="00A41C13"/>
    <w:rsid w:val="00A57642"/>
    <w:rsid w:val="00A601C7"/>
    <w:rsid w:val="00A6082F"/>
    <w:rsid w:val="00A67E35"/>
    <w:rsid w:val="00A71309"/>
    <w:rsid w:val="00A72855"/>
    <w:rsid w:val="00A802C7"/>
    <w:rsid w:val="00A8106D"/>
    <w:rsid w:val="00AA3E46"/>
    <w:rsid w:val="00AA73C2"/>
    <w:rsid w:val="00AA7518"/>
    <w:rsid w:val="00AA7C39"/>
    <w:rsid w:val="00AB019F"/>
    <w:rsid w:val="00AB2811"/>
    <w:rsid w:val="00AB7795"/>
    <w:rsid w:val="00AC2EB9"/>
    <w:rsid w:val="00AC5422"/>
    <w:rsid w:val="00AC7E93"/>
    <w:rsid w:val="00AD10A4"/>
    <w:rsid w:val="00AD5742"/>
    <w:rsid w:val="00AD5F85"/>
    <w:rsid w:val="00AD74F8"/>
    <w:rsid w:val="00AE29D0"/>
    <w:rsid w:val="00AF164D"/>
    <w:rsid w:val="00AF247A"/>
    <w:rsid w:val="00AF3468"/>
    <w:rsid w:val="00AF4515"/>
    <w:rsid w:val="00B01A1C"/>
    <w:rsid w:val="00B04FB0"/>
    <w:rsid w:val="00B10645"/>
    <w:rsid w:val="00B17391"/>
    <w:rsid w:val="00B22187"/>
    <w:rsid w:val="00B267F2"/>
    <w:rsid w:val="00B3141A"/>
    <w:rsid w:val="00B3150E"/>
    <w:rsid w:val="00B32355"/>
    <w:rsid w:val="00B3235A"/>
    <w:rsid w:val="00B32F19"/>
    <w:rsid w:val="00B47B21"/>
    <w:rsid w:val="00B47F0E"/>
    <w:rsid w:val="00B50F51"/>
    <w:rsid w:val="00B5543A"/>
    <w:rsid w:val="00B64C35"/>
    <w:rsid w:val="00B67E42"/>
    <w:rsid w:val="00B70CDC"/>
    <w:rsid w:val="00B70E71"/>
    <w:rsid w:val="00B7142B"/>
    <w:rsid w:val="00B76619"/>
    <w:rsid w:val="00B7751A"/>
    <w:rsid w:val="00B80664"/>
    <w:rsid w:val="00B81AEF"/>
    <w:rsid w:val="00B82F2B"/>
    <w:rsid w:val="00B8311A"/>
    <w:rsid w:val="00B83ACF"/>
    <w:rsid w:val="00B83ECE"/>
    <w:rsid w:val="00B93060"/>
    <w:rsid w:val="00B94E4D"/>
    <w:rsid w:val="00B94E87"/>
    <w:rsid w:val="00B96962"/>
    <w:rsid w:val="00BB0D50"/>
    <w:rsid w:val="00BB78C8"/>
    <w:rsid w:val="00BC6992"/>
    <w:rsid w:val="00BD2BBB"/>
    <w:rsid w:val="00BD64A2"/>
    <w:rsid w:val="00BD7616"/>
    <w:rsid w:val="00BE3B32"/>
    <w:rsid w:val="00BE4D17"/>
    <w:rsid w:val="00BE5A04"/>
    <w:rsid w:val="00BE6BF3"/>
    <w:rsid w:val="00BF2DD0"/>
    <w:rsid w:val="00BF3858"/>
    <w:rsid w:val="00C00B97"/>
    <w:rsid w:val="00C04CC8"/>
    <w:rsid w:val="00C066F3"/>
    <w:rsid w:val="00C07676"/>
    <w:rsid w:val="00C10C80"/>
    <w:rsid w:val="00C1151C"/>
    <w:rsid w:val="00C17B28"/>
    <w:rsid w:val="00C2254A"/>
    <w:rsid w:val="00C234D4"/>
    <w:rsid w:val="00C23871"/>
    <w:rsid w:val="00C23B70"/>
    <w:rsid w:val="00C3056A"/>
    <w:rsid w:val="00C33C64"/>
    <w:rsid w:val="00C34C8F"/>
    <w:rsid w:val="00C4409A"/>
    <w:rsid w:val="00C44CA5"/>
    <w:rsid w:val="00C46AC4"/>
    <w:rsid w:val="00C52907"/>
    <w:rsid w:val="00C549C1"/>
    <w:rsid w:val="00C56929"/>
    <w:rsid w:val="00C64A35"/>
    <w:rsid w:val="00C665CF"/>
    <w:rsid w:val="00C748A9"/>
    <w:rsid w:val="00C77529"/>
    <w:rsid w:val="00C803F1"/>
    <w:rsid w:val="00C85694"/>
    <w:rsid w:val="00C858EC"/>
    <w:rsid w:val="00C860AE"/>
    <w:rsid w:val="00CA14BF"/>
    <w:rsid w:val="00CA2721"/>
    <w:rsid w:val="00CB0625"/>
    <w:rsid w:val="00CB33BF"/>
    <w:rsid w:val="00CB383D"/>
    <w:rsid w:val="00CC1826"/>
    <w:rsid w:val="00CD1452"/>
    <w:rsid w:val="00CD18D6"/>
    <w:rsid w:val="00CD5D14"/>
    <w:rsid w:val="00CE143F"/>
    <w:rsid w:val="00CE3A95"/>
    <w:rsid w:val="00CE69AB"/>
    <w:rsid w:val="00CE7F7F"/>
    <w:rsid w:val="00D077A9"/>
    <w:rsid w:val="00D143E2"/>
    <w:rsid w:val="00D14796"/>
    <w:rsid w:val="00D15D03"/>
    <w:rsid w:val="00D15F79"/>
    <w:rsid w:val="00D16716"/>
    <w:rsid w:val="00D27AA3"/>
    <w:rsid w:val="00D309B7"/>
    <w:rsid w:val="00D34D97"/>
    <w:rsid w:val="00D352F2"/>
    <w:rsid w:val="00D42F0C"/>
    <w:rsid w:val="00D43879"/>
    <w:rsid w:val="00D50B41"/>
    <w:rsid w:val="00D52DDF"/>
    <w:rsid w:val="00D5527E"/>
    <w:rsid w:val="00D60E9C"/>
    <w:rsid w:val="00D63A08"/>
    <w:rsid w:val="00D730F0"/>
    <w:rsid w:val="00D7612C"/>
    <w:rsid w:val="00D80BBD"/>
    <w:rsid w:val="00D82CAC"/>
    <w:rsid w:val="00D839D4"/>
    <w:rsid w:val="00D87332"/>
    <w:rsid w:val="00D92F47"/>
    <w:rsid w:val="00D94034"/>
    <w:rsid w:val="00D94073"/>
    <w:rsid w:val="00D95199"/>
    <w:rsid w:val="00D958AA"/>
    <w:rsid w:val="00D972BB"/>
    <w:rsid w:val="00DA06C1"/>
    <w:rsid w:val="00DA26E0"/>
    <w:rsid w:val="00DA56DA"/>
    <w:rsid w:val="00DB7A8F"/>
    <w:rsid w:val="00DC052C"/>
    <w:rsid w:val="00DC0622"/>
    <w:rsid w:val="00DC27A4"/>
    <w:rsid w:val="00DD14F6"/>
    <w:rsid w:val="00DD1894"/>
    <w:rsid w:val="00DD1A23"/>
    <w:rsid w:val="00DD208D"/>
    <w:rsid w:val="00DD580E"/>
    <w:rsid w:val="00DE1504"/>
    <w:rsid w:val="00DE4BB4"/>
    <w:rsid w:val="00DE4DFB"/>
    <w:rsid w:val="00DF7DFF"/>
    <w:rsid w:val="00E002DE"/>
    <w:rsid w:val="00E11882"/>
    <w:rsid w:val="00E13E00"/>
    <w:rsid w:val="00E2362B"/>
    <w:rsid w:val="00E24CEB"/>
    <w:rsid w:val="00E326BB"/>
    <w:rsid w:val="00E34081"/>
    <w:rsid w:val="00E3538C"/>
    <w:rsid w:val="00E41783"/>
    <w:rsid w:val="00E46A4B"/>
    <w:rsid w:val="00E51E2B"/>
    <w:rsid w:val="00E55E8F"/>
    <w:rsid w:val="00E57404"/>
    <w:rsid w:val="00E57AA8"/>
    <w:rsid w:val="00E60CFF"/>
    <w:rsid w:val="00E62C26"/>
    <w:rsid w:val="00E64254"/>
    <w:rsid w:val="00E65692"/>
    <w:rsid w:val="00E70EB6"/>
    <w:rsid w:val="00E71391"/>
    <w:rsid w:val="00E718C2"/>
    <w:rsid w:val="00E721E6"/>
    <w:rsid w:val="00E72B09"/>
    <w:rsid w:val="00E77835"/>
    <w:rsid w:val="00E80092"/>
    <w:rsid w:val="00E8321C"/>
    <w:rsid w:val="00E8333D"/>
    <w:rsid w:val="00EA4EAF"/>
    <w:rsid w:val="00EA520A"/>
    <w:rsid w:val="00EB0AE2"/>
    <w:rsid w:val="00EB1057"/>
    <w:rsid w:val="00EB3208"/>
    <w:rsid w:val="00EB6B14"/>
    <w:rsid w:val="00EB7B60"/>
    <w:rsid w:val="00EC51A8"/>
    <w:rsid w:val="00EC75A7"/>
    <w:rsid w:val="00ED0469"/>
    <w:rsid w:val="00ED1FC8"/>
    <w:rsid w:val="00EE1E32"/>
    <w:rsid w:val="00EE28E4"/>
    <w:rsid w:val="00EE2CFD"/>
    <w:rsid w:val="00EE4C42"/>
    <w:rsid w:val="00EF264A"/>
    <w:rsid w:val="00EF4046"/>
    <w:rsid w:val="00EF5BF2"/>
    <w:rsid w:val="00F03C31"/>
    <w:rsid w:val="00F05F39"/>
    <w:rsid w:val="00F111BF"/>
    <w:rsid w:val="00F11D4D"/>
    <w:rsid w:val="00F270CC"/>
    <w:rsid w:val="00F4469E"/>
    <w:rsid w:val="00F529F0"/>
    <w:rsid w:val="00F60160"/>
    <w:rsid w:val="00F62DA1"/>
    <w:rsid w:val="00F632F1"/>
    <w:rsid w:val="00F728E2"/>
    <w:rsid w:val="00F7292A"/>
    <w:rsid w:val="00F7362A"/>
    <w:rsid w:val="00F76E7E"/>
    <w:rsid w:val="00F94809"/>
    <w:rsid w:val="00F94CF7"/>
    <w:rsid w:val="00FA4744"/>
    <w:rsid w:val="00FA4BC3"/>
    <w:rsid w:val="00FA51F4"/>
    <w:rsid w:val="00FB52E1"/>
    <w:rsid w:val="00FB5CD3"/>
    <w:rsid w:val="00FC61CD"/>
    <w:rsid w:val="00FC6BD9"/>
    <w:rsid w:val="00FD1583"/>
    <w:rsid w:val="00FD39D4"/>
    <w:rsid w:val="00FD56B3"/>
    <w:rsid w:val="00FD7435"/>
    <w:rsid w:val="00FD7531"/>
    <w:rsid w:val="00FE45F2"/>
    <w:rsid w:val="00FE65C4"/>
    <w:rsid w:val="00FE722E"/>
    <w:rsid w:val="00FF0280"/>
    <w:rsid w:val="00FF3331"/>
    <w:rsid w:val="00FF419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7079DC"/>
  <w15:docId w15:val="{67C2BC94-931F-4592-B23B-36EE826F3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979"/>
    <w:pPr>
      <w:spacing w:after="0" w:line="240" w:lineRule="auto"/>
    </w:pPr>
    <w:rPr>
      <w:rFonts w:ascii="CG Times" w:eastAsia="Times New Roman" w:hAnsi="CG Times" w:cs="Times New Roman"/>
      <w:szCs w:val="20"/>
    </w:rPr>
  </w:style>
  <w:style w:type="paragraph" w:styleId="Heading1">
    <w:name w:val="heading 1"/>
    <w:aliases w:val="'Document,h1"/>
    <w:basedOn w:val="Normal"/>
    <w:next w:val="Normal"/>
    <w:link w:val="Heading1Char"/>
    <w:autoRedefine/>
    <w:qFormat/>
    <w:rsid w:val="004B29BE"/>
    <w:pPr>
      <w:keepNext/>
      <w:spacing w:before="240" w:after="120"/>
      <w:jc w:val="both"/>
      <w:outlineLvl w:val="0"/>
    </w:pPr>
    <w:rPr>
      <w:rFonts w:ascii="Times New Roman" w:eastAsia="SimSun" w:hAnsi="Times New Roman"/>
      <w:b/>
      <w:bCs/>
      <w:sz w:val="24"/>
      <w:szCs w:val="24"/>
      <w:lang w:val="en-GB" w:eastAsia="zh-CN"/>
    </w:rPr>
  </w:style>
  <w:style w:type="paragraph" w:styleId="Heading2">
    <w:name w:val="heading 2"/>
    <w:basedOn w:val="Normal"/>
    <w:next w:val="Normal"/>
    <w:link w:val="Heading2Char"/>
    <w:autoRedefine/>
    <w:qFormat/>
    <w:rsid w:val="008E5220"/>
    <w:pPr>
      <w:keepNext/>
      <w:numPr>
        <w:ilvl w:val="1"/>
        <w:numId w:val="1"/>
      </w:numPr>
      <w:spacing w:before="480" w:after="240"/>
      <w:jc w:val="both"/>
      <w:outlineLvl w:val="1"/>
    </w:pPr>
    <w:rPr>
      <w:rFonts w:ascii="Arial" w:eastAsia="SimSun" w:hAnsi="Arial"/>
      <w:b/>
      <w:bCs/>
      <w:sz w:val="24"/>
      <w:szCs w:val="24"/>
      <w:lang w:val="en-GB" w:eastAsia="zh-CN"/>
    </w:rPr>
  </w:style>
  <w:style w:type="paragraph" w:styleId="Heading3">
    <w:name w:val="heading 3"/>
    <w:basedOn w:val="Normal"/>
    <w:next w:val="Normal"/>
    <w:link w:val="Heading3Char"/>
    <w:autoRedefine/>
    <w:qFormat/>
    <w:rsid w:val="008E5220"/>
    <w:pPr>
      <w:keepNext/>
      <w:numPr>
        <w:ilvl w:val="2"/>
        <w:numId w:val="1"/>
      </w:numPr>
      <w:spacing w:before="240" w:after="120"/>
      <w:outlineLvl w:val="2"/>
    </w:pPr>
    <w:rPr>
      <w:rFonts w:ascii="Arial" w:eastAsia="SimSun" w:hAnsi="Arial"/>
      <w:b/>
      <w:bCs/>
      <w:sz w:val="24"/>
      <w:szCs w:val="24"/>
      <w:lang w:val="en-GB" w:eastAsia="zh-CN"/>
    </w:rPr>
  </w:style>
  <w:style w:type="paragraph" w:styleId="Heading4">
    <w:name w:val="heading 4"/>
    <w:basedOn w:val="Normal"/>
    <w:next w:val="Normal"/>
    <w:link w:val="Heading4Char"/>
    <w:autoRedefine/>
    <w:qFormat/>
    <w:rsid w:val="008E5220"/>
    <w:pPr>
      <w:keepNext/>
      <w:numPr>
        <w:ilvl w:val="3"/>
        <w:numId w:val="1"/>
      </w:numPr>
      <w:tabs>
        <w:tab w:val="left" w:pos="900"/>
        <w:tab w:val="left" w:pos="1890"/>
      </w:tabs>
      <w:spacing w:before="120" w:after="120"/>
      <w:ind w:left="862" w:hanging="862"/>
      <w:outlineLvl w:val="3"/>
    </w:pPr>
    <w:rPr>
      <w:rFonts w:ascii="Arial" w:eastAsia="SimSun" w:hAnsi="Arial"/>
      <w:b/>
      <w:bCs/>
      <w:sz w:val="24"/>
      <w:szCs w:val="24"/>
      <w:lang w:val="en-GB" w:eastAsia="zh-CN"/>
    </w:rPr>
  </w:style>
  <w:style w:type="paragraph" w:styleId="Heading5">
    <w:name w:val="heading 5"/>
    <w:basedOn w:val="Normal"/>
    <w:next w:val="Normal"/>
    <w:link w:val="Heading5Char"/>
    <w:qFormat/>
    <w:rsid w:val="008E5220"/>
    <w:pPr>
      <w:keepNext/>
      <w:numPr>
        <w:ilvl w:val="4"/>
        <w:numId w:val="1"/>
      </w:numPr>
      <w:spacing w:before="240" w:after="240"/>
      <w:outlineLvl w:val="4"/>
    </w:pPr>
    <w:rPr>
      <w:rFonts w:ascii="Times New Roman" w:eastAsia="SimSun" w:hAnsi="Times New Roman"/>
      <w:b/>
      <w:bCs/>
      <w:sz w:val="24"/>
      <w:szCs w:val="24"/>
      <w:lang w:val="en-GB" w:eastAsia="zh-CN"/>
    </w:rPr>
  </w:style>
  <w:style w:type="paragraph" w:styleId="Heading6">
    <w:name w:val="heading 6"/>
    <w:basedOn w:val="Normal"/>
    <w:next w:val="Normal"/>
    <w:link w:val="Heading6Char"/>
    <w:qFormat/>
    <w:rsid w:val="008E5220"/>
    <w:pPr>
      <w:keepNext/>
      <w:numPr>
        <w:ilvl w:val="5"/>
        <w:numId w:val="1"/>
      </w:numPr>
      <w:spacing w:before="240" w:after="240"/>
      <w:outlineLvl w:val="5"/>
    </w:pPr>
    <w:rPr>
      <w:rFonts w:ascii="Times New Roman" w:eastAsia="SimSun" w:hAnsi="Times New Roman"/>
      <w:b/>
      <w:bCs/>
      <w:sz w:val="24"/>
      <w:szCs w:val="24"/>
      <w:lang w:val="en-GB" w:eastAsia="zh-CN"/>
    </w:rPr>
  </w:style>
  <w:style w:type="paragraph" w:styleId="Heading7">
    <w:name w:val="heading 7"/>
    <w:basedOn w:val="Normal"/>
    <w:next w:val="Normal"/>
    <w:link w:val="Heading7Char"/>
    <w:qFormat/>
    <w:rsid w:val="008E5220"/>
    <w:pPr>
      <w:keepNext/>
      <w:numPr>
        <w:ilvl w:val="6"/>
        <w:numId w:val="1"/>
      </w:numPr>
      <w:spacing w:before="240" w:after="240"/>
      <w:outlineLvl w:val="6"/>
    </w:pPr>
    <w:rPr>
      <w:rFonts w:ascii="Times New Roman" w:eastAsia="SimSun" w:hAnsi="Times New Roman"/>
      <w:b/>
      <w:bCs/>
      <w:sz w:val="24"/>
      <w:szCs w:val="24"/>
      <w:lang w:val="en-GB" w:eastAsia="zh-CN"/>
    </w:rPr>
  </w:style>
  <w:style w:type="paragraph" w:styleId="Heading8">
    <w:name w:val="heading 8"/>
    <w:basedOn w:val="Normal"/>
    <w:next w:val="Normal"/>
    <w:link w:val="Heading8Char"/>
    <w:qFormat/>
    <w:rsid w:val="008E5220"/>
    <w:pPr>
      <w:keepNext/>
      <w:numPr>
        <w:ilvl w:val="7"/>
        <w:numId w:val="1"/>
      </w:numPr>
      <w:spacing w:before="240" w:after="240"/>
      <w:outlineLvl w:val="7"/>
    </w:pPr>
    <w:rPr>
      <w:rFonts w:ascii="Times New Roman" w:eastAsia="SimSun" w:hAnsi="Times New Roman"/>
      <w:b/>
      <w:bCs/>
      <w:sz w:val="24"/>
      <w:szCs w:val="24"/>
      <w:lang w:val="en-GB" w:eastAsia="zh-CN"/>
    </w:rPr>
  </w:style>
  <w:style w:type="paragraph" w:styleId="Heading9">
    <w:name w:val="heading 9"/>
    <w:basedOn w:val="Normal"/>
    <w:next w:val="Normal"/>
    <w:link w:val="Heading9Char"/>
    <w:qFormat/>
    <w:rsid w:val="008E5220"/>
    <w:pPr>
      <w:numPr>
        <w:ilvl w:val="8"/>
        <w:numId w:val="1"/>
      </w:numPr>
      <w:spacing w:before="240" w:after="60"/>
      <w:jc w:val="both"/>
      <w:outlineLvl w:val="8"/>
    </w:pPr>
    <w:rPr>
      <w:rFonts w:ascii="Arial" w:eastAsia="SimSun" w:hAnsi="Arial"/>
      <w:sz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Number">
    <w:name w:val="ChapterNumber"/>
    <w:rsid w:val="008E5979"/>
    <w:pPr>
      <w:tabs>
        <w:tab w:val="left" w:pos="-720"/>
      </w:tabs>
      <w:suppressAutoHyphens/>
      <w:spacing w:after="0" w:line="240" w:lineRule="auto"/>
    </w:pPr>
    <w:rPr>
      <w:rFonts w:ascii="CG Times" w:eastAsia="Times New Roman" w:hAnsi="CG Times" w:cs="Times New Roman"/>
      <w:szCs w:val="20"/>
    </w:rPr>
  </w:style>
  <w:style w:type="paragraph" w:styleId="Footer">
    <w:name w:val="footer"/>
    <w:basedOn w:val="Normal"/>
    <w:link w:val="FooterChar"/>
    <w:uiPriority w:val="99"/>
    <w:rsid w:val="008E5979"/>
    <w:pPr>
      <w:tabs>
        <w:tab w:val="left" w:pos="360"/>
        <w:tab w:val="right" w:pos="9000"/>
      </w:tabs>
      <w:suppressAutoHyphens/>
    </w:pPr>
  </w:style>
  <w:style w:type="character" w:customStyle="1" w:styleId="FooterChar">
    <w:name w:val="Footer Char"/>
    <w:basedOn w:val="DefaultParagraphFont"/>
    <w:link w:val="Footer"/>
    <w:uiPriority w:val="99"/>
    <w:rsid w:val="008E5979"/>
    <w:rPr>
      <w:rFonts w:ascii="CG Times" w:eastAsia="Times New Roman" w:hAnsi="CG Times" w:cs="Times New Roman"/>
      <w:szCs w:val="20"/>
    </w:rPr>
  </w:style>
  <w:style w:type="paragraph" w:styleId="Header">
    <w:name w:val="header"/>
    <w:basedOn w:val="Normal"/>
    <w:link w:val="HeaderChar"/>
    <w:semiHidden/>
    <w:rsid w:val="008E5979"/>
    <w:pPr>
      <w:tabs>
        <w:tab w:val="left" w:pos="360"/>
        <w:tab w:val="left" w:pos="7560"/>
        <w:tab w:val="left" w:pos="8280"/>
        <w:tab w:val="left" w:pos="9000"/>
      </w:tabs>
      <w:suppressAutoHyphens/>
    </w:pPr>
  </w:style>
  <w:style w:type="character" w:customStyle="1" w:styleId="HeaderChar">
    <w:name w:val="Header Char"/>
    <w:basedOn w:val="DefaultParagraphFont"/>
    <w:link w:val="Header"/>
    <w:semiHidden/>
    <w:rsid w:val="008E5979"/>
    <w:rPr>
      <w:rFonts w:ascii="CG Times" w:eastAsia="Times New Roman" w:hAnsi="CG Times" w:cs="Times New Roman"/>
      <w:szCs w:val="20"/>
    </w:rPr>
  </w:style>
  <w:style w:type="paragraph" w:customStyle="1" w:styleId="Heading1a">
    <w:name w:val="Heading 1a"/>
    <w:rsid w:val="008E5979"/>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styleId="BodyText">
    <w:name w:val="Body Text"/>
    <w:basedOn w:val="Normal"/>
    <w:link w:val="BodyTextChar"/>
    <w:semiHidden/>
    <w:rsid w:val="008E5979"/>
    <w:pPr>
      <w:suppressAutoHyphens/>
    </w:pPr>
    <w:rPr>
      <w:spacing w:val="-2"/>
      <w:sz w:val="24"/>
    </w:rPr>
  </w:style>
  <w:style w:type="character" w:customStyle="1" w:styleId="BodyTextChar">
    <w:name w:val="Body Text Char"/>
    <w:basedOn w:val="DefaultParagraphFont"/>
    <w:link w:val="BodyText"/>
    <w:semiHidden/>
    <w:rsid w:val="008E5979"/>
    <w:rPr>
      <w:rFonts w:ascii="CG Times" w:eastAsia="Times New Roman" w:hAnsi="CG Times" w:cs="Times New Roman"/>
      <w:spacing w:val="-2"/>
      <w:sz w:val="24"/>
      <w:szCs w:val="20"/>
    </w:rPr>
  </w:style>
  <w:style w:type="character" w:styleId="Hyperlink">
    <w:name w:val="Hyperlink"/>
    <w:basedOn w:val="DefaultParagraphFont"/>
    <w:rsid w:val="008E5979"/>
    <w:rPr>
      <w:color w:val="0000FF"/>
      <w:u w:val="single"/>
    </w:rPr>
  </w:style>
  <w:style w:type="paragraph" w:styleId="ListParagraph">
    <w:name w:val="List Paragraph"/>
    <w:aliases w:val="Bullets,References,Paragraphe  revu,List Paragraph (numbered (a)),Numbered List Paragraph,Liste 1,List Paragraph1,List Bullet Mary,Numbered Paragraph,IBL List Paragraph,List Paragraph nowy,Main numbered paragraph"/>
    <w:basedOn w:val="Normal"/>
    <w:link w:val="ListParagraphChar"/>
    <w:uiPriority w:val="34"/>
    <w:qFormat/>
    <w:rsid w:val="008E5979"/>
    <w:pPr>
      <w:spacing w:after="200" w:line="276" w:lineRule="auto"/>
      <w:ind w:left="720"/>
      <w:contextualSpacing/>
    </w:pPr>
    <w:rPr>
      <w:rFonts w:asciiTheme="minorHAnsi" w:eastAsiaTheme="minorHAnsi" w:hAnsiTheme="minorHAnsi" w:cstheme="minorBidi"/>
      <w:szCs w:val="22"/>
    </w:rPr>
  </w:style>
  <w:style w:type="character" w:customStyle="1" w:styleId="ListParagraphChar">
    <w:name w:val="List Paragraph Char"/>
    <w:aliases w:val="Bullets Char,References Char,Paragraphe  revu Char,List Paragraph (numbered (a)) Char,Numbered List Paragraph Char,Liste 1 Char,List Paragraph1 Char,List Bullet Mary Char,Numbered Paragraph Char,IBL List Paragraph Char"/>
    <w:basedOn w:val="DefaultParagraphFont"/>
    <w:link w:val="ListParagraph"/>
    <w:uiPriority w:val="34"/>
    <w:locked/>
    <w:rsid w:val="008E5979"/>
  </w:style>
  <w:style w:type="paragraph" w:styleId="BalloonText">
    <w:name w:val="Balloon Text"/>
    <w:basedOn w:val="Normal"/>
    <w:link w:val="BalloonTextChar"/>
    <w:uiPriority w:val="99"/>
    <w:semiHidden/>
    <w:unhideWhenUsed/>
    <w:rsid w:val="008B1A32"/>
    <w:rPr>
      <w:rFonts w:ascii="Tahoma" w:hAnsi="Tahoma" w:cs="Tahoma"/>
      <w:sz w:val="16"/>
      <w:szCs w:val="16"/>
    </w:rPr>
  </w:style>
  <w:style w:type="character" w:customStyle="1" w:styleId="BalloonTextChar">
    <w:name w:val="Balloon Text Char"/>
    <w:basedOn w:val="DefaultParagraphFont"/>
    <w:link w:val="BalloonText"/>
    <w:uiPriority w:val="99"/>
    <w:semiHidden/>
    <w:rsid w:val="008B1A32"/>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4599F"/>
    <w:rPr>
      <w:sz w:val="16"/>
      <w:szCs w:val="16"/>
    </w:rPr>
  </w:style>
  <w:style w:type="paragraph" w:styleId="CommentText">
    <w:name w:val="annotation text"/>
    <w:basedOn w:val="Normal"/>
    <w:link w:val="CommentTextChar"/>
    <w:uiPriority w:val="99"/>
    <w:semiHidden/>
    <w:unhideWhenUsed/>
    <w:rsid w:val="0084599F"/>
    <w:rPr>
      <w:sz w:val="20"/>
    </w:rPr>
  </w:style>
  <w:style w:type="character" w:customStyle="1" w:styleId="CommentTextChar">
    <w:name w:val="Comment Text Char"/>
    <w:basedOn w:val="DefaultParagraphFont"/>
    <w:link w:val="CommentText"/>
    <w:uiPriority w:val="99"/>
    <w:semiHidden/>
    <w:rsid w:val="0084599F"/>
    <w:rPr>
      <w:rFonts w:ascii="CG Times" w:eastAsia="Times New Roman" w:hAnsi="CG Times" w:cs="Times New Roman"/>
      <w:sz w:val="20"/>
      <w:szCs w:val="20"/>
    </w:rPr>
  </w:style>
  <w:style w:type="paragraph" w:styleId="CommentSubject">
    <w:name w:val="annotation subject"/>
    <w:basedOn w:val="CommentText"/>
    <w:next w:val="CommentText"/>
    <w:link w:val="CommentSubjectChar"/>
    <w:uiPriority w:val="99"/>
    <w:semiHidden/>
    <w:unhideWhenUsed/>
    <w:rsid w:val="0084599F"/>
    <w:rPr>
      <w:b/>
      <w:bCs/>
    </w:rPr>
  </w:style>
  <w:style w:type="character" w:customStyle="1" w:styleId="CommentSubjectChar">
    <w:name w:val="Comment Subject Char"/>
    <w:basedOn w:val="CommentTextChar"/>
    <w:link w:val="CommentSubject"/>
    <w:uiPriority w:val="99"/>
    <w:semiHidden/>
    <w:rsid w:val="0084599F"/>
    <w:rPr>
      <w:rFonts w:ascii="CG Times" w:eastAsia="Times New Roman" w:hAnsi="CG Times" w:cs="Times New Roman"/>
      <w:b/>
      <w:bCs/>
      <w:sz w:val="20"/>
      <w:szCs w:val="20"/>
    </w:rPr>
  </w:style>
  <w:style w:type="character" w:customStyle="1" w:styleId="Heading1Char">
    <w:name w:val="Heading 1 Char"/>
    <w:aliases w:val="'Document Char,h1 Char"/>
    <w:basedOn w:val="DefaultParagraphFont"/>
    <w:link w:val="Heading1"/>
    <w:rsid w:val="004B29BE"/>
    <w:rPr>
      <w:rFonts w:ascii="Times New Roman" w:eastAsia="SimSun" w:hAnsi="Times New Roman" w:cs="Times New Roman"/>
      <w:b/>
      <w:bCs/>
      <w:sz w:val="24"/>
      <w:szCs w:val="24"/>
      <w:lang w:val="en-GB" w:eastAsia="zh-CN"/>
    </w:rPr>
  </w:style>
  <w:style w:type="character" w:customStyle="1" w:styleId="Heading2Char">
    <w:name w:val="Heading 2 Char"/>
    <w:basedOn w:val="DefaultParagraphFont"/>
    <w:link w:val="Heading2"/>
    <w:rsid w:val="008E5220"/>
    <w:rPr>
      <w:rFonts w:ascii="Arial" w:eastAsia="SimSun" w:hAnsi="Arial" w:cs="Times New Roman"/>
      <w:b/>
      <w:bCs/>
      <w:sz w:val="24"/>
      <w:szCs w:val="24"/>
      <w:lang w:val="en-GB" w:eastAsia="zh-CN"/>
    </w:rPr>
  </w:style>
  <w:style w:type="character" w:customStyle="1" w:styleId="Heading3Char">
    <w:name w:val="Heading 3 Char"/>
    <w:basedOn w:val="DefaultParagraphFont"/>
    <w:link w:val="Heading3"/>
    <w:rsid w:val="008E5220"/>
    <w:rPr>
      <w:rFonts w:ascii="Arial" w:eastAsia="SimSun" w:hAnsi="Arial" w:cs="Times New Roman"/>
      <w:b/>
      <w:bCs/>
      <w:sz w:val="24"/>
      <w:szCs w:val="24"/>
      <w:lang w:val="en-GB" w:eastAsia="zh-CN"/>
    </w:rPr>
  </w:style>
  <w:style w:type="character" w:customStyle="1" w:styleId="Heading4Char">
    <w:name w:val="Heading 4 Char"/>
    <w:basedOn w:val="DefaultParagraphFont"/>
    <w:link w:val="Heading4"/>
    <w:rsid w:val="008E5220"/>
    <w:rPr>
      <w:rFonts w:ascii="Arial" w:eastAsia="SimSun" w:hAnsi="Arial" w:cs="Times New Roman"/>
      <w:b/>
      <w:bCs/>
      <w:sz w:val="24"/>
      <w:szCs w:val="24"/>
      <w:lang w:val="en-GB" w:eastAsia="zh-CN"/>
    </w:rPr>
  </w:style>
  <w:style w:type="character" w:customStyle="1" w:styleId="Heading5Char">
    <w:name w:val="Heading 5 Char"/>
    <w:basedOn w:val="DefaultParagraphFont"/>
    <w:link w:val="Heading5"/>
    <w:rsid w:val="008E5220"/>
    <w:rPr>
      <w:rFonts w:ascii="Times New Roman" w:eastAsia="SimSun" w:hAnsi="Times New Roman" w:cs="Times New Roman"/>
      <w:b/>
      <w:bCs/>
      <w:sz w:val="24"/>
      <w:szCs w:val="24"/>
      <w:lang w:val="en-GB" w:eastAsia="zh-CN"/>
    </w:rPr>
  </w:style>
  <w:style w:type="character" w:customStyle="1" w:styleId="Heading6Char">
    <w:name w:val="Heading 6 Char"/>
    <w:basedOn w:val="DefaultParagraphFont"/>
    <w:link w:val="Heading6"/>
    <w:rsid w:val="008E5220"/>
    <w:rPr>
      <w:rFonts w:ascii="Times New Roman" w:eastAsia="SimSun" w:hAnsi="Times New Roman" w:cs="Times New Roman"/>
      <w:b/>
      <w:bCs/>
      <w:sz w:val="24"/>
      <w:szCs w:val="24"/>
      <w:lang w:val="en-GB" w:eastAsia="zh-CN"/>
    </w:rPr>
  </w:style>
  <w:style w:type="character" w:customStyle="1" w:styleId="Heading7Char">
    <w:name w:val="Heading 7 Char"/>
    <w:basedOn w:val="DefaultParagraphFont"/>
    <w:link w:val="Heading7"/>
    <w:rsid w:val="008E5220"/>
    <w:rPr>
      <w:rFonts w:ascii="Times New Roman" w:eastAsia="SimSun" w:hAnsi="Times New Roman" w:cs="Times New Roman"/>
      <w:b/>
      <w:bCs/>
      <w:sz w:val="24"/>
      <w:szCs w:val="24"/>
      <w:lang w:val="en-GB" w:eastAsia="zh-CN"/>
    </w:rPr>
  </w:style>
  <w:style w:type="character" w:customStyle="1" w:styleId="Heading8Char">
    <w:name w:val="Heading 8 Char"/>
    <w:basedOn w:val="DefaultParagraphFont"/>
    <w:link w:val="Heading8"/>
    <w:rsid w:val="008E5220"/>
    <w:rPr>
      <w:rFonts w:ascii="Times New Roman" w:eastAsia="SimSun" w:hAnsi="Times New Roman" w:cs="Times New Roman"/>
      <w:b/>
      <w:bCs/>
      <w:sz w:val="24"/>
      <w:szCs w:val="24"/>
      <w:lang w:val="en-GB" w:eastAsia="zh-CN"/>
    </w:rPr>
  </w:style>
  <w:style w:type="character" w:customStyle="1" w:styleId="Heading9Char">
    <w:name w:val="Heading 9 Char"/>
    <w:basedOn w:val="DefaultParagraphFont"/>
    <w:link w:val="Heading9"/>
    <w:rsid w:val="008E5220"/>
    <w:rPr>
      <w:rFonts w:ascii="Arial" w:eastAsia="SimSun" w:hAnsi="Arial" w:cs="Times New Roman"/>
      <w:sz w:val="20"/>
      <w:szCs w:val="20"/>
      <w:lang w:val="en-GB" w:eastAsia="zh-CN"/>
    </w:rPr>
  </w:style>
  <w:style w:type="paragraph" w:styleId="ListBullet">
    <w:name w:val="List Bullet"/>
    <w:basedOn w:val="Normal"/>
    <w:rsid w:val="00B04FB0"/>
    <w:pPr>
      <w:numPr>
        <w:numId w:val="2"/>
      </w:numPr>
      <w:spacing w:after="200" w:line="276" w:lineRule="auto"/>
      <w:jc w:val="both"/>
    </w:pPr>
    <w:rPr>
      <w:rFonts w:ascii="Calibri" w:eastAsia="Calibri" w:hAnsi="Calibri"/>
      <w:szCs w:val="22"/>
      <w:lang w:val="en-GB" w:eastAsia="zh-CN"/>
    </w:rPr>
  </w:style>
  <w:style w:type="paragraph" w:styleId="Caption">
    <w:name w:val="caption"/>
    <w:basedOn w:val="Normal"/>
    <w:next w:val="Normal"/>
    <w:link w:val="CaptionChar"/>
    <w:autoRedefine/>
    <w:uiPriority w:val="99"/>
    <w:qFormat/>
    <w:rsid w:val="00657C5B"/>
    <w:pPr>
      <w:spacing w:before="360" w:after="120"/>
      <w:ind w:firstLine="180"/>
      <w:jc w:val="both"/>
    </w:pPr>
    <w:rPr>
      <w:rFonts w:ascii="Arial" w:eastAsia="SimSun" w:hAnsi="Arial"/>
      <w:b/>
      <w:bCs/>
      <w:sz w:val="24"/>
      <w:szCs w:val="24"/>
      <w:lang w:val="en-GB" w:eastAsia="zh-CN"/>
    </w:rPr>
  </w:style>
  <w:style w:type="character" w:customStyle="1" w:styleId="CaptionChar">
    <w:name w:val="Caption Char"/>
    <w:link w:val="Caption"/>
    <w:uiPriority w:val="99"/>
    <w:locked/>
    <w:rsid w:val="00657C5B"/>
    <w:rPr>
      <w:rFonts w:ascii="Arial" w:eastAsia="SimSun" w:hAnsi="Arial" w:cs="Times New Roman"/>
      <w:b/>
      <w:bCs/>
      <w:sz w:val="24"/>
      <w:szCs w:val="24"/>
      <w:lang w:val="en-GB" w:eastAsia="zh-CN"/>
    </w:rPr>
  </w:style>
  <w:style w:type="paragraph" w:styleId="HTMLPreformatted">
    <w:name w:val="HTML Preformatted"/>
    <w:basedOn w:val="Normal"/>
    <w:link w:val="HTMLPreformattedChar"/>
    <w:uiPriority w:val="99"/>
    <w:unhideWhenUsed/>
    <w:rsid w:val="00644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644C7E"/>
    <w:rPr>
      <w:rFonts w:ascii="Courier New" w:eastAsia="Times New Roman" w:hAnsi="Courier New" w:cs="Courier New"/>
      <w:sz w:val="20"/>
      <w:szCs w:val="20"/>
    </w:rPr>
  </w:style>
  <w:style w:type="paragraph" w:customStyle="1" w:styleId="Sub-Para2underXY">
    <w:name w:val="Sub-Para 2 under X.Y"/>
    <w:basedOn w:val="Normal"/>
    <w:rsid w:val="00996895"/>
    <w:pPr>
      <w:tabs>
        <w:tab w:val="num" w:pos="2160"/>
      </w:tabs>
      <w:spacing w:after="240"/>
      <w:ind w:left="1440" w:hanging="360"/>
      <w:outlineLvl w:val="3"/>
    </w:pPr>
    <w:rPr>
      <w:rFonts w:ascii="Times New Roman" w:hAnsi="Times New Roman"/>
      <w:sz w:val="24"/>
      <w:szCs w:val="24"/>
    </w:rPr>
  </w:style>
  <w:style w:type="paragraph" w:customStyle="1" w:styleId="Sub-Para3underXY">
    <w:name w:val="Sub-Para 3 under X.Y"/>
    <w:basedOn w:val="Normal"/>
    <w:rsid w:val="00996895"/>
    <w:pPr>
      <w:tabs>
        <w:tab w:val="num" w:pos="1800"/>
      </w:tabs>
      <w:spacing w:after="240"/>
      <w:ind w:left="1800" w:hanging="360"/>
      <w:outlineLvl w:val="4"/>
    </w:pPr>
    <w:rPr>
      <w:rFonts w:ascii="Times New Roman" w:hAnsi="Times New Roman"/>
      <w:sz w:val="24"/>
      <w:szCs w:val="24"/>
    </w:rPr>
  </w:style>
  <w:style w:type="paragraph" w:customStyle="1" w:styleId="Sub-Para4underXY">
    <w:name w:val="Sub-Para 4 under X.Y"/>
    <w:basedOn w:val="Normal"/>
    <w:rsid w:val="00996895"/>
    <w:pPr>
      <w:tabs>
        <w:tab w:val="num" w:pos="2520"/>
      </w:tabs>
      <w:spacing w:after="240"/>
      <w:ind w:left="2160" w:hanging="360"/>
      <w:outlineLvl w:val="5"/>
    </w:pPr>
    <w:rPr>
      <w:rFonts w:ascii="Times New Roman" w:hAnsi="Times New Roman"/>
      <w:sz w:val="24"/>
      <w:szCs w:val="24"/>
    </w:rPr>
  </w:style>
  <w:style w:type="paragraph" w:styleId="FootnoteText">
    <w:name w:val="footnote text"/>
    <w:basedOn w:val="Normal"/>
    <w:link w:val="FootnoteTextChar"/>
    <w:uiPriority w:val="99"/>
    <w:semiHidden/>
    <w:unhideWhenUsed/>
    <w:rsid w:val="00D7612C"/>
    <w:pPr>
      <w:jc w:val="both"/>
    </w:pPr>
    <w:rPr>
      <w:rFonts w:asciiTheme="minorHAnsi" w:eastAsiaTheme="minorHAnsi" w:hAnsiTheme="minorHAnsi" w:cstheme="minorBidi"/>
      <w:sz w:val="20"/>
      <w:lang w:val="en-GB"/>
    </w:rPr>
  </w:style>
  <w:style w:type="character" w:customStyle="1" w:styleId="FootnoteTextChar">
    <w:name w:val="Footnote Text Char"/>
    <w:basedOn w:val="DefaultParagraphFont"/>
    <w:link w:val="FootnoteText"/>
    <w:uiPriority w:val="99"/>
    <w:semiHidden/>
    <w:rsid w:val="00D7612C"/>
    <w:rPr>
      <w:sz w:val="20"/>
      <w:szCs w:val="20"/>
      <w:lang w:val="en-GB"/>
    </w:rPr>
  </w:style>
  <w:style w:type="character" w:styleId="FootnoteReference">
    <w:name w:val="footnote reference"/>
    <w:basedOn w:val="DefaultParagraphFont"/>
    <w:uiPriority w:val="99"/>
    <w:semiHidden/>
    <w:unhideWhenUsed/>
    <w:rsid w:val="00D7612C"/>
    <w:rPr>
      <w:vertAlign w:val="superscript"/>
    </w:rPr>
  </w:style>
  <w:style w:type="table" w:styleId="TableGrid">
    <w:name w:val="Table Grid"/>
    <w:basedOn w:val="TableNormal"/>
    <w:uiPriority w:val="39"/>
    <w:rsid w:val="00934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2AB6"/>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497555">
      <w:bodyDiv w:val="1"/>
      <w:marLeft w:val="0"/>
      <w:marRight w:val="0"/>
      <w:marTop w:val="0"/>
      <w:marBottom w:val="0"/>
      <w:divBdr>
        <w:top w:val="none" w:sz="0" w:space="0" w:color="auto"/>
        <w:left w:val="none" w:sz="0" w:space="0" w:color="auto"/>
        <w:bottom w:val="none" w:sz="0" w:space="0" w:color="auto"/>
        <w:right w:val="none" w:sz="0" w:space="0" w:color="auto"/>
      </w:divBdr>
    </w:div>
    <w:div w:id="1671788893">
      <w:bodyDiv w:val="1"/>
      <w:marLeft w:val="0"/>
      <w:marRight w:val="0"/>
      <w:marTop w:val="0"/>
      <w:marBottom w:val="0"/>
      <w:divBdr>
        <w:top w:val="none" w:sz="0" w:space="0" w:color="auto"/>
        <w:left w:val="none" w:sz="0" w:space="0" w:color="auto"/>
        <w:bottom w:val="none" w:sz="0" w:space="0" w:color="auto"/>
        <w:right w:val="none" w:sz="0" w:space="0" w:color="auto"/>
      </w:divBdr>
    </w:div>
    <w:div w:id="1809275992">
      <w:bodyDiv w:val="1"/>
      <w:marLeft w:val="0"/>
      <w:marRight w:val="0"/>
      <w:marTop w:val="0"/>
      <w:marBottom w:val="0"/>
      <w:divBdr>
        <w:top w:val="none" w:sz="0" w:space="0" w:color="auto"/>
        <w:left w:val="none" w:sz="0" w:space="0" w:color="auto"/>
        <w:bottom w:val="none" w:sz="0" w:space="0" w:color="auto"/>
        <w:right w:val="none" w:sz="0" w:space="0" w:color="auto"/>
      </w:divBdr>
    </w:div>
    <w:div w:id="1821268312">
      <w:bodyDiv w:val="1"/>
      <w:marLeft w:val="0"/>
      <w:marRight w:val="0"/>
      <w:marTop w:val="0"/>
      <w:marBottom w:val="0"/>
      <w:divBdr>
        <w:top w:val="none" w:sz="0" w:space="0" w:color="auto"/>
        <w:left w:val="none" w:sz="0" w:space="0" w:color="auto"/>
        <w:bottom w:val="none" w:sz="0" w:space="0" w:color="auto"/>
        <w:right w:val="none" w:sz="0" w:space="0" w:color="auto"/>
      </w:divBdr>
    </w:div>
    <w:div w:id="1972861610">
      <w:bodyDiv w:val="1"/>
      <w:marLeft w:val="0"/>
      <w:marRight w:val="0"/>
      <w:marTop w:val="0"/>
      <w:marBottom w:val="0"/>
      <w:divBdr>
        <w:top w:val="none" w:sz="0" w:space="0" w:color="auto"/>
        <w:left w:val="none" w:sz="0" w:space="0" w:color="auto"/>
        <w:bottom w:val="none" w:sz="0" w:space="0" w:color="auto"/>
        <w:right w:val="none" w:sz="0" w:space="0" w:color="auto"/>
      </w:divBdr>
    </w:div>
    <w:div w:id="21371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halid.amin@mail.gov.a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abib.rezazada@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bib.rezazada@mail.gov.a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npa.gov.a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fao.org/docrep/019/a0541e/a0541e.pdf" TargetMode="External"/><Relationship Id="rId1" Type="http://schemas.openxmlformats.org/officeDocument/2006/relationships/hyperlink" Target="http://www.fao.org/docrep/019/a0541e/a0541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F6FBD-BB34-41C6-A7BF-9ACF8A738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11</Pages>
  <Words>2955</Words>
  <Characters>16847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jahmadzai</dc:creator>
  <cp:lastModifiedBy>Administrator</cp:lastModifiedBy>
  <cp:revision>57</cp:revision>
  <cp:lastPrinted>2018-10-02T07:13:00Z</cp:lastPrinted>
  <dcterms:created xsi:type="dcterms:W3CDTF">2021-05-11T04:18:00Z</dcterms:created>
  <dcterms:modified xsi:type="dcterms:W3CDTF">2021-06-30T05:24:00Z</dcterms:modified>
</cp:coreProperties>
</file>