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71" w:rsidRPr="003D5F35" w:rsidRDefault="003C7771" w:rsidP="003C7771">
      <w:pPr>
        <w:shd w:val="clear" w:color="auto" w:fill="002060"/>
        <w:ind w:left="-630" w:right="-450"/>
        <w:jc w:val="center"/>
        <w:rPr>
          <w:b/>
          <w:color w:val="FFFFFF" w:themeColor="background1"/>
          <w:spacing w:val="80"/>
          <w:sz w:val="52"/>
          <w:szCs w:val="52"/>
        </w:rPr>
      </w:pPr>
      <w:r w:rsidRPr="003D5F35">
        <w:rPr>
          <w:b/>
          <w:color w:val="FFFFFF" w:themeColor="background1"/>
          <w:spacing w:val="80"/>
          <w:sz w:val="52"/>
          <w:szCs w:val="52"/>
        </w:rPr>
        <w:t>STANDARD PROCUREMENT DOCUMENT</w:t>
      </w:r>
    </w:p>
    <w:p w:rsidR="00455149" w:rsidRPr="00E82467" w:rsidRDefault="00455149">
      <w:pPr>
        <w:jc w:val="center"/>
        <w:rPr>
          <w:b/>
          <w:sz w:val="52"/>
        </w:rPr>
      </w:pPr>
    </w:p>
    <w:p w:rsidR="002F22BB" w:rsidRPr="004A2C5F" w:rsidRDefault="002F22BB">
      <w:pPr>
        <w:jc w:val="center"/>
        <w:rPr>
          <w:b/>
          <w:sz w:val="84"/>
        </w:rPr>
      </w:pPr>
    </w:p>
    <w:p w:rsidR="00455149" w:rsidRPr="004A2C5F" w:rsidRDefault="009A596C">
      <w:pPr>
        <w:jc w:val="center"/>
        <w:rPr>
          <w:b/>
          <w:sz w:val="84"/>
        </w:rPr>
      </w:pPr>
      <w:r w:rsidRPr="004A2C5F">
        <w:rPr>
          <w:b/>
          <w:sz w:val="84"/>
        </w:rPr>
        <w:t>Request for Bids</w:t>
      </w:r>
    </w:p>
    <w:p w:rsidR="00455149" w:rsidRPr="004A2C5F" w:rsidRDefault="00455149">
      <w:pPr>
        <w:jc w:val="center"/>
        <w:rPr>
          <w:b/>
          <w:sz w:val="84"/>
        </w:rPr>
      </w:pPr>
      <w:r w:rsidRPr="004A2C5F">
        <w:rPr>
          <w:b/>
          <w:sz w:val="84"/>
        </w:rPr>
        <w:t>Goods</w:t>
      </w:r>
    </w:p>
    <w:p w:rsidR="00CE0657" w:rsidRPr="004A2C5F" w:rsidRDefault="00CE0657">
      <w:pPr>
        <w:jc w:val="center"/>
        <w:rPr>
          <w:b/>
          <w:sz w:val="36"/>
          <w:szCs w:val="36"/>
        </w:rPr>
      </w:pPr>
      <w:r w:rsidRPr="004A2C5F">
        <w:rPr>
          <w:b/>
          <w:sz w:val="36"/>
          <w:szCs w:val="36"/>
        </w:rPr>
        <w:t>(</w:t>
      </w:r>
      <w:r w:rsidR="00B52EDF" w:rsidRPr="004A2C5F">
        <w:rPr>
          <w:b/>
          <w:sz w:val="36"/>
          <w:szCs w:val="36"/>
        </w:rPr>
        <w:t>O</w:t>
      </w:r>
      <w:r w:rsidR="00310BC0" w:rsidRPr="004A2C5F">
        <w:rPr>
          <w:b/>
          <w:sz w:val="36"/>
          <w:szCs w:val="36"/>
        </w:rPr>
        <w:t>ne-</w:t>
      </w:r>
      <w:r w:rsidR="00781E90" w:rsidRPr="004A2C5F">
        <w:rPr>
          <w:b/>
          <w:sz w:val="36"/>
          <w:szCs w:val="36"/>
        </w:rPr>
        <w:t>E</w:t>
      </w:r>
      <w:r w:rsidRPr="004A2C5F">
        <w:rPr>
          <w:b/>
          <w:sz w:val="36"/>
          <w:szCs w:val="36"/>
        </w:rPr>
        <w:t>nvelope</w:t>
      </w:r>
      <w:r w:rsidR="00310BC0" w:rsidRPr="004A2C5F">
        <w:rPr>
          <w:b/>
          <w:sz w:val="36"/>
          <w:szCs w:val="36"/>
        </w:rPr>
        <w:t xml:space="preserve"> Bidding </w:t>
      </w:r>
      <w:r w:rsidR="00781E90" w:rsidRPr="004A2C5F">
        <w:rPr>
          <w:b/>
          <w:sz w:val="36"/>
          <w:szCs w:val="36"/>
        </w:rPr>
        <w:t>P</w:t>
      </w:r>
      <w:r w:rsidRPr="004A2C5F">
        <w:rPr>
          <w:b/>
          <w:sz w:val="36"/>
          <w:szCs w:val="36"/>
        </w:rPr>
        <w:t>rocess)</w:t>
      </w:r>
    </w:p>
    <w:p w:rsidR="00257526" w:rsidRPr="004A2C5F" w:rsidRDefault="00257526"/>
    <w:p w:rsidR="00930880" w:rsidRPr="004A2C5F" w:rsidRDefault="00930880">
      <w:pPr>
        <w:jc w:val="center"/>
        <w:rPr>
          <w:b/>
          <w:sz w:val="20"/>
        </w:rPr>
      </w:pPr>
    </w:p>
    <w:p w:rsidR="00930880" w:rsidRPr="004A2C5F" w:rsidRDefault="00930880">
      <w:pPr>
        <w:jc w:val="center"/>
        <w:rPr>
          <w:b/>
          <w:sz w:val="20"/>
        </w:rPr>
      </w:pPr>
    </w:p>
    <w:p w:rsidR="00923342" w:rsidRPr="004A2C5F" w:rsidRDefault="00923342">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pPr>
        <w:jc w:val="center"/>
        <w:rPr>
          <w:b/>
          <w:sz w:val="20"/>
        </w:rPr>
      </w:pPr>
    </w:p>
    <w:p w:rsidR="00C141F7" w:rsidRPr="004A2C5F" w:rsidRDefault="00C141F7" w:rsidP="00D17E8C">
      <w:pPr>
        <w:rPr>
          <w:b/>
          <w:sz w:val="20"/>
        </w:rPr>
      </w:pPr>
    </w:p>
    <w:p w:rsidR="00923342" w:rsidRPr="004A2C5F" w:rsidRDefault="00923342">
      <w:pPr>
        <w:jc w:val="center"/>
        <w:rPr>
          <w:b/>
          <w:sz w:val="20"/>
        </w:rPr>
      </w:pPr>
    </w:p>
    <w:p w:rsidR="00923342" w:rsidRPr="004A2C5F" w:rsidRDefault="000D2562" w:rsidP="00C141F7">
      <w:pPr>
        <w:rPr>
          <w:b/>
          <w:sz w:val="20"/>
        </w:rPr>
      </w:pPr>
      <w:r w:rsidRPr="000D2562">
        <w:rPr>
          <w:noProof/>
          <w:spacing w:val="-5"/>
          <w:sz w:val="16"/>
          <w:szCs w:val="16"/>
        </w:rPr>
        <w:pict>
          <v:rect id="Rectangle 1" o:spid="_x0000_s1026" style="position:absolute;margin-left:598.8pt;margin-top:.75pt;width:162pt;height:34.2pt;z-index:25165926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" filled="f" stroked="f" strokeweight="2pt">
            <v:textbox>
              <w:txbxContent>
                <w:p w:rsidR="001F32F5" w:rsidRPr="009655D9" w:rsidRDefault="001F32F5" w:rsidP="00004962">
                  <w:pPr>
                    <w:jc w:val="center"/>
                    <w:rPr>
                      <w:b/>
                      <w:color w:val="000000" w:themeColor="text1"/>
                    </w:rPr>
                  </w:pPr>
                  <w:r>
                    <w:rPr>
                      <w:b/>
                      <w:color w:val="000000" w:themeColor="text1"/>
                    </w:rPr>
                    <w:t xml:space="preserve">AUGUST </w:t>
                  </w:r>
                  <w:r w:rsidRPr="009655D9">
                    <w:rPr>
                      <w:b/>
                      <w:color w:val="000000" w:themeColor="text1"/>
                    </w:rPr>
                    <w:t>2020</w:t>
                  </w:r>
                </w:p>
                <w:p w:rsidR="001F32F5" w:rsidRPr="007D1EE8" w:rsidRDefault="001F32F5" w:rsidP="00C141F7">
                  <w:pPr>
                    <w:jc w:val="right"/>
                    <w:rPr>
                      <w:rFonts w:ascii="Andes Bold" w:hAnsi="Andes Bold"/>
                      <w:b/>
                      <w:color w:val="000000" w:themeColor="text1"/>
                    </w:rPr>
                  </w:pPr>
                </w:p>
              </w:txbxContent>
            </v:textbox>
            <w10:wrap anchorx="margin"/>
          </v:rect>
        </w:pict>
      </w:r>
      <w:r w:rsidR="00C141F7" w:rsidRPr="004A2C5F">
        <w:rPr>
          <w:noProof/>
          <w:spacing w:val="-5"/>
          <w:sz w:val="16"/>
          <w:szCs w:val="16"/>
        </w:rPr>
        <w:drawing>
          <wp:inline distT="0" distB="0" distL="0" distR="0">
            <wp:extent cx="2112264" cy="548640"/>
            <wp:effectExtent l="0" t="0" r="2540" b="3810"/>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rsidR="00C141F7" w:rsidRPr="004A2C5F" w:rsidRDefault="00C141F7" w:rsidP="00E21BEF">
      <w:pPr>
        <w:sectPr w:rsidR="00C141F7" w:rsidRPr="004A2C5F" w:rsidSect="00C141F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900" w:left="1800" w:header="720" w:footer="720" w:gutter="0"/>
          <w:paperSrc w:first="15" w:other="15"/>
          <w:pgNumType w:fmt="lowerRoman"/>
          <w:cols w:space="720"/>
          <w:docGrid w:linePitch="326"/>
        </w:sectPr>
      </w:pPr>
    </w:p>
    <w:p w:rsidR="00E21BEF" w:rsidRPr="004A2C5F" w:rsidRDefault="00E21BEF" w:rsidP="00E21BEF">
      <w:r w:rsidRPr="004A2C5F">
        <w:lastRenderedPageBreak/>
        <w:t>This document is subject to copyright.</w:t>
      </w:r>
    </w:p>
    <w:p w:rsidR="00E21BEF" w:rsidRPr="004A2C5F" w:rsidRDefault="00E21BEF" w:rsidP="00E21BEF"/>
    <w:p w:rsidR="00455149" w:rsidRPr="004A2C5F" w:rsidRDefault="00E21BEF" w:rsidP="00E21BEF">
      <w:r w:rsidRPr="004A2C5F">
        <w:t xml:space="preserve">This document may be used and reproduced for non-commercial purposes only. Any commercial use, including without limitation reselling, charging to access, redistribute, or for derivative works such as unofficial translations based on </w:t>
      </w:r>
      <w:r w:rsidR="00916261" w:rsidRPr="004A2C5F">
        <w:t xml:space="preserve">this </w:t>
      </w:r>
      <w:r w:rsidRPr="004A2C5F">
        <w:t>document is not allowed</w:t>
      </w:r>
      <w:r w:rsidR="00EE3A84" w:rsidRPr="004A2C5F">
        <w:t>.</w:t>
      </w:r>
    </w:p>
    <w:p w:rsidR="00E21BEF" w:rsidRPr="004A2C5F" w:rsidRDefault="00E21BEF">
      <w:r w:rsidRPr="004A2C5F">
        <w:br w:type="page"/>
      </w:r>
    </w:p>
    <w:p w:rsidR="003C19BF" w:rsidRDefault="00455149" w:rsidP="002232B9">
      <w:pPr>
        <w:rPr>
          <w:b/>
          <w:sz w:val="32"/>
        </w:rPr>
      </w:pPr>
      <w:r w:rsidRPr="004A2C5F">
        <w:rPr>
          <w:b/>
          <w:sz w:val="32"/>
        </w:rPr>
        <w:lastRenderedPageBreak/>
        <w:t>Revisions</w:t>
      </w:r>
    </w:p>
    <w:p w:rsidR="00D30AA5" w:rsidRDefault="00D30AA5" w:rsidP="002232B9">
      <w:pPr>
        <w:rPr>
          <w:b/>
          <w:sz w:val="32"/>
        </w:rPr>
      </w:pPr>
    </w:p>
    <w:p w:rsidR="00004962" w:rsidRPr="00004962" w:rsidRDefault="00EC0555" w:rsidP="00004962">
      <w:pPr>
        <w:spacing w:after="200"/>
        <w:rPr>
          <w:b/>
          <w:color w:val="000000"/>
          <w:szCs w:val="20"/>
        </w:rPr>
      </w:pPr>
      <w:r>
        <w:rPr>
          <w:b/>
          <w:color w:val="000000"/>
          <w:szCs w:val="20"/>
        </w:rPr>
        <w:t xml:space="preserve">August </w:t>
      </w:r>
      <w:r w:rsidR="00004962" w:rsidRPr="00004962">
        <w:rPr>
          <w:b/>
          <w:color w:val="000000"/>
          <w:szCs w:val="20"/>
        </w:rPr>
        <w:t>2020</w:t>
      </w:r>
    </w:p>
    <w:p w:rsidR="00004962" w:rsidRPr="00004962" w:rsidRDefault="00004962" w:rsidP="00D30AA5">
      <w:pPr>
        <w:spacing w:after="200"/>
        <w:rPr>
          <w:b/>
          <w:color w:val="000000"/>
          <w:szCs w:val="20"/>
        </w:rPr>
      </w:pPr>
      <w:r w:rsidRPr="00004962">
        <w:rPr>
          <w:szCs w:val="20"/>
        </w:rPr>
        <w:t xml:space="preserve">This revision dated </w:t>
      </w:r>
      <w:r w:rsidR="008C0101">
        <w:rPr>
          <w:szCs w:val="20"/>
        </w:rPr>
        <w:t>August</w:t>
      </w:r>
      <w:r w:rsidRPr="00004962">
        <w:rPr>
          <w:szCs w:val="20"/>
        </w:rPr>
        <w:t>, 2020 incorporates contractual provisions on social aspects. A few edits have also been made.</w:t>
      </w:r>
    </w:p>
    <w:p w:rsidR="00D30AA5" w:rsidRPr="00D30AA5" w:rsidRDefault="00D30AA5" w:rsidP="00D30AA5">
      <w:pPr>
        <w:spacing w:after="200"/>
        <w:rPr>
          <w:b/>
          <w:color w:val="000000"/>
        </w:rPr>
      </w:pPr>
      <w:r w:rsidRPr="00D30AA5">
        <w:rPr>
          <w:b/>
          <w:color w:val="000000"/>
        </w:rPr>
        <w:t>October 2017</w:t>
      </w:r>
    </w:p>
    <w:p w:rsidR="00D30AA5" w:rsidRPr="00017FE4" w:rsidRDefault="005C1754" w:rsidP="00017FE4">
      <w:pPr>
        <w:jc w:val="both"/>
      </w:pPr>
      <w:r w:rsidRPr="00F80D03">
        <w:t>This revision dated October</w:t>
      </w:r>
      <w:r w:rsidR="009A2EF1">
        <w:t>,</w:t>
      </w:r>
      <w:r w:rsidRPr="00F80D03">
        <w:t xml:space="preserve"> 2017 incorporate</w:t>
      </w:r>
      <w:r>
        <w:t>s new</w:t>
      </w:r>
      <w:r w:rsidR="009A2EF1">
        <w:t xml:space="preserve"> provisions on b</w:t>
      </w:r>
      <w:r w:rsidRPr="00F80D03">
        <w:t>eneficia</w:t>
      </w:r>
      <w:r>
        <w:t>l</w:t>
      </w:r>
      <w:r w:rsidR="009A2EF1">
        <w:t xml:space="preserve"> o</w:t>
      </w:r>
      <w:r w:rsidRPr="00F80D03">
        <w:t xml:space="preserve">wnership </w:t>
      </w:r>
      <w:r>
        <w:t xml:space="preserve">and </w:t>
      </w:r>
      <w:r w:rsidRPr="00F80D03">
        <w:t xml:space="preserve">Direct </w:t>
      </w:r>
      <w:r>
        <w:t>Payment</w:t>
      </w:r>
      <w:r w:rsidR="00D1396F">
        <w:t xml:space="preserve">. </w:t>
      </w:r>
    </w:p>
    <w:p w:rsidR="003C19BF" w:rsidRPr="004A2C5F" w:rsidRDefault="003C19BF" w:rsidP="002232B9">
      <w:pPr>
        <w:rPr>
          <w:b/>
          <w:sz w:val="32"/>
          <w:u w:val="single"/>
        </w:rPr>
      </w:pPr>
    </w:p>
    <w:p w:rsidR="00A138A7" w:rsidRPr="00787B58" w:rsidRDefault="00A138A7" w:rsidP="00787B58">
      <w:pPr>
        <w:spacing w:after="200"/>
        <w:rPr>
          <w:b/>
          <w:color w:val="000000"/>
        </w:rPr>
      </w:pPr>
      <w:r w:rsidRPr="00787B58">
        <w:rPr>
          <w:b/>
          <w:color w:val="000000"/>
        </w:rPr>
        <w:t>January 2017</w:t>
      </w:r>
    </w:p>
    <w:p w:rsidR="00A138A7" w:rsidRPr="004A2C5F" w:rsidRDefault="00A138A7" w:rsidP="00A138A7">
      <w:pPr>
        <w:rPr>
          <w:bCs/>
          <w:color w:val="000000" w:themeColor="text1"/>
          <w:szCs w:val="20"/>
        </w:rPr>
      </w:pPr>
      <w:r w:rsidRPr="004A2C5F">
        <w:rPr>
          <w:bCs/>
          <w:color w:val="000000" w:themeColor="text1"/>
          <w:szCs w:val="20"/>
        </w:rPr>
        <w:t>This revision dated January, 2017 includes a template for notification of intention to award a contract. A few editorial enhancements have also been made.</w:t>
      </w:r>
    </w:p>
    <w:p w:rsidR="00A138A7" w:rsidRPr="004A2C5F" w:rsidRDefault="00A138A7" w:rsidP="00BB1C6B">
      <w:pPr>
        <w:spacing w:after="200"/>
        <w:rPr>
          <w:b/>
          <w:color w:val="000000"/>
        </w:rPr>
      </w:pPr>
    </w:p>
    <w:p w:rsidR="003C19BF" w:rsidRPr="004A2C5F" w:rsidRDefault="00F6778E" w:rsidP="00BB1C6B">
      <w:pPr>
        <w:spacing w:after="200"/>
        <w:rPr>
          <w:b/>
          <w:color w:val="000000"/>
        </w:rPr>
      </w:pPr>
      <w:r w:rsidRPr="004A2C5F">
        <w:rPr>
          <w:b/>
          <w:color w:val="000000"/>
        </w:rPr>
        <w:t>July</w:t>
      </w:r>
      <w:r w:rsidR="003C19BF" w:rsidRPr="004A2C5F">
        <w:rPr>
          <w:b/>
          <w:color w:val="000000"/>
        </w:rPr>
        <w:t>201</w:t>
      </w:r>
      <w:r w:rsidR="00E077C7" w:rsidRPr="004A2C5F">
        <w:rPr>
          <w:b/>
          <w:color w:val="000000"/>
        </w:rPr>
        <w:t>6</w:t>
      </w:r>
    </w:p>
    <w:p w:rsidR="003C19BF" w:rsidRPr="004A2C5F" w:rsidRDefault="003C19BF" w:rsidP="00BB1C6B">
      <w:pPr>
        <w:spacing w:after="200"/>
        <w:jc w:val="both"/>
        <w:rPr>
          <w:bCs/>
        </w:rPr>
      </w:pPr>
      <w:r w:rsidRPr="004A2C5F">
        <w:rPr>
          <w:bCs/>
        </w:rPr>
        <w:t xml:space="preserve">This revision dated </w:t>
      </w:r>
      <w:r w:rsidR="00F6778E" w:rsidRPr="004A2C5F">
        <w:rPr>
          <w:bCs/>
        </w:rPr>
        <w:t>July</w:t>
      </w:r>
      <w:r w:rsidR="00B1590A" w:rsidRPr="004A2C5F">
        <w:rPr>
          <w:bCs/>
        </w:rPr>
        <w:t>,</w:t>
      </w:r>
      <w:r w:rsidR="00E077C7" w:rsidRPr="004A2C5F">
        <w:rPr>
          <w:bCs/>
        </w:rPr>
        <w:t xml:space="preserve"> 2016</w:t>
      </w:r>
      <w:r w:rsidR="009F28BB" w:rsidRPr="004A2C5F">
        <w:rPr>
          <w:bCs/>
        </w:rPr>
        <w:t xml:space="preserve"> incorporates a number of changes reflecting the Procurement Regulations for </w:t>
      </w:r>
      <w:r w:rsidR="00582499" w:rsidRPr="004A2C5F">
        <w:rPr>
          <w:bCs/>
        </w:rPr>
        <w:t xml:space="preserve">IPF </w:t>
      </w:r>
      <w:r w:rsidR="009F28BB" w:rsidRPr="004A2C5F">
        <w:rPr>
          <w:bCs/>
        </w:rPr>
        <w:t xml:space="preserve">Borrowers, </w:t>
      </w:r>
      <w:r w:rsidR="00F357AE" w:rsidRPr="004A2C5F">
        <w:rPr>
          <w:bCs/>
        </w:rPr>
        <w:t>July</w:t>
      </w:r>
      <w:r w:rsidR="009F28BB" w:rsidRPr="004A2C5F">
        <w:rPr>
          <w:bCs/>
        </w:rPr>
        <w:t xml:space="preserve"> 201</w:t>
      </w:r>
      <w:r w:rsidR="00CE18AE" w:rsidRPr="004A2C5F">
        <w:rPr>
          <w:bCs/>
        </w:rPr>
        <w:t>6</w:t>
      </w:r>
      <w:r w:rsidR="005C1754">
        <w:rPr>
          <w:bCs/>
        </w:rPr>
        <w:t xml:space="preserve">. </w:t>
      </w:r>
    </w:p>
    <w:p w:rsidR="00C438F7" w:rsidRPr="004A2C5F" w:rsidRDefault="00C438F7" w:rsidP="00BB1C6B">
      <w:pPr>
        <w:spacing w:after="200"/>
        <w:rPr>
          <w:b/>
          <w:color w:val="000000"/>
        </w:rPr>
      </w:pPr>
      <w:r w:rsidRPr="004A2C5F">
        <w:rPr>
          <w:b/>
          <w:color w:val="000000"/>
        </w:rPr>
        <w:t>April 2015</w:t>
      </w:r>
    </w:p>
    <w:p w:rsidR="00BB1C6B" w:rsidRPr="004A2C5F" w:rsidRDefault="00C438F7" w:rsidP="00BB1C6B">
      <w:pPr>
        <w:spacing w:after="200"/>
      </w:pPr>
      <w:r w:rsidRPr="004A2C5F">
        <w:t>This revision dated April</w:t>
      </w:r>
      <w:r w:rsidR="00B1590A" w:rsidRPr="004A2C5F">
        <w:t>,</w:t>
      </w:r>
      <w:r w:rsidRPr="004A2C5F">
        <w:t xml:space="preserve"> 2015 </w:t>
      </w:r>
      <w:r w:rsidR="00F60E79" w:rsidRPr="004A2C5F">
        <w:t xml:space="preserve">expands </w:t>
      </w:r>
      <w:r w:rsidRPr="004A2C5F">
        <w:t xml:space="preserve">paragraph (j) of Section IV Letter of Bid </w:t>
      </w:r>
      <w:r w:rsidR="00F60E79" w:rsidRPr="004A2C5F">
        <w:t xml:space="preserve">on eligibility of </w:t>
      </w:r>
      <w:r w:rsidR="00EE153E" w:rsidRPr="004A2C5F">
        <w:t>Bidder</w:t>
      </w:r>
      <w:r w:rsidR="00F60E79" w:rsidRPr="004A2C5F">
        <w:t>s.</w:t>
      </w:r>
    </w:p>
    <w:p w:rsidR="002232B9" w:rsidRPr="004A2C5F" w:rsidRDefault="00055005" w:rsidP="00BB1C6B">
      <w:pPr>
        <w:spacing w:after="200"/>
        <w:rPr>
          <w:b/>
          <w:color w:val="000000"/>
        </w:rPr>
      </w:pPr>
      <w:r w:rsidRPr="004A2C5F">
        <w:rPr>
          <w:b/>
          <w:color w:val="000000"/>
        </w:rPr>
        <w:t xml:space="preserve">March </w:t>
      </w:r>
      <w:r w:rsidR="00FB718C" w:rsidRPr="004A2C5F">
        <w:rPr>
          <w:b/>
          <w:color w:val="000000"/>
        </w:rPr>
        <w:t>201</w:t>
      </w:r>
      <w:r w:rsidRPr="004A2C5F">
        <w:rPr>
          <w:b/>
          <w:color w:val="000000"/>
        </w:rPr>
        <w:t>3</w:t>
      </w:r>
    </w:p>
    <w:p w:rsidR="00FD6404" w:rsidRPr="004A2C5F" w:rsidRDefault="002232B9" w:rsidP="00BB1C6B">
      <w:pPr>
        <w:spacing w:after="200"/>
        <w:jc w:val="both"/>
      </w:pPr>
      <w:r w:rsidRPr="004A2C5F">
        <w:t xml:space="preserve">This revision dated </w:t>
      </w:r>
      <w:r w:rsidR="00055005" w:rsidRPr="004A2C5F">
        <w:t>March</w:t>
      </w:r>
      <w:r w:rsidR="00B1590A" w:rsidRPr="004A2C5F">
        <w:t>,</w:t>
      </w:r>
      <w:r w:rsidR="00FB718C" w:rsidRPr="004A2C5F">
        <w:t>201</w:t>
      </w:r>
      <w:r w:rsidR="00055005" w:rsidRPr="004A2C5F">
        <w:t>3</w:t>
      </w:r>
      <w:r w:rsidRPr="004A2C5F">
        <w:t xml:space="preserve"> incorporates a number of changes reflecting the experience of the Bank in using previous versions of this document (last updated version was dated May 2010), corrects inconsistencies within document clauses, and incorporates the changes as per the Guidelines for Procurement of Goods, Works and Non-Consulting Services, issued in January, 2011. </w:t>
      </w:r>
    </w:p>
    <w:p w:rsidR="00184F40" w:rsidRPr="004A2C5F" w:rsidRDefault="00184F40" w:rsidP="00BB1C6B">
      <w:pPr>
        <w:spacing w:after="200"/>
        <w:rPr>
          <w:b/>
          <w:color w:val="000000"/>
        </w:rPr>
      </w:pPr>
      <w:r w:rsidRPr="004A2C5F">
        <w:rPr>
          <w:b/>
          <w:color w:val="000000"/>
        </w:rPr>
        <w:t>May 2010</w:t>
      </w:r>
    </w:p>
    <w:p w:rsidR="00B133EE" w:rsidRPr="004A2C5F" w:rsidRDefault="00184F40" w:rsidP="00BB1C6B">
      <w:pPr>
        <w:spacing w:after="200"/>
        <w:jc w:val="both"/>
      </w:pPr>
      <w:r w:rsidRPr="004A2C5F">
        <w:rPr>
          <w:bCs/>
        </w:rPr>
        <w:t>The revision dated May</w:t>
      </w:r>
      <w:r w:rsidR="00B1590A" w:rsidRPr="004A2C5F">
        <w:rPr>
          <w:bCs/>
        </w:rPr>
        <w:t>,</w:t>
      </w:r>
      <w:r w:rsidRPr="004A2C5F">
        <w:rPr>
          <w:bCs/>
        </w:rPr>
        <w:t xml:space="preserve"> 2010 is, inter alia, to modify the Eligibility and Fraud and Corruption clauses to align their text with that of the May 2010 corrigendum to the Procurement Guidelines, reflecting the changes related to Fraud and Corruption as per the Agreement for Mutual Enforcement of Debarment Decisions between the Multilateral Development Banks, to which the World Bank Group is a signatory.</w:t>
      </w:r>
      <w:r w:rsidR="00913434" w:rsidRPr="004A2C5F">
        <w:t>This revision</w:t>
      </w:r>
      <w:r w:rsidR="00154B7C" w:rsidRPr="004A2C5F">
        <w:t xml:space="preserve"> is </w:t>
      </w:r>
      <w:r w:rsidR="00B133EE" w:rsidRPr="004A2C5F">
        <w:t xml:space="preserve">applicable to Procurement of </w:t>
      </w:r>
      <w:r w:rsidR="0078146C" w:rsidRPr="004A2C5F">
        <w:t>Goods</w:t>
      </w:r>
      <w:r w:rsidR="00B133EE" w:rsidRPr="004A2C5F">
        <w:t xml:space="preserve"> funded under IBRD- or IDA- financed projects whose Legal Agreement makes reference to (a) the </w:t>
      </w:r>
      <w:r w:rsidR="00B133EE" w:rsidRPr="004A2C5F">
        <w:rPr>
          <w:i/>
          <w:iCs/>
        </w:rPr>
        <w:t xml:space="preserve">Guidelines for Procurement under IBRD Loans and IDA Credits, </w:t>
      </w:r>
      <w:r w:rsidR="00B133EE" w:rsidRPr="004A2C5F">
        <w:t xml:space="preserve">dated May 2004, revised October 2006, or (b) the </w:t>
      </w:r>
      <w:r w:rsidR="00B133EE" w:rsidRPr="004A2C5F">
        <w:rPr>
          <w:i/>
          <w:iCs/>
        </w:rPr>
        <w:t>Guidelines for Procurement under IBRD Loans and IDA Credits,</w:t>
      </w:r>
      <w:r w:rsidR="00B133EE" w:rsidRPr="004A2C5F">
        <w:t xml:space="preserve"> dated May 2004, revised October 2006 and May 2010.</w:t>
      </w:r>
    </w:p>
    <w:p w:rsidR="009C55BC" w:rsidRPr="004A2C5F" w:rsidRDefault="009C55BC" w:rsidP="00BB1C6B">
      <w:pPr>
        <w:spacing w:after="200"/>
        <w:rPr>
          <w:b/>
          <w:color w:val="000000"/>
        </w:rPr>
      </w:pPr>
      <w:r w:rsidRPr="004A2C5F">
        <w:rPr>
          <w:b/>
          <w:color w:val="000000"/>
        </w:rPr>
        <w:t xml:space="preserve">May 2007 </w:t>
      </w:r>
    </w:p>
    <w:p w:rsidR="009C55BC" w:rsidRPr="004A2C5F" w:rsidRDefault="009C55BC" w:rsidP="00BB1C6B">
      <w:pPr>
        <w:spacing w:after="200"/>
        <w:jc w:val="both"/>
      </w:pPr>
      <w:r w:rsidRPr="004A2C5F">
        <w:lastRenderedPageBreak/>
        <w:t>This revision dated May</w:t>
      </w:r>
      <w:r w:rsidR="00B1590A" w:rsidRPr="004A2C5F">
        <w:t>,</w:t>
      </w:r>
      <w:r w:rsidR="006E642A" w:rsidRPr="004A2C5F">
        <w:t xml:space="preserve"> 2007 is to modify sub-c</w:t>
      </w:r>
      <w:r w:rsidRPr="004A2C5F">
        <w:t>lauses 3.1, 4.</w:t>
      </w:r>
      <w:r w:rsidR="00AC1992" w:rsidRPr="004A2C5F">
        <w:t xml:space="preserve">4, and 21.7 </w:t>
      </w:r>
      <w:r w:rsidRPr="004A2C5F">
        <w:t>of Section I</w:t>
      </w:r>
      <w:r w:rsidR="006E642A" w:rsidRPr="004A2C5F">
        <w:t xml:space="preserve"> Instructions to Bidders; and c</w:t>
      </w:r>
      <w:r w:rsidR="00AC1992" w:rsidRPr="004A2C5F">
        <w:t>lauses 3 and 11 of Section VII General Conditions of Contract</w:t>
      </w:r>
      <w:r w:rsidRPr="004A2C5F">
        <w:t>, to align their text with that of the corrigenda of the Procurement Guidelines, issued in October, 2006, to reflect the changes related to Fraud and Corruption as per the World Bank’s Sanctions Reform package approved by the Board of Directors in August, 2006</w:t>
      </w:r>
      <w:r w:rsidR="00820740" w:rsidRPr="004A2C5F">
        <w:t>.</w:t>
      </w:r>
    </w:p>
    <w:p w:rsidR="00820740" w:rsidRPr="004A2C5F" w:rsidRDefault="00820740" w:rsidP="00BB1C6B">
      <w:pPr>
        <w:spacing w:after="200"/>
        <w:rPr>
          <w:color w:val="000000"/>
        </w:rPr>
      </w:pPr>
      <w:r w:rsidRPr="004A2C5F">
        <w:rPr>
          <w:bCs/>
        </w:rPr>
        <w:t>(</w:t>
      </w:r>
      <w:r w:rsidR="001C5EC8" w:rsidRPr="004A2C5F">
        <w:rPr>
          <w:bCs/>
        </w:rPr>
        <w:t>N</w:t>
      </w:r>
      <w:r w:rsidRPr="004A2C5F">
        <w:rPr>
          <w:bCs/>
        </w:rPr>
        <w:t>ote: references to clauses reflect the numbering at the time of the 2007 amendment)</w:t>
      </w:r>
    </w:p>
    <w:p w:rsidR="004275FD" w:rsidRPr="004A2C5F" w:rsidRDefault="004275FD" w:rsidP="00BB1C6B">
      <w:pPr>
        <w:spacing w:after="200"/>
        <w:rPr>
          <w:b/>
          <w:color w:val="000000"/>
        </w:rPr>
      </w:pPr>
      <w:r w:rsidRPr="004A2C5F">
        <w:rPr>
          <w:b/>
          <w:color w:val="000000"/>
        </w:rPr>
        <w:t>September 200</w:t>
      </w:r>
      <w:r w:rsidR="00261EC8" w:rsidRPr="004A2C5F">
        <w:rPr>
          <w:b/>
          <w:color w:val="000000"/>
        </w:rPr>
        <w:t>6</w:t>
      </w:r>
    </w:p>
    <w:p w:rsidR="004275FD" w:rsidRPr="004A2C5F" w:rsidRDefault="006E642A" w:rsidP="00BB1C6B">
      <w:pPr>
        <w:tabs>
          <w:tab w:val="left" w:pos="1080"/>
        </w:tabs>
        <w:spacing w:after="200"/>
        <w:ind w:left="360"/>
        <w:rPr>
          <w:color w:val="000000"/>
        </w:rPr>
      </w:pPr>
      <w:r w:rsidRPr="004A2C5F">
        <w:rPr>
          <w:color w:val="000000"/>
        </w:rPr>
        <w:t xml:space="preserve">(i) </w:t>
      </w:r>
      <w:r w:rsidRPr="004A2C5F">
        <w:rPr>
          <w:color w:val="000000"/>
        </w:rPr>
        <w:tab/>
        <w:t>Export Restriction c</w:t>
      </w:r>
      <w:r w:rsidR="004275FD" w:rsidRPr="004A2C5F">
        <w:rPr>
          <w:color w:val="000000"/>
        </w:rPr>
        <w:t xml:space="preserve">lause added to General Conditions of Contract (GCC </w:t>
      </w:r>
      <w:r w:rsidR="003253BB" w:rsidRPr="004A2C5F">
        <w:rPr>
          <w:color w:val="000000"/>
        </w:rPr>
        <w:t>37</w:t>
      </w:r>
      <w:r w:rsidR="004275FD" w:rsidRPr="004A2C5F">
        <w:rPr>
          <w:color w:val="000000"/>
        </w:rPr>
        <w:t>)</w:t>
      </w:r>
    </w:p>
    <w:p w:rsidR="00455149" w:rsidRPr="004A2C5F" w:rsidRDefault="00455149" w:rsidP="00BB1C6B">
      <w:pPr>
        <w:spacing w:after="200"/>
        <w:rPr>
          <w:b/>
          <w:color w:val="000000"/>
        </w:rPr>
      </w:pPr>
      <w:r w:rsidRPr="004A2C5F">
        <w:rPr>
          <w:b/>
          <w:color w:val="000000"/>
        </w:rPr>
        <w:t>Ma</w:t>
      </w:r>
      <w:r w:rsidR="000557B9" w:rsidRPr="004A2C5F">
        <w:rPr>
          <w:b/>
          <w:color w:val="000000"/>
        </w:rPr>
        <w:t>y</w:t>
      </w:r>
      <w:r w:rsidRPr="004A2C5F">
        <w:rPr>
          <w:b/>
          <w:color w:val="000000"/>
        </w:rPr>
        <w:t xml:space="preserve"> 2005</w:t>
      </w:r>
    </w:p>
    <w:p w:rsidR="00455149" w:rsidRPr="004A2C5F" w:rsidRDefault="00455149" w:rsidP="005D24D1">
      <w:pPr>
        <w:numPr>
          <w:ilvl w:val="0"/>
          <w:numId w:val="71"/>
        </w:numPr>
        <w:rPr>
          <w:color w:val="000000"/>
        </w:rPr>
      </w:pPr>
      <w:r w:rsidRPr="004A2C5F">
        <w:rPr>
          <w:color w:val="000000"/>
        </w:rPr>
        <w:t>ITB 14.2 revised to remove information related to evaluation.</w:t>
      </w:r>
    </w:p>
    <w:p w:rsidR="00455149" w:rsidRPr="004A2C5F" w:rsidRDefault="00455149" w:rsidP="005D24D1">
      <w:pPr>
        <w:numPr>
          <w:ilvl w:val="0"/>
          <w:numId w:val="71"/>
        </w:numPr>
        <w:rPr>
          <w:color w:val="000000"/>
        </w:rPr>
      </w:pPr>
      <w:r w:rsidRPr="004A2C5F">
        <w:rPr>
          <w:color w:val="000000"/>
        </w:rPr>
        <w:t>ITB26.1 “power of attorney” included</w:t>
      </w:r>
    </w:p>
    <w:p w:rsidR="00455149" w:rsidRPr="004A2C5F" w:rsidRDefault="00455149" w:rsidP="005D24D1">
      <w:pPr>
        <w:numPr>
          <w:ilvl w:val="0"/>
          <w:numId w:val="71"/>
        </w:numPr>
        <w:rPr>
          <w:color w:val="000000"/>
        </w:rPr>
      </w:pPr>
      <w:r w:rsidRPr="004A2C5F">
        <w:rPr>
          <w:color w:val="000000"/>
        </w:rPr>
        <w:t xml:space="preserve">ITB 27.2 revised to state that withdrawal of </w:t>
      </w:r>
      <w:r w:rsidR="000E14F1" w:rsidRPr="004A2C5F">
        <w:rPr>
          <w:color w:val="000000"/>
        </w:rPr>
        <w:t>Bid</w:t>
      </w:r>
      <w:r w:rsidRPr="004A2C5F">
        <w:rPr>
          <w:color w:val="000000"/>
        </w:rPr>
        <w:t xml:space="preserve"> without proper documentation not be accepted.</w:t>
      </w:r>
    </w:p>
    <w:p w:rsidR="00455149" w:rsidRPr="004A2C5F" w:rsidRDefault="00455149" w:rsidP="005D24D1">
      <w:pPr>
        <w:numPr>
          <w:ilvl w:val="0"/>
          <w:numId w:val="71"/>
        </w:numPr>
        <w:rPr>
          <w:color w:val="000000"/>
        </w:rPr>
      </w:pPr>
      <w:r w:rsidRPr="004A2C5F">
        <w:rPr>
          <w:color w:val="000000"/>
        </w:rPr>
        <w:t xml:space="preserve">ITB 36.3 (a) choice regarding evaluation by items or as lots, and corresponding clarification in BDS how a responsive </w:t>
      </w:r>
      <w:r w:rsidR="000E14F1" w:rsidRPr="004A2C5F">
        <w:rPr>
          <w:color w:val="000000"/>
        </w:rPr>
        <w:t>Bid</w:t>
      </w:r>
      <w:r w:rsidRPr="004A2C5F">
        <w:rPr>
          <w:color w:val="000000"/>
        </w:rPr>
        <w:t xml:space="preserve"> with a missing item will be compared when evaluation is done for lots.</w:t>
      </w:r>
    </w:p>
    <w:p w:rsidR="00455149" w:rsidRPr="004A2C5F" w:rsidRDefault="00455149" w:rsidP="005D24D1">
      <w:pPr>
        <w:numPr>
          <w:ilvl w:val="0"/>
          <w:numId w:val="71"/>
        </w:numPr>
        <w:rPr>
          <w:color w:val="000000"/>
        </w:rPr>
      </w:pPr>
      <w:r w:rsidRPr="004A2C5F">
        <w:rPr>
          <w:color w:val="000000"/>
        </w:rPr>
        <w:t xml:space="preserve">SCC referring to GCC </w:t>
      </w:r>
      <w:r w:rsidR="003253BB" w:rsidRPr="004A2C5F">
        <w:rPr>
          <w:color w:val="000000"/>
        </w:rPr>
        <w:t>13</w:t>
      </w:r>
      <w:r w:rsidRPr="004A2C5F">
        <w:rPr>
          <w:color w:val="000000"/>
        </w:rPr>
        <w:t xml:space="preserve">.1 on Shipping documents: </w:t>
      </w:r>
    </w:p>
    <w:p w:rsidR="00820740" w:rsidRPr="004A2C5F" w:rsidRDefault="00820740">
      <w:pPr>
        <w:ind w:left="360"/>
        <w:rPr>
          <w:bCs/>
        </w:rPr>
      </w:pPr>
    </w:p>
    <w:p w:rsidR="00455149" w:rsidRPr="004A2C5F" w:rsidRDefault="00820740" w:rsidP="00BB1C6B">
      <w:pPr>
        <w:spacing w:after="200"/>
        <w:ind w:left="360"/>
        <w:rPr>
          <w:color w:val="000000"/>
        </w:rPr>
      </w:pPr>
      <w:r w:rsidRPr="004A2C5F">
        <w:rPr>
          <w:bCs/>
        </w:rPr>
        <w:t>(</w:t>
      </w:r>
      <w:r w:rsidR="001C5EC8" w:rsidRPr="004A2C5F">
        <w:rPr>
          <w:bCs/>
        </w:rPr>
        <w:t>N</w:t>
      </w:r>
      <w:r w:rsidRPr="004A2C5F">
        <w:rPr>
          <w:bCs/>
        </w:rPr>
        <w:t>ote: references to ITBs reflect the numbering at the time of the 2005 amendment)</w:t>
      </w:r>
    </w:p>
    <w:p w:rsidR="00455149" w:rsidRPr="004A2C5F" w:rsidRDefault="00455149" w:rsidP="00BB1C6B">
      <w:pPr>
        <w:spacing w:after="200"/>
        <w:rPr>
          <w:b/>
          <w:color w:val="000000"/>
        </w:rPr>
      </w:pPr>
      <w:r w:rsidRPr="004A2C5F">
        <w:rPr>
          <w:b/>
          <w:color w:val="000000"/>
        </w:rPr>
        <w:t xml:space="preserve">May 2004 </w:t>
      </w:r>
    </w:p>
    <w:p w:rsidR="00455149" w:rsidRPr="004A2C5F" w:rsidRDefault="00455149" w:rsidP="00BB1C6B">
      <w:pPr>
        <w:spacing w:after="200"/>
        <w:rPr>
          <w:color w:val="000000"/>
        </w:rPr>
      </w:pPr>
      <w:r w:rsidRPr="004A2C5F">
        <w:rPr>
          <w:color w:val="000000"/>
        </w:rPr>
        <w:t>The features of May</w:t>
      </w:r>
      <w:r w:rsidR="00B1590A" w:rsidRPr="004A2C5F">
        <w:rPr>
          <w:color w:val="000000"/>
        </w:rPr>
        <w:t>,</w:t>
      </w:r>
      <w:r w:rsidRPr="004A2C5F">
        <w:rPr>
          <w:color w:val="000000"/>
        </w:rPr>
        <w:t xml:space="preserve"> 2004 Procurement Guidelines have been incorporated.</w:t>
      </w:r>
    </w:p>
    <w:p w:rsidR="00455149" w:rsidRPr="004A2C5F" w:rsidRDefault="00455149"/>
    <w:p w:rsidR="00293CEF" w:rsidRPr="004A2C5F" w:rsidRDefault="00293CEF">
      <w:pPr>
        <w:sectPr w:rsidR="00293CEF" w:rsidRPr="004A2C5F" w:rsidSect="00624691">
          <w:headerReference w:type="even" r:id="rId18"/>
          <w:headerReference w:type="default" r:id="rId19"/>
          <w:pgSz w:w="12240" w:h="15840" w:code="1"/>
          <w:pgMar w:top="1440" w:right="1440" w:bottom="1260" w:left="1800" w:header="720" w:footer="720" w:gutter="0"/>
          <w:paperSrc w:first="15" w:other="15"/>
          <w:pgNumType w:fmt="lowerRoman"/>
          <w:cols w:space="720"/>
          <w:docGrid w:linePitch="326"/>
        </w:sectPr>
      </w:pPr>
    </w:p>
    <w:p w:rsidR="00455149" w:rsidRPr="004A2C5F" w:rsidRDefault="00455149">
      <w:pPr>
        <w:jc w:val="center"/>
        <w:rPr>
          <w:b/>
          <w:sz w:val="48"/>
        </w:rPr>
      </w:pPr>
      <w:r w:rsidRPr="004A2C5F">
        <w:rPr>
          <w:b/>
          <w:sz w:val="48"/>
        </w:rPr>
        <w:lastRenderedPageBreak/>
        <w:t>Foreword</w:t>
      </w:r>
    </w:p>
    <w:p w:rsidR="00455149" w:rsidRPr="004A2C5F" w:rsidRDefault="00455149"/>
    <w:p w:rsidR="00455149" w:rsidRPr="004A2C5F" w:rsidRDefault="00455149">
      <w:pPr>
        <w:rPr>
          <w:strike/>
        </w:rPr>
      </w:pPr>
    </w:p>
    <w:p w:rsidR="009F28BB" w:rsidRPr="004A2C5F" w:rsidRDefault="00455149">
      <w:pPr>
        <w:jc w:val="both"/>
      </w:pPr>
      <w:r w:rsidRPr="004A2C5F">
        <w:t>Th</w:t>
      </w:r>
      <w:r w:rsidR="00E72F29" w:rsidRPr="004A2C5F">
        <w:t xml:space="preserve">isStandard Procurement Document </w:t>
      </w:r>
      <w:r w:rsidR="009F28BB" w:rsidRPr="004A2C5F">
        <w:t>(SPD)</w:t>
      </w:r>
      <w:r w:rsidRPr="004A2C5F">
        <w:t xml:space="preserve"> for Goods ha</w:t>
      </w:r>
      <w:r w:rsidR="00E72F29" w:rsidRPr="004A2C5F">
        <w:t>s</w:t>
      </w:r>
      <w:r w:rsidRPr="004A2C5F">
        <w:t xml:space="preserve"> been prepared by the World Bank</w:t>
      </w:r>
      <w:r w:rsidR="00B6741E" w:rsidRPr="004A2C5F">
        <w:t xml:space="preserve">. </w:t>
      </w:r>
      <w:r w:rsidR="009F28BB" w:rsidRPr="004A2C5F">
        <w:t>Th</w:t>
      </w:r>
      <w:r w:rsidR="0052465A" w:rsidRPr="004A2C5F">
        <w:t>is</w:t>
      </w:r>
      <w:r w:rsidR="009F28BB" w:rsidRPr="004A2C5F">
        <w:t xml:space="preserve"> SPD </w:t>
      </w:r>
      <w:r w:rsidR="00154B7C" w:rsidRPr="004A2C5F">
        <w:t>derive</w:t>
      </w:r>
      <w:r w:rsidR="00E72F29" w:rsidRPr="004A2C5F">
        <w:t>s</w:t>
      </w:r>
      <w:r w:rsidR="00154B7C" w:rsidRPr="004A2C5F">
        <w:t xml:space="preserve"> from the </w:t>
      </w:r>
      <w:r w:rsidR="00B1590A" w:rsidRPr="004A2C5F">
        <w:t>Master bidding document for the p</w:t>
      </w:r>
      <w:r w:rsidR="00B6741E" w:rsidRPr="004A2C5F">
        <w:t>rocurement of Goods, prepared by the participating Multilateral Development Banks and International Financing Institutions</w:t>
      </w:r>
      <w:r w:rsidR="009F28BB" w:rsidRPr="004A2C5F">
        <w:t xml:space="preserve">. </w:t>
      </w:r>
    </w:p>
    <w:p w:rsidR="009F28BB" w:rsidRPr="004A2C5F" w:rsidRDefault="009F28BB">
      <w:pPr>
        <w:jc w:val="both"/>
      </w:pPr>
    </w:p>
    <w:p w:rsidR="00154B7C" w:rsidRPr="004A2C5F" w:rsidRDefault="005C1754" w:rsidP="00916261">
      <w:pPr>
        <w:jc w:val="both"/>
      </w:pPr>
      <w:r w:rsidRPr="00324BD9">
        <w:t xml:space="preserve">This SPD has been updated to reflect the World Bank’s </w:t>
      </w:r>
      <w:r w:rsidRPr="00324BD9">
        <w:rPr>
          <w:i/>
        </w:rPr>
        <w:t xml:space="preserve">Procurement Regulations </w:t>
      </w:r>
      <w:r>
        <w:rPr>
          <w:i/>
        </w:rPr>
        <w:t xml:space="preserve">for </w:t>
      </w:r>
      <w:r w:rsidRPr="00324BD9">
        <w:rPr>
          <w:i/>
        </w:rPr>
        <w:t>IPF Borrowers</w:t>
      </w:r>
      <w:r>
        <w:rPr>
          <w:i/>
        </w:rPr>
        <w:t xml:space="preserve">, </w:t>
      </w:r>
      <w:r w:rsidRPr="008E329A">
        <w:t>July, 2016</w:t>
      </w:r>
      <w:r>
        <w:t xml:space="preserve"> as amended from time to time</w:t>
      </w:r>
      <w:r w:rsidRPr="00324BD9">
        <w:t xml:space="preserve">. This SPD is applicable to the procurement of </w:t>
      </w:r>
      <w:r w:rsidR="0067182E">
        <w:t>Goods</w:t>
      </w:r>
      <w:r w:rsidRPr="00324BD9">
        <w:t xml:space="preserve"> funded by IBRD or IDA financed projects whose Legal Agreement makes reference to the </w:t>
      </w:r>
      <w:r w:rsidRPr="00324BD9">
        <w:rPr>
          <w:i/>
        </w:rPr>
        <w:t xml:space="preserve">Procurement Regulations </w:t>
      </w:r>
      <w:r>
        <w:rPr>
          <w:i/>
        </w:rPr>
        <w:t xml:space="preserve">for </w:t>
      </w:r>
      <w:r w:rsidRPr="00324BD9">
        <w:rPr>
          <w:i/>
        </w:rPr>
        <w:t>IPF Borrowers</w:t>
      </w:r>
      <w:r w:rsidR="009C136F" w:rsidRPr="004A2C5F">
        <w:t>.</w:t>
      </w:r>
    </w:p>
    <w:p w:rsidR="00455149" w:rsidRPr="004A2C5F" w:rsidRDefault="00455149" w:rsidP="0052465A">
      <w:pPr>
        <w:jc w:val="both"/>
      </w:pPr>
    </w:p>
    <w:p w:rsidR="0052465A" w:rsidRPr="004A2C5F" w:rsidRDefault="0052465A" w:rsidP="0052465A">
      <w:pPr>
        <w:jc w:val="both"/>
      </w:pPr>
    </w:p>
    <w:p w:rsidR="00A4007E" w:rsidRPr="004A2C5F" w:rsidRDefault="00B6741E" w:rsidP="00A4007E">
      <w:pPr>
        <w:jc w:val="center"/>
        <w:rPr>
          <w:b/>
          <w:sz w:val="48"/>
          <w:szCs w:val="48"/>
        </w:rPr>
      </w:pPr>
      <w:r w:rsidRPr="004A2C5F">
        <w:br w:type="page"/>
      </w:r>
      <w:r w:rsidR="00A4007E" w:rsidRPr="004A2C5F">
        <w:rPr>
          <w:b/>
          <w:sz w:val="48"/>
          <w:szCs w:val="48"/>
        </w:rPr>
        <w:lastRenderedPageBreak/>
        <w:t>Preface</w:t>
      </w:r>
    </w:p>
    <w:p w:rsidR="00A4007E" w:rsidRPr="004A2C5F" w:rsidRDefault="00A4007E" w:rsidP="00A4007E"/>
    <w:p w:rsidR="00A4007E" w:rsidRPr="004A2C5F" w:rsidRDefault="00A4007E" w:rsidP="00A4007E"/>
    <w:p w:rsidR="00A152FD" w:rsidRPr="004A2C5F" w:rsidRDefault="00A4007E">
      <w:pPr>
        <w:jc w:val="both"/>
      </w:pPr>
      <w:r w:rsidRPr="004A2C5F">
        <w:t>Th</w:t>
      </w:r>
      <w:r w:rsidR="00E72F29" w:rsidRPr="004A2C5F">
        <w:t>is</w:t>
      </w:r>
      <w:r w:rsidR="009F28BB" w:rsidRPr="004A2C5F">
        <w:t xml:space="preserve">Standard Procurement Document(SPD) </w:t>
      </w:r>
      <w:r w:rsidRPr="004A2C5F">
        <w:t xml:space="preserve">for </w:t>
      </w:r>
      <w:r w:rsidR="003B3209" w:rsidRPr="004A2C5F">
        <w:t>Goods</w:t>
      </w:r>
      <w:r w:rsidRPr="004A2C5F">
        <w:t xml:space="preserve"> ha</w:t>
      </w:r>
      <w:r w:rsidR="00E72F29" w:rsidRPr="004A2C5F">
        <w:t>s</w:t>
      </w:r>
      <w:r w:rsidRPr="004A2C5F">
        <w:t xml:space="preserve"> been prepared for use in contracts financed by the International Bank for Reconstruction and Development (IBRD) and the International Development Association (IDA)</w:t>
      </w:r>
      <w:r w:rsidR="009F28BB" w:rsidRPr="004A2C5F">
        <w:t>.</w:t>
      </w:r>
      <w:r w:rsidRPr="004A2C5F">
        <w:rPr>
          <w:rStyle w:val="FootnoteReference"/>
        </w:rPr>
        <w:footnoteReference w:id="3"/>
      </w:r>
      <w:r w:rsidR="009F28BB" w:rsidRPr="004A2C5F">
        <w:t>Th</w:t>
      </w:r>
      <w:r w:rsidR="00E72F29" w:rsidRPr="004A2C5F">
        <w:t>is</w:t>
      </w:r>
      <w:r w:rsidR="009F28BB" w:rsidRPr="004A2C5F">
        <w:t xml:space="preserve"> SPD</w:t>
      </w:r>
      <w:r w:rsidR="00E72F29" w:rsidRPr="004A2C5F">
        <w:t xml:space="preserve"> is</w:t>
      </w:r>
      <w:r w:rsidRPr="004A2C5F">
        <w:t xml:space="preserve">to be used for the procurement of goods through </w:t>
      </w:r>
      <w:r w:rsidR="00C02500" w:rsidRPr="004A2C5F">
        <w:t xml:space="preserve">international competitive procurement using </w:t>
      </w:r>
      <w:r w:rsidR="00C72216" w:rsidRPr="004A2C5F">
        <w:t xml:space="preserve">a </w:t>
      </w:r>
      <w:r w:rsidR="003C19BF" w:rsidRPr="004A2C5F">
        <w:t>Request for Bids</w:t>
      </w:r>
      <w:r w:rsidRPr="004A2C5F">
        <w:t xml:space="preserve"> (</w:t>
      </w:r>
      <w:r w:rsidR="003C19BF" w:rsidRPr="004A2C5F">
        <w:t>RFB</w:t>
      </w:r>
      <w:r w:rsidRPr="004A2C5F">
        <w:t xml:space="preserve">) </w:t>
      </w:r>
      <w:r w:rsidR="00E72F29" w:rsidRPr="004A2C5F">
        <w:t xml:space="preserve">method, </w:t>
      </w:r>
      <w:r w:rsidR="00913382" w:rsidRPr="004A2C5F">
        <w:t xml:space="preserve">one (1) envelope </w:t>
      </w:r>
      <w:r w:rsidR="00C72216" w:rsidRPr="004A2C5F">
        <w:t xml:space="preserve">process </w:t>
      </w:r>
      <w:r w:rsidRPr="004A2C5F">
        <w:t>in projects that are financed in whole</w:t>
      </w:r>
      <w:r w:rsidR="00A152FD" w:rsidRPr="004A2C5F">
        <w:t>,</w:t>
      </w:r>
      <w:r w:rsidRPr="004A2C5F">
        <w:t xml:space="preserve"> or in part</w:t>
      </w:r>
      <w:r w:rsidR="00A152FD" w:rsidRPr="004A2C5F">
        <w:t>,</w:t>
      </w:r>
      <w:r w:rsidRPr="004A2C5F">
        <w:t xml:space="preserve"> by the World Bank</w:t>
      </w:r>
      <w:r w:rsidR="009F28BB" w:rsidRPr="004A2C5F">
        <w:t xml:space="preserve"> through Investment Project Financing</w:t>
      </w:r>
      <w:r w:rsidRPr="004A2C5F">
        <w:t xml:space="preserve">. </w:t>
      </w:r>
    </w:p>
    <w:p w:rsidR="00A152FD" w:rsidRPr="004A2C5F" w:rsidRDefault="00A152FD">
      <w:pPr>
        <w:jc w:val="both"/>
      </w:pPr>
    </w:p>
    <w:p w:rsidR="00FD6404" w:rsidRPr="004A2C5F" w:rsidRDefault="00EA0535">
      <w:pPr>
        <w:jc w:val="both"/>
      </w:pPr>
      <w:r w:rsidRPr="004A2C5F">
        <w:t>T</w:t>
      </w:r>
      <w:r w:rsidR="00455149" w:rsidRPr="004A2C5F">
        <w:t xml:space="preserve">o obtain </w:t>
      </w:r>
      <w:r w:rsidRPr="004A2C5F">
        <w:t xml:space="preserve">further </w:t>
      </w:r>
      <w:r w:rsidR="00455149" w:rsidRPr="004A2C5F">
        <w:t>information on procurement under World Bank</w:t>
      </w:r>
      <w:r w:rsidR="00650377" w:rsidRPr="004A2C5F">
        <w:t xml:space="preserve"> funded</w:t>
      </w:r>
      <w:r w:rsidR="00455149" w:rsidRPr="004A2C5F">
        <w:t xml:space="preserve"> projects </w:t>
      </w:r>
      <w:r w:rsidRPr="004A2C5F">
        <w:t>or for question regarding the use of th</w:t>
      </w:r>
      <w:r w:rsidR="00E72F29" w:rsidRPr="004A2C5F">
        <w:t>is</w:t>
      </w:r>
      <w:r w:rsidRPr="004A2C5F">
        <w:t xml:space="preserve"> S</w:t>
      </w:r>
      <w:r w:rsidR="009F28BB" w:rsidRPr="004A2C5F">
        <w:t>P</w:t>
      </w:r>
      <w:r w:rsidRPr="004A2C5F">
        <w:t>D,</w:t>
      </w:r>
      <w:r w:rsidR="00455149" w:rsidRPr="004A2C5F">
        <w:t xml:space="preserve"> contact:</w:t>
      </w:r>
    </w:p>
    <w:p w:rsidR="007E4F6B" w:rsidRPr="004A2C5F" w:rsidRDefault="007E4F6B" w:rsidP="001C5EC8">
      <w:pPr>
        <w:jc w:val="center"/>
      </w:pPr>
    </w:p>
    <w:p w:rsidR="009C136F" w:rsidRPr="004A2C5F" w:rsidRDefault="009C136F" w:rsidP="009C136F">
      <w:pPr>
        <w:jc w:val="center"/>
      </w:pPr>
      <w:r w:rsidRPr="004A2C5F">
        <w:t>Chief Procurement Officer</w:t>
      </w:r>
    </w:p>
    <w:p w:rsidR="009C136F" w:rsidRPr="004A2C5F" w:rsidRDefault="009C136F" w:rsidP="009C136F">
      <w:pPr>
        <w:jc w:val="center"/>
        <w:rPr>
          <w:rFonts w:ascii="Calibri" w:hAnsi="Calibri"/>
          <w:sz w:val="22"/>
          <w:szCs w:val="22"/>
        </w:rPr>
      </w:pPr>
      <w:r w:rsidRPr="004A2C5F">
        <w:t>Standards, Procurement and Financial Management Department</w:t>
      </w:r>
    </w:p>
    <w:p w:rsidR="009C136F" w:rsidRPr="004A2C5F" w:rsidRDefault="009C136F" w:rsidP="009C136F">
      <w:pPr>
        <w:jc w:val="center"/>
        <w:rPr>
          <w:color w:val="1F497D"/>
        </w:rPr>
      </w:pPr>
      <w:r w:rsidRPr="004A2C5F">
        <w:t>The World Bank</w:t>
      </w:r>
    </w:p>
    <w:p w:rsidR="009C136F" w:rsidRPr="004A2C5F" w:rsidRDefault="009C136F" w:rsidP="009C136F">
      <w:pPr>
        <w:jc w:val="center"/>
      </w:pPr>
      <w:r w:rsidRPr="004A2C5F">
        <w:t>1818 H Street, NW</w:t>
      </w:r>
    </w:p>
    <w:p w:rsidR="009C136F" w:rsidRPr="004A2C5F" w:rsidRDefault="009C136F" w:rsidP="009C136F">
      <w:pPr>
        <w:jc w:val="center"/>
      </w:pPr>
      <w:r w:rsidRPr="004A2C5F">
        <w:t>Washington, D.C. 20433 U.S.A.</w:t>
      </w:r>
    </w:p>
    <w:p w:rsidR="009C136F" w:rsidRPr="004A2C5F" w:rsidRDefault="009C136F" w:rsidP="009C136F">
      <w:pPr>
        <w:jc w:val="center"/>
      </w:pPr>
      <w:r w:rsidRPr="004A2C5F">
        <w:t>http://www.worldbank.org</w:t>
      </w:r>
    </w:p>
    <w:p w:rsidR="00293CEF" w:rsidRPr="004A2C5F" w:rsidRDefault="00293CEF" w:rsidP="00B74BD9">
      <w:pPr>
        <w:pStyle w:val="Title"/>
        <w:sectPr w:rsidR="00293CEF" w:rsidRPr="004A2C5F" w:rsidSect="00624691">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fmt="lowerRoman"/>
          <w:cols w:space="720"/>
          <w:titlePg/>
        </w:sectPr>
      </w:pPr>
    </w:p>
    <w:p w:rsidR="00B74BD9" w:rsidRPr="004A2C5F" w:rsidRDefault="00B74BD9" w:rsidP="00B74BD9">
      <w:pPr>
        <w:pStyle w:val="Title"/>
      </w:pPr>
      <w:r w:rsidRPr="004A2C5F">
        <w:lastRenderedPageBreak/>
        <w:t>Standard Procurement Document</w:t>
      </w:r>
    </w:p>
    <w:p w:rsidR="00B74BD9" w:rsidRPr="004A2C5F" w:rsidRDefault="00B74BD9" w:rsidP="00B74BD9">
      <w:pPr>
        <w:pStyle w:val="Title"/>
        <w:rPr>
          <w:sz w:val="32"/>
          <w:szCs w:val="32"/>
        </w:rPr>
      </w:pPr>
    </w:p>
    <w:p w:rsidR="00B74BD9" w:rsidRPr="004A2C5F" w:rsidRDefault="00B74BD9" w:rsidP="00B74BD9">
      <w:pPr>
        <w:pStyle w:val="Title"/>
        <w:spacing w:after="240"/>
        <w:rPr>
          <w:sz w:val="32"/>
          <w:szCs w:val="32"/>
        </w:rPr>
      </w:pPr>
      <w:r w:rsidRPr="004A2C5F">
        <w:rPr>
          <w:sz w:val="32"/>
          <w:szCs w:val="32"/>
        </w:rPr>
        <w:t>Summary</w:t>
      </w:r>
    </w:p>
    <w:p w:rsidR="00B74BD9" w:rsidRPr="001B301B" w:rsidRDefault="00B74BD9" w:rsidP="00293CEF">
      <w:pPr>
        <w:pStyle w:val="Title"/>
        <w:tabs>
          <w:tab w:val="left" w:pos="5925"/>
        </w:tabs>
        <w:spacing w:after="240"/>
        <w:jc w:val="left"/>
        <w:rPr>
          <w:bCs/>
          <w:color w:val="FF0000"/>
          <w:sz w:val="32"/>
          <w:szCs w:val="32"/>
        </w:rPr>
      </w:pPr>
      <w:r w:rsidRPr="004A2C5F">
        <w:rPr>
          <w:bCs/>
          <w:sz w:val="32"/>
          <w:szCs w:val="32"/>
        </w:rPr>
        <w:t>Specific Procurement</w:t>
      </w:r>
      <w:r w:rsidR="009C136F" w:rsidRPr="004A2C5F">
        <w:rPr>
          <w:bCs/>
          <w:sz w:val="32"/>
          <w:szCs w:val="32"/>
        </w:rPr>
        <w:t xml:space="preserve"> Notice</w:t>
      </w:r>
      <w:r w:rsidR="00293CEF" w:rsidRPr="004A2C5F">
        <w:rPr>
          <w:bCs/>
          <w:sz w:val="32"/>
          <w:szCs w:val="32"/>
        </w:rPr>
        <w:tab/>
      </w:r>
    </w:p>
    <w:p w:rsidR="00B74BD9" w:rsidRPr="004A2C5F" w:rsidRDefault="00B74BD9" w:rsidP="00B74BD9">
      <w:pPr>
        <w:pStyle w:val="Outline"/>
        <w:spacing w:before="120" w:after="120"/>
        <w:rPr>
          <w:kern w:val="0"/>
        </w:rPr>
      </w:pPr>
      <w:r w:rsidRPr="004A2C5F">
        <w:rPr>
          <w:b/>
          <w:bCs/>
        </w:rPr>
        <w:t>Specific Procurement Notice - Request for Bids</w:t>
      </w:r>
      <w:r w:rsidRPr="004A2C5F">
        <w:rPr>
          <w:b/>
          <w:kern w:val="0"/>
        </w:rPr>
        <w:t>(RFB)</w:t>
      </w:r>
    </w:p>
    <w:p w:rsidR="00B74BD9" w:rsidRPr="004A2C5F" w:rsidRDefault="00B74BD9" w:rsidP="00B74BD9">
      <w:pPr>
        <w:pStyle w:val="Outline"/>
        <w:spacing w:before="120" w:after="120"/>
        <w:rPr>
          <w:kern w:val="0"/>
        </w:rPr>
      </w:pPr>
      <w:r w:rsidRPr="004A2C5F">
        <w:rPr>
          <w:kern w:val="0"/>
        </w:rPr>
        <w:t xml:space="preserve">The </w:t>
      </w:r>
      <w:r w:rsidR="00F95ED8" w:rsidRPr="004A2C5F">
        <w:rPr>
          <w:kern w:val="0"/>
        </w:rPr>
        <w:t>template</w:t>
      </w:r>
      <w:r w:rsidR="0031203B" w:rsidRPr="004A2C5F">
        <w:rPr>
          <w:kern w:val="0"/>
        </w:rPr>
        <w:t xml:space="preserve"> attached is the </w:t>
      </w:r>
      <w:r w:rsidRPr="004A2C5F">
        <w:rPr>
          <w:kern w:val="0"/>
        </w:rPr>
        <w:t>Specific Procure</w:t>
      </w:r>
      <w:r w:rsidR="0031203B" w:rsidRPr="004A2C5F">
        <w:rPr>
          <w:kern w:val="0"/>
        </w:rPr>
        <w:t>ment</w:t>
      </w:r>
      <w:r w:rsidR="009C136F" w:rsidRPr="004A2C5F">
        <w:rPr>
          <w:kern w:val="0"/>
        </w:rPr>
        <w:t xml:space="preserve"> Notice</w:t>
      </w:r>
      <w:r w:rsidR="0031203B" w:rsidRPr="004A2C5F">
        <w:rPr>
          <w:kern w:val="0"/>
        </w:rPr>
        <w:t xml:space="preserve"> for Request for Bids</w:t>
      </w:r>
      <w:r w:rsidR="00E72F29" w:rsidRPr="004A2C5F">
        <w:rPr>
          <w:kern w:val="0"/>
        </w:rPr>
        <w:t>,</w:t>
      </w:r>
      <w:r w:rsidR="00C842D1" w:rsidRPr="004A2C5F">
        <w:rPr>
          <w:kern w:val="0"/>
        </w:rPr>
        <w:t xml:space="preserve"> one-envelope </w:t>
      </w:r>
      <w:r w:rsidR="00F80004" w:rsidRPr="004A2C5F">
        <w:rPr>
          <w:kern w:val="0"/>
        </w:rPr>
        <w:t>Bidding process.</w:t>
      </w:r>
      <w:r w:rsidR="0031203B" w:rsidRPr="004A2C5F">
        <w:rPr>
          <w:kern w:val="0"/>
        </w:rPr>
        <w:t xml:space="preserve"> This is </w:t>
      </w:r>
      <w:r w:rsidRPr="004A2C5F">
        <w:rPr>
          <w:kern w:val="0"/>
        </w:rPr>
        <w:t>the form to be used by the Borrower.</w:t>
      </w:r>
    </w:p>
    <w:p w:rsidR="00B74BD9" w:rsidRPr="004A2C5F" w:rsidRDefault="00B74BD9" w:rsidP="00B74BD9">
      <w:pPr>
        <w:pStyle w:val="Outline"/>
        <w:spacing w:before="600" w:after="120"/>
        <w:rPr>
          <w:kern w:val="0"/>
          <w:sz w:val="32"/>
          <w:szCs w:val="32"/>
        </w:rPr>
      </w:pPr>
      <w:r w:rsidRPr="004A2C5F">
        <w:rPr>
          <w:b/>
          <w:bCs/>
          <w:sz w:val="32"/>
          <w:szCs w:val="32"/>
        </w:rPr>
        <w:t xml:space="preserve">Request for Bids </w:t>
      </w:r>
      <w:r w:rsidR="00BF08AB" w:rsidRPr="004A2C5F">
        <w:rPr>
          <w:b/>
          <w:bCs/>
          <w:sz w:val="32"/>
          <w:szCs w:val="32"/>
        </w:rPr>
        <w:t>–</w:t>
      </w:r>
      <w:r w:rsidRPr="004A2C5F">
        <w:rPr>
          <w:b/>
          <w:bCs/>
          <w:sz w:val="32"/>
          <w:szCs w:val="32"/>
        </w:rPr>
        <w:t xml:space="preserve"> Goods</w:t>
      </w:r>
      <w:r w:rsidR="00BF08AB" w:rsidRPr="004A2C5F">
        <w:rPr>
          <w:b/>
          <w:bCs/>
          <w:sz w:val="32"/>
          <w:szCs w:val="32"/>
        </w:rPr>
        <w:t xml:space="preserve"> (One-Envelope Bidding Process)</w:t>
      </w:r>
    </w:p>
    <w:p w:rsidR="00455149" w:rsidRPr="004A2C5F" w:rsidRDefault="00455149" w:rsidP="00FB1E9E">
      <w:pPr>
        <w:spacing w:before="240" w:after="240"/>
        <w:rPr>
          <w:b/>
          <w:sz w:val="28"/>
        </w:rPr>
      </w:pPr>
      <w:bookmarkStart w:id="0" w:name="_Toc438270254"/>
      <w:bookmarkStart w:id="1" w:name="_Toc438366661"/>
      <w:r w:rsidRPr="004A2C5F">
        <w:rPr>
          <w:b/>
          <w:sz w:val="28"/>
        </w:rPr>
        <w:t>PART 1 – BIDDING PROCEDURES</w:t>
      </w:r>
      <w:bookmarkEnd w:id="0"/>
      <w:bookmarkEnd w:id="1"/>
    </w:p>
    <w:p w:rsidR="00455149" w:rsidRPr="004A2C5F" w:rsidRDefault="00455149" w:rsidP="00FB1E9E">
      <w:pPr>
        <w:spacing w:before="240" w:after="240"/>
        <w:rPr>
          <w:b/>
        </w:rPr>
      </w:pPr>
      <w:r w:rsidRPr="004A2C5F">
        <w:rPr>
          <w:b/>
        </w:rPr>
        <w:t>Section I</w:t>
      </w:r>
      <w:r w:rsidR="00916261" w:rsidRPr="004A2C5F">
        <w:rPr>
          <w:b/>
        </w:rPr>
        <w:t xml:space="preserve"> -</w:t>
      </w:r>
      <w:r w:rsidRPr="004A2C5F">
        <w:rPr>
          <w:b/>
        </w:rPr>
        <w:tab/>
        <w:t>Instructions to Bidders (ITB)</w:t>
      </w:r>
    </w:p>
    <w:p w:rsidR="00455149" w:rsidRPr="004A2C5F" w:rsidRDefault="00455149" w:rsidP="00FB1E9E">
      <w:pPr>
        <w:pStyle w:val="List"/>
        <w:spacing w:before="240" w:after="240"/>
      </w:pPr>
      <w:r w:rsidRPr="004A2C5F">
        <w:t xml:space="preserve">This Section provides information to help Bidders prepare their </w:t>
      </w:r>
      <w:r w:rsidR="007A093B" w:rsidRPr="004A2C5F">
        <w:t>Bids. It</w:t>
      </w:r>
      <w:r w:rsidR="00B45D9E" w:rsidRPr="004A2C5F">
        <w:t xml:space="preserve"> is based on a </w:t>
      </w:r>
      <w:r w:rsidR="00781B60" w:rsidRPr="004A2C5F">
        <w:t xml:space="preserve">one-envelope </w:t>
      </w:r>
      <w:r w:rsidR="00F80004" w:rsidRPr="004A2C5F">
        <w:t>Bidding process</w:t>
      </w:r>
      <w:r w:rsidR="00B45D9E" w:rsidRPr="004A2C5F">
        <w:t>.</w:t>
      </w:r>
      <w:r w:rsidRPr="004A2C5F">
        <w:t xml:space="preserve">Information is also provided on the submission, opening, and evaluation of </w:t>
      </w:r>
      <w:r w:rsidR="000E14F1" w:rsidRPr="004A2C5F">
        <w:t>Bid</w:t>
      </w:r>
      <w:r w:rsidRPr="004A2C5F">
        <w:t>s and on the award of Contracts.</w:t>
      </w:r>
      <w:r w:rsidRPr="004A2C5F">
        <w:rPr>
          <w:b/>
          <w:bCs/>
        </w:rPr>
        <w:t>Section I contains provisions that are to be used without modification.</w:t>
      </w:r>
    </w:p>
    <w:p w:rsidR="00455149" w:rsidRPr="004A2C5F" w:rsidRDefault="00455149" w:rsidP="00FB1E9E">
      <w:pPr>
        <w:spacing w:before="240" w:after="240"/>
        <w:rPr>
          <w:b/>
        </w:rPr>
      </w:pPr>
      <w:r w:rsidRPr="004A2C5F">
        <w:rPr>
          <w:b/>
        </w:rPr>
        <w:t>Section II</w:t>
      </w:r>
      <w:r w:rsidR="00916261" w:rsidRPr="004A2C5F">
        <w:rPr>
          <w:b/>
        </w:rPr>
        <w:t xml:space="preserve"> -</w:t>
      </w:r>
      <w:r w:rsidRPr="004A2C5F">
        <w:rPr>
          <w:b/>
        </w:rPr>
        <w:tab/>
        <w:t>Bid Data Sheet (BDS)</w:t>
      </w:r>
    </w:p>
    <w:p w:rsidR="00455149" w:rsidRPr="004A2C5F" w:rsidRDefault="00455149" w:rsidP="00FB1E9E">
      <w:pPr>
        <w:pStyle w:val="List"/>
        <w:spacing w:before="240" w:after="240"/>
      </w:pPr>
      <w:r w:rsidRPr="004A2C5F">
        <w:t>This Section includes provisions that are specific to each procurement and that supplement Section I, Instructions to Bidders.</w:t>
      </w:r>
    </w:p>
    <w:p w:rsidR="00455149" w:rsidRPr="004A2C5F" w:rsidRDefault="00455149" w:rsidP="00FB1E9E">
      <w:pPr>
        <w:spacing w:before="240" w:after="240"/>
        <w:rPr>
          <w:b/>
        </w:rPr>
      </w:pPr>
      <w:r w:rsidRPr="004A2C5F">
        <w:rPr>
          <w:b/>
        </w:rPr>
        <w:t>Section III</w:t>
      </w:r>
      <w:r w:rsidR="00916261" w:rsidRPr="004A2C5F">
        <w:rPr>
          <w:b/>
        </w:rPr>
        <w:t xml:space="preserve"> -</w:t>
      </w:r>
      <w:r w:rsidRPr="004A2C5F">
        <w:rPr>
          <w:b/>
        </w:rPr>
        <w:tab/>
        <w:t>Evaluation and Qualification Criteria</w:t>
      </w:r>
    </w:p>
    <w:p w:rsidR="00DC05A4" w:rsidRPr="004A2C5F" w:rsidRDefault="00455149" w:rsidP="00FB1E9E">
      <w:pPr>
        <w:pStyle w:val="Sub-ClauseText"/>
        <w:tabs>
          <w:tab w:val="left" w:pos="1440"/>
        </w:tabs>
        <w:spacing w:before="240" w:after="240"/>
        <w:ind w:left="1440"/>
        <w:rPr>
          <w:strike/>
        </w:rPr>
      </w:pPr>
      <w:r w:rsidRPr="004A2C5F">
        <w:t xml:space="preserve">This Section specifies the criteria to determine the </w:t>
      </w:r>
      <w:r w:rsidR="009B1149" w:rsidRPr="004A2C5F">
        <w:t>Most Advantageous Bid</w:t>
      </w:r>
      <w:r w:rsidR="004C4F64" w:rsidRPr="004A2C5F">
        <w:t xml:space="preserve">. </w:t>
      </w:r>
    </w:p>
    <w:p w:rsidR="00455149" w:rsidRPr="004A2C5F" w:rsidRDefault="00455149" w:rsidP="00FB1E9E">
      <w:pPr>
        <w:spacing w:before="240" w:after="240"/>
        <w:ind w:left="1440" w:hanging="1440"/>
        <w:rPr>
          <w:b/>
        </w:rPr>
      </w:pPr>
      <w:r w:rsidRPr="004A2C5F">
        <w:rPr>
          <w:b/>
        </w:rPr>
        <w:t>Section IV</w:t>
      </w:r>
      <w:r w:rsidR="00916261" w:rsidRPr="004A2C5F">
        <w:rPr>
          <w:b/>
        </w:rPr>
        <w:t xml:space="preserve"> -</w:t>
      </w:r>
      <w:r w:rsidR="006E642A" w:rsidRPr="004A2C5F">
        <w:rPr>
          <w:b/>
        </w:rPr>
        <w:tab/>
      </w:r>
      <w:r w:rsidRPr="004A2C5F">
        <w:rPr>
          <w:b/>
        </w:rPr>
        <w:t>Bidding Forms</w:t>
      </w:r>
    </w:p>
    <w:p w:rsidR="00455149" w:rsidRPr="004A2C5F" w:rsidRDefault="00455149" w:rsidP="00FB1E9E">
      <w:pPr>
        <w:pStyle w:val="List"/>
        <w:spacing w:before="240" w:after="240"/>
        <w:rPr>
          <w:bCs/>
        </w:rPr>
      </w:pPr>
      <w:r w:rsidRPr="004A2C5F">
        <w:t xml:space="preserve">This Section includes the forms for the </w:t>
      </w:r>
      <w:r w:rsidR="00BA37AB" w:rsidRPr="004A2C5F">
        <w:rPr>
          <w:bCs/>
        </w:rPr>
        <w:t>Bid s</w:t>
      </w:r>
      <w:r w:rsidRPr="004A2C5F">
        <w:rPr>
          <w:bCs/>
        </w:rPr>
        <w:t>ubmission, Price Schedules, Bid Security, and</w:t>
      </w:r>
      <w:r w:rsidRPr="004A2C5F">
        <w:t xml:space="preserve"> the </w:t>
      </w:r>
      <w:r w:rsidRPr="004A2C5F">
        <w:rPr>
          <w:bCs/>
        </w:rPr>
        <w:t xml:space="preserve">Manufacturer’s Authorizationto be </w:t>
      </w:r>
      <w:r w:rsidR="00D153FB" w:rsidRPr="004A2C5F">
        <w:rPr>
          <w:bCs/>
        </w:rPr>
        <w:t xml:space="preserve">completed and </w:t>
      </w:r>
      <w:r w:rsidRPr="004A2C5F">
        <w:rPr>
          <w:bCs/>
        </w:rPr>
        <w:t xml:space="preserve">submitted </w:t>
      </w:r>
      <w:r w:rsidR="002373F0" w:rsidRPr="004A2C5F">
        <w:rPr>
          <w:bCs/>
        </w:rPr>
        <w:t xml:space="preserve">by the Bidder as part of </w:t>
      </w:r>
      <w:r w:rsidR="00703006" w:rsidRPr="004A2C5F">
        <w:rPr>
          <w:bCs/>
        </w:rPr>
        <w:t>its</w:t>
      </w:r>
      <w:r w:rsidR="002373F0" w:rsidRPr="004A2C5F">
        <w:rPr>
          <w:bCs/>
        </w:rPr>
        <w:t xml:space="preserve"> Bid</w:t>
      </w:r>
      <w:r w:rsidRPr="004A2C5F">
        <w:rPr>
          <w:bCs/>
        </w:rPr>
        <w:t>.</w:t>
      </w:r>
    </w:p>
    <w:p w:rsidR="00455149" w:rsidRPr="004A2C5F" w:rsidRDefault="00455149" w:rsidP="00FB1E9E">
      <w:pPr>
        <w:spacing w:before="240" w:after="240"/>
        <w:rPr>
          <w:b/>
        </w:rPr>
      </w:pPr>
      <w:r w:rsidRPr="004A2C5F">
        <w:rPr>
          <w:b/>
        </w:rPr>
        <w:t>Section V</w:t>
      </w:r>
      <w:r w:rsidR="00916261" w:rsidRPr="004A2C5F">
        <w:rPr>
          <w:b/>
        </w:rPr>
        <w:t xml:space="preserve"> -</w:t>
      </w:r>
      <w:r w:rsidRPr="004A2C5F">
        <w:rPr>
          <w:b/>
        </w:rPr>
        <w:tab/>
        <w:t>Eligible Countries</w:t>
      </w:r>
    </w:p>
    <w:p w:rsidR="00455149" w:rsidRPr="004A2C5F" w:rsidRDefault="00455149" w:rsidP="00FB1E9E">
      <w:pPr>
        <w:spacing w:before="240" w:after="240"/>
      </w:pPr>
      <w:r w:rsidRPr="004A2C5F">
        <w:rPr>
          <w:b/>
        </w:rPr>
        <w:tab/>
      </w:r>
      <w:r w:rsidRPr="004A2C5F">
        <w:rPr>
          <w:b/>
        </w:rPr>
        <w:tab/>
      </w:r>
      <w:r w:rsidRPr="004A2C5F">
        <w:t>This Section contains information regarding eligible countries.</w:t>
      </w:r>
    </w:p>
    <w:p w:rsidR="002232B9" w:rsidRPr="004A2C5F" w:rsidRDefault="002232B9" w:rsidP="00FB1E9E">
      <w:pPr>
        <w:tabs>
          <w:tab w:val="left" w:pos="1418"/>
        </w:tabs>
        <w:spacing w:before="240" w:after="240"/>
        <w:rPr>
          <w:b/>
        </w:rPr>
      </w:pPr>
      <w:r w:rsidRPr="004A2C5F">
        <w:rPr>
          <w:b/>
        </w:rPr>
        <w:t>Section VI</w:t>
      </w:r>
      <w:r w:rsidR="00916261" w:rsidRPr="004A2C5F">
        <w:rPr>
          <w:b/>
        </w:rPr>
        <w:t xml:space="preserve"> -</w:t>
      </w:r>
      <w:r w:rsidRPr="004A2C5F">
        <w:rPr>
          <w:b/>
        </w:rPr>
        <w:tab/>
      </w:r>
      <w:r w:rsidR="00162007" w:rsidRPr="004A2C5F">
        <w:rPr>
          <w:b/>
        </w:rPr>
        <w:t xml:space="preserve">Fraud and Corruption  </w:t>
      </w:r>
    </w:p>
    <w:p w:rsidR="007A68F6" w:rsidRPr="004A2C5F" w:rsidRDefault="007A68F6" w:rsidP="00FB1E9E">
      <w:pPr>
        <w:spacing w:before="240" w:after="240"/>
        <w:ind w:left="1418"/>
      </w:pPr>
      <w:r w:rsidRPr="004A2C5F">
        <w:lastRenderedPageBreak/>
        <w:t xml:space="preserve">This section includes the fraud and corruption provisions which apply to this </w:t>
      </w:r>
      <w:r w:rsidR="00157813" w:rsidRPr="004A2C5F">
        <w:t xml:space="preserve">Bidding </w:t>
      </w:r>
      <w:r w:rsidRPr="004A2C5F">
        <w:t xml:space="preserve">process. </w:t>
      </w:r>
    </w:p>
    <w:p w:rsidR="00455149" w:rsidRPr="004A2C5F" w:rsidRDefault="00455149" w:rsidP="00FB1E9E">
      <w:pPr>
        <w:spacing w:before="240" w:after="240"/>
        <w:rPr>
          <w:b/>
          <w:sz w:val="28"/>
        </w:rPr>
      </w:pPr>
      <w:bookmarkStart w:id="2" w:name="_Toc438267875"/>
      <w:bookmarkStart w:id="3" w:name="_Toc438270255"/>
      <w:bookmarkStart w:id="4" w:name="_Toc438366662"/>
      <w:r w:rsidRPr="004A2C5F">
        <w:rPr>
          <w:b/>
          <w:sz w:val="28"/>
        </w:rPr>
        <w:t>PART 2 – SUPPLY REQUIREMENTS</w:t>
      </w:r>
      <w:bookmarkEnd w:id="2"/>
      <w:bookmarkEnd w:id="3"/>
      <w:bookmarkEnd w:id="4"/>
    </w:p>
    <w:p w:rsidR="00455149" w:rsidRPr="004A2C5F" w:rsidRDefault="00455149" w:rsidP="00FB1E9E">
      <w:pPr>
        <w:spacing w:before="240" w:after="240"/>
        <w:rPr>
          <w:b/>
        </w:rPr>
      </w:pPr>
      <w:r w:rsidRPr="004A2C5F">
        <w:rPr>
          <w:b/>
        </w:rPr>
        <w:t>Section VI</w:t>
      </w:r>
      <w:r w:rsidR="006C11E6" w:rsidRPr="004A2C5F">
        <w:rPr>
          <w:b/>
        </w:rPr>
        <w:t>I</w:t>
      </w:r>
      <w:r w:rsidR="00916261" w:rsidRPr="004A2C5F">
        <w:rPr>
          <w:b/>
        </w:rPr>
        <w:t xml:space="preserve"> -</w:t>
      </w:r>
      <w:r w:rsidRPr="004A2C5F">
        <w:rPr>
          <w:b/>
        </w:rPr>
        <w:tab/>
        <w:t>Schedule of Requirements</w:t>
      </w:r>
    </w:p>
    <w:p w:rsidR="00455149" w:rsidRPr="004A2C5F" w:rsidRDefault="00455149" w:rsidP="00FB1E9E">
      <w:pPr>
        <w:spacing w:before="240" w:after="240"/>
        <w:ind w:left="1440"/>
      </w:pPr>
      <w:r w:rsidRPr="004A2C5F">
        <w:t>This Section includes the List of Goods and Related Services, the Delivery and Completion Schedules, the Technical Specifications and the Drawings that describe the Goods and Related Services to be procured.</w:t>
      </w:r>
    </w:p>
    <w:p w:rsidR="00455149" w:rsidRPr="004A2C5F" w:rsidRDefault="00455149" w:rsidP="00FB1E9E">
      <w:pPr>
        <w:keepNext/>
        <w:keepLines/>
        <w:spacing w:before="240" w:after="240"/>
        <w:rPr>
          <w:b/>
          <w:sz w:val="28"/>
        </w:rPr>
      </w:pPr>
      <w:bookmarkStart w:id="5" w:name="_Toc438267876"/>
      <w:bookmarkStart w:id="6" w:name="_Toc438270256"/>
      <w:bookmarkStart w:id="7" w:name="_Toc438366663"/>
      <w:r w:rsidRPr="004A2C5F">
        <w:rPr>
          <w:b/>
          <w:sz w:val="28"/>
        </w:rPr>
        <w:t xml:space="preserve">PART 3 – </w:t>
      </w:r>
      <w:r w:rsidR="002373F0" w:rsidRPr="004A2C5F">
        <w:rPr>
          <w:b/>
          <w:sz w:val="28"/>
        </w:rPr>
        <w:t xml:space="preserve">CONDITIONS OF </w:t>
      </w:r>
      <w:r w:rsidRPr="004A2C5F">
        <w:rPr>
          <w:b/>
          <w:sz w:val="28"/>
        </w:rPr>
        <w:t>CONTRACT</w:t>
      </w:r>
      <w:bookmarkEnd w:id="5"/>
      <w:bookmarkEnd w:id="6"/>
      <w:bookmarkEnd w:id="7"/>
      <w:r w:rsidR="002373F0" w:rsidRPr="004A2C5F">
        <w:rPr>
          <w:b/>
          <w:sz w:val="28"/>
        </w:rPr>
        <w:t xml:space="preserve"> AND CONTRACT FORMS</w:t>
      </w:r>
    </w:p>
    <w:p w:rsidR="00455149" w:rsidRPr="004A2C5F" w:rsidRDefault="00455149" w:rsidP="00FB1E9E">
      <w:pPr>
        <w:spacing w:before="240" w:after="240"/>
        <w:rPr>
          <w:b/>
        </w:rPr>
      </w:pPr>
      <w:r w:rsidRPr="004A2C5F">
        <w:rPr>
          <w:b/>
        </w:rPr>
        <w:t>Section VII</w:t>
      </w:r>
      <w:r w:rsidR="006C11E6" w:rsidRPr="004A2C5F">
        <w:rPr>
          <w:b/>
        </w:rPr>
        <w:t>I</w:t>
      </w:r>
      <w:r w:rsidR="00916261" w:rsidRPr="004A2C5F">
        <w:rPr>
          <w:b/>
        </w:rPr>
        <w:t xml:space="preserve"> - </w:t>
      </w:r>
      <w:r w:rsidRPr="004A2C5F">
        <w:rPr>
          <w:b/>
        </w:rPr>
        <w:t>General Conditions of Contract (GCC)</w:t>
      </w:r>
    </w:p>
    <w:p w:rsidR="00455149" w:rsidRPr="004A2C5F" w:rsidRDefault="00455149" w:rsidP="00FB1E9E">
      <w:pPr>
        <w:pStyle w:val="List"/>
        <w:spacing w:before="240" w:after="240"/>
      </w:pPr>
      <w:r w:rsidRPr="004A2C5F">
        <w:t>This Section includes the general clauses to be applied in all contracts.</w:t>
      </w:r>
      <w:r w:rsidRPr="004A2C5F">
        <w:rPr>
          <w:b/>
        </w:rPr>
        <w:t>The text of the clauses in this Section shall not be modified.</w:t>
      </w:r>
    </w:p>
    <w:p w:rsidR="00455149" w:rsidRPr="004A2C5F" w:rsidRDefault="00455149" w:rsidP="00FB1E9E">
      <w:pPr>
        <w:pStyle w:val="TOCNumber1"/>
        <w:spacing w:before="240" w:after="240"/>
      </w:pPr>
      <w:r w:rsidRPr="004A2C5F">
        <w:t>Section I</w:t>
      </w:r>
      <w:r w:rsidR="006C11E6" w:rsidRPr="004A2C5F">
        <w:t>X</w:t>
      </w:r>
      <w:r w:rsidR="00916261" w:rsidRPr="004A2C5F">
        <w:t xml:space="preserve"> -</w:t>
      </w:r>
      <w:r w:rsidRPr="004A2C5F">
        <w:tab/>
        <w:t>Special Conditions of Contract (SCC)</w:t>
      </w:r>
    </w:p>
    <w:p w:rsidR="002373F0" w:rsidRPr="004A2C5F" w:rsidRDefault="00F1066A" w:rsidP="00FB1E9E">
      <w:pPr>
        <w:spacing w:before="240" w:after="240"/>
        <w:ind w:left="1440"/>
        <w:jc w:val="both"/>
      </w:pPr>
      <w:bookmarkStart w:id="8" w:name="_Hlk46222900"/>
      <w:r w:rsidRPr="00166F92">
        <w:t xml:space="preserve">This Section </w:t>
      </w:r>
      <w:r>
        <w:t xml:space="preserve">contains the Special Conditions of Contract (SCC). </w:t>
      </w:r>
      <w:r w:rsidRPr="00681C4B">
        <w:rPr>
          <w:noProof/>
        </w:rPr>
        <w:t xml:space="preserve">The contents of this Section modify or supplement the General Conditions and shall be prepared by the </w:t>
      </w:r>
      <w:r>
        <w:rPr>
          <w:noProof/>
        </w:rPr>
        <w:t>Purchaser</w:t>
      </w:r>
      <w:bookmarkEnd w:id="8"/>
      <w:r>
        <w:rPr>
          <w:noProof/>
        </w:rPr>
        <w:t>.</w:t>
      </w:r>
    </w:p>
    <w:p w:rsidR="002373F0" w:rsidRPr="004A2C5F" w:rsidRDefault="002373F0" w:rsidP="00FB1E9E">
      <w:pPr>
        <w:spacing w:before="240" w:after="240"/>
        <w:rPr>
          <w:b/>
        </w:rPr>
      </w:pPr>
      <w:r w:rsidRPr="004A2C5F">
        <w:rPr>
          <w:b/>
        </w:rPr>
        <w:t>Section X</w:t>
      </w:r>
      <w:r w:rsidR="00916261" w:rsidRPr="004A2C5F">
        <w:rPr>
          <w:b/>
        </w:rPr>
        <w:t xml:space="preserve"> -</w:t>
      </w:r>
      <w:r w:rsidRPr="004A2C5F">
        <w:rPr>
          <w:b/>
        </w:rPr>
        <w:tab/>
        <w:t>Contract Forms</w:t>
      </w:r>
    </w:p>
    <w:p w:rsidR="002373F0" w:rsidRPr="004A2C5F" w:rsidRDefault="005C1754" w:rsidP="00FB1E9E">
      <w:pPr>
        <w:spacing w:before="240" w:after="240"/>
        <w:ind w:left="1440"/>
        <w:jc w:val="both"/>
      </w:pPr>
      <w:r w:rsidRPr="00324BD9">
        <w:t xml:space="preserve">This Section contains </w:t>
      </w:r>
      <w:r>
        <w:t xml:space="preserve">the Letter of Acceptance, Contract Agreement and other </w:t>
      </w:r>
      <w:r w:rsidR="005F533B">
        <w:t>relevant</w:t>
      </w:r>
      <w:r w:rsidRPr="00324BD9">
        <w:t>forms</w:t>
      </w:r>
      <w:r w:rsidR="002373F0" w:rsidRPr="004A2C5F">
        <w:t>.</w:t>
      </w:r>
    </w:p>
    <w:p w:rsidR="001F475A" w:rsidRPr="004A2C5F" w:rsidRDefault="001F475A" w:rsidP="00FB1E9E">
      <w:pPr>
        <w:pStyle w:val="Outline"/>
        <w:spacing w:after="240"/>
        <w:rPr>
          <w:kern w:val="0"/>
        </w:rPr>
        <w:sectPr w:rsidR="001F475A" w:rsidRPr="004A2C5F" w:rsidSect="00293CEF">
          <w:type w:val="oddPage"/>
          <w:pgSz w:w="12240" w:h="15840" w:code="1"/>
          <w:pgMar w:top="1440" w:right="1440" w:bottom="1440" w:left="1800" w:header="720" w:footer="720" w:gutter="0"/>
          <w:paperSrc w:first="15" w:other="15"/>
          <w:pgNumType w:fmt="lowerRoman"/>
          <w:cols w:space="720"/>
        </w:sectPr>
      </w:pPr>
    </w:p>
    <w:p w:rsidR="00113E03" w:rsidRPr="004A2C5F" w:rsidRDefault="00113E03" w:rsidP="00FB1E9E">
      <w:pPr>
        <w:pStyle w:val="Heading1a"/>
        <w:keepNext w:val="0"/>
        <w:keepLines w:val="0"/>
        <w:tabs>
          <w:tab w:val="clear" w:pos="-720"/>
        </w:tabs>
        <w:suppressAutoHyphens w:val="0"/>
        <w:spacing w:before="240" w:after="240"/>
        <w:rPr>
          <w:bCs/>
          <w:smallCaps w:val="0"/>
        </w:rPr>
        <w:sectPr w:rsidR="00113E03" w:rsidRPr="004A2C5F" w:rsidSect="00F357AE">
          <w:headerReference w:type="even" r:id="rId23"/>
          <w:footnotePr>
            <w:numRestart w:val="eachSect"/>
          </w:footnotePr>
          <w:type w:val="continuous"/>
          <w:pgSz w:w="12240" w:h="15840" w:code="1"/>
          <w:pgMar w:top="1440" w:right="1440" w:bottom="1440" w:left="1800" w:header="720" w:footer="720" w:gutter="0"/>
          <w:paperSrc w:first="15" w:other="15"/>
          <w:pgNumType w:start="1" w:chapStyle="1"/>
          <w:cols w:space="720"/>
        </w:sectPr>
      </w:pPr>
    </w:p>
    <w:p w:rsidR="001F475A" w:rsidRPr="004A2C5F" w:rsidRDefault="001F475A" w:rsidP="001F475A">
      <w:pPr>
        <w:pStyle w:val="Heading1a"/>
        <w:keepNext w:val="0"/>
        <w:keepLines w:val="0"/>
        <w:tabs>
          <w:tab w:val="clear" w:pos="-720"/>
        </w:tabs>
        <w:suppressAutoHyphens w:val="0"/>
        <w:rPr>
          <w:bCs/>
          <w:smallCaps w:val="0"/>
        </w:rPr>
      </w:pPr>
    </w:p>
    <w:p w:rsidR="001F475A" w:rsidRPr="004A2C5F" w:rsidRDefault="001F475A" w:rsidP="001F475A">
      <w:pPr>
        <w:pStyle w:val="Heading1a"/>
        <w:keepNext w:val="0"/>
        <w:keepLines w:val="0"/>
        <w:tabs>
          <w:tab w:val="clear" w:pos="-720"/>
        </w:tabs>
        <w:suppressAutoHyphens w:val="0"/>
        <w:rPr>
          <w:bCs/>
          <w:smallCaps w:val="0"/>
        </w:rPr>
      </w:pPr>
      <w:r w:rsidRPr="004A2C5F">
        <w:rPr>
          <w:bCs/>
          <w:smallCaps w:val="0"/>
        </w:rPr>
        <w:t>Specific Procurement Notice</w:t>
      </w:r>
    </w:p>
    <w:p w:rsidR="00CF28CA" w:rsidRPr="004A2C5F" w:rsidRDefault="00A152FD" w:rsidP="001F475A">
      <w:pPr>
        <w:pStyle w:val="Heading1a"/>
        <w:keepNext w:val="0"/>
        <w:keepLines w:val="0"/>
        <w:tabs>
          <w:tab w:val="clear" w:pos="-720"/>
        </w:tabs>
        <w:suppressAutoHyphens w:val="0"/>
        <w:rPr>
          <w:bCs/>
          <w:smallCaps w:val="0"/>
        </w:rPr>
      </w:pPr>
      <w:r w:rsidRPr="004A2C5F">
        <w:rPr>
          <w:bCs/>
          <w:smallCaps w:val="0"/>
        </w:rPr>
        <w:t>Template</w:t>
      </w:r>
    </w:p>
    <w:p w:rsidR="001F475A" w:rsidRPr="004A2C5F" w:rsidRDefault="001F475A" w:rsidP="001F475A">
      <w:pPr>
        <w:pStyle w:val="Heading1a"/>
        <w:keepNext w:val="0"/>
        <w:keepLines w:val="0"/>
        <w:tabs>
          <w:tab w:val="clear" w:pos="-720"/>
        </w:tabs>
        <w:suppressAutoHyphens w:val="0"/>
        <w:rPr>
          <w:bCs/>
          <w:smallCaps w:val="0"/>
        </w:rPr>
      </w:pPr>
    </w:p>
    <w:p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rsidR="001F475A" w:rsidRPr="004A2C5F" w:rsidRDefault="001F475A" w:rsidP="001F475A">
      <w:pPr>
        <w:pStyle w:val="ChapterNumber"/>
        <w:tabs>
          <w:tab w:val="clear" w:pos="-720"/>
        </w:tabs>
        <w:rPr>
          <w:rFonts w:ascii="Times New Roman" w:hAnsi="Times New Roman"/>
          <w:spacing w:val="-2"/>
        </w:rPr>
      </w:pPr>
    </w:p>
    <w:p w:rsidR="00A152FD" w:rsidRPr="004A2C5F" w:rsidRDefault="00A152FD" w:rsidP="00A152FD">
      <w:pPr>
        <w:suppressAutoHyphens/>
        <w:spacing w:after="60"/>
        <w:rPr>
          <w:b/>
          <w:spacing w:val="-2"/>
        </w:rPr>
      </w:pPr>
    </w:p>
    <w:p w:rsidR="00A152FD" w:rsidRPr="001B301B" w:rsidRDefault="00A152FD" w:rsidP="001B301B">
      <w:pPr>
        <w:suppressAutoHyphens/>
        <w:spacing w:after="60"/>
        <w:rPr>
          <w:color w:val="FF0000"/>
          <w:spacing w:val="-2"/>
        </w:rPr>
      </w:pPr>
      <w:r w:rsidRPr="004A2C5F">
        <w:rPr>
          <w:b/>
          <w:spacing w:val="-2"/>
        </w:rPr>
        <w:t>Country:</w:t>
      </w:r>
      <w:r w:rsidR="001B301B" w:rsidRPr="001B301B">
        <w:rPr>
          <w:b/>
          <w:bCs/>
          <w:color w:val="FF0000"/>
        </w:rPr>
        <w:t>Afghanistan</w:t>
      </w:r>
    </w:p>
    <w:p w:rsidR="00A152FD" w:rsidRPr="004A2C5F" w:rsidRDefault="00A152FD" w:rsidP="001B301B">
      <w:pPr>
        <w:tabs>
          <w:tab w:val="left" w:pos="6660"/>
        </w:tabs>
        <w:suppressAutoHyphens/>
        <w:spacing w:after="60"/>
      </w:pPr>
      <w:r w:rsidRPr="004A2C5F">
        <w:rPr>
          <w:b/>
        </w:rPr>
        <w:t>Name of Project:</w:t>
      </w:r>
      <w:r w:rsidR="001B301B" w:rsidRPr="001B301B">
        <w:rPr>
          <w:b/>
          <w:bCs/>
          <w:color w:val="FF0000"/>
        </w:rPr>
        <w:t>Emergency Agriculture and Food Supply (EATS)</w:t>
      </w:r>
    </w:p>
    <w:p w:rsidR="00A152FD" w:rsidRPr="004A2C5F" w:rsidRDefault="00A152FD" w:rsidP="00CC351C">
      <w:pPr>
        <w:suppressAutoHyphens/>
        <w:spacing w:after="60"/>
      </w:pPr>
      <w:r w:rsidRPr="004A2C5F">
        <w:rPr>
          <w:b/>
        </w:rPr>
        <w:t>Contract Title:</w:t>
      </w:r>
      <w:r w:rsidR="00C0172E" w:rsidRPr="00C0172E">
        <w:rPr>
          <w:b/>
          <w:bCs/>
          <w:color w:val="FF0000"/>
        </w:rPr>
        <w:t xml:space="preserve">Procurement of </w:t>
      </w:r>
      <w:r w:rsidR="00CC351C" w:rsidRPr="00CC351C">
        <w:rPr>
          <w:b/>
          <w:bCs/>
          <w:color w:val="FF0000"/>
        </w:rPr>
        <w:t>Tools-kits (planting trowel, watering can, Rake, shovel) for Kitchen Gardening for Six Regions)</w:t>
      </w:r>
    </w:p>
    <w:p w:rsidR="00A152FD" w:rsidRPr="004A2C5F" w:rsidRDefault="00A152FD" w:rsidP="00C0172E">
      <w:pPr>
        <w:suppressAutoHyphens/>
        <w:spacing w:after="60"/>
      </w:pPr>
      <w:r w:rsidRPr="004A2C5F">
        <w:rPr>
          <w:b/>
        </w:rPr>
        <w:t xml:space="preserve">Loan No./Credit No./ Grant </w:t>
      </w:r>
      <w:r w:rsidR="00CF6B89" w:rsidRPr="004A2C5F">
        <w:rPr>
          <w:b/>
        </w:rPr>
        <w:t>No.:</w:t>
      </w:r>
      <w:r w:rsidR="00C0172E" w:rsidRPr="00C0172E">
        <w:rPr>
          <w:b/>
          <w:bCs/>
          <w:color w:val="FF0000"/>
        </w:rPr>
        <w:t>P174348- D7120/AF</w:t>
      </w:r>
    </w:p>
    <w:p w:rsidR="001F475A" w:rsidRPr="004A2C5F" w:rsidRDefault="00A152FD" w:rsidP="00CC351C">
      <w:pPr>
        <w:suppressAutoHyphens/>
        <w:spacing w:after="60"/>
        <w:rPr>
          <w:spacing w:val="-2"/>
        </w:rPr>
      </w:pPr>
      <w:r w:rsidRPr="004A2C5F">
        <w:rPr>
          <w:b/>
          <w:spacing w:val="-2"/>
        </w:rPr>
        <w:t>RFB Reference No.:</w:t>
      </w:r>
      <w:r w:rsidR="00CC351C" w:rsidRPr="00CC351C">
        <w:rPr>
          <w:b/>
          <w:bCs/>
          <w:color w:val="FF0000"/>
        </w:rPr>
        <w:t>AF-MAIL/EAT-201901-GO-RFB</w:t>
      </w:r>
    </w:p>
    <w:p w:rsidR="001F475A" w:rsidRPr="004A2C5F" w:rsidRDefault="001F475A" w:rsidP="001F475A">
      <w:pPr>
        <w:suppressAutoHyphens/>
        <w:rPr>
          <w:spacing w:val="-2"/>
        </w:rPr>
      </w:pPr>
    </w:p>
    <w:p w:rsidR="00D30AA5" w:rsidRPr="00EB513F" w:rsidRDefault="001F475A" w:rsidP="00CC351C">
      <w:pPr>
        <w:pStyle w:val="ListParagraph"/>
        <w:numPr>
          <w:ilvl w:val="0"/>
          <w:numId w:val="165"/>
        </w:numPr>
        <w:spacing w:before="240" w:after="240"/>
        <w:ind w:left="540" w:hanging="540"/>
        <w:contextualSpacing w:val="0"/>
        <w:jc w:val="both"/>
        <w:rPr>
          <w:bCs/>
          <w:i/>
          <w:iCs/>
        </w:rPr>
      </w:pPr>
      <w:r w:rsidRPr="00017FE4">
        <w:rPr>
          <w:spacing w:val="-2"/>
        </w:rPr>
        <w:t xml:space="preserve">The </w:t>
      </w:r>
      <w:r w:rsidR="00DD08CB" w:rsidRPr="005432A8">
        <w:rPr>
          <w:spacing w:val="-2"/>
        </w:rPr>
        <w:t>Islamic Republic of Afghanistan</w:t>
      </w:r>
      <w:r w:rsidR="00DD08CB">
        <w:rPr>
          <w:spacing w:val="-2"/>
        </w:rPr>
        <w:t xml:space="preserve">, </w:t>
      </w:r>
      <w:r w:rsidR="00DD08CB" w:rsidRPr="00DB444D">
        <w:rPr>
          <w:b/>
          <w:bCs/>
          <w:iCs/>
        </w:rPr>
        <w:t xml:space="preserve">Ministry of Agriculture, Irrigation and </w:t>
      </w:r>
      <w:r w:rsidR="00DD08CB" w:rsidRPr="00A13FB1">
        <w:rPr>
          <w:b/>
          <w:bCs/>
          <w:iCs/>
        </w:rPr>
        <w:t>Livestock</w:t>
      </w:r>
      <w:r w:rsidRPr="00017FE4">
        <w:rPr>
          <w:i/>
          <w:spacing w:val="-2"/>
        </w:rPr>
        <w:t>has received</w:t>
      </w:r>
      <w:r w:rsidR="00DD08CB">
        <w:rPr>
          <w:i/>
          <w:spacing w:val="-2"/>
        </w:rPr>
        <w:t xml:space="preserve"> [“Grant”]</w:t>
      </w:r>
      <w:r w:rsidR="00DD08CB" w:rsidRPr="00017FE4">
        <w:rPr>
          <w:spacing w:val="-2"/>
        </w:rPr>
        <w:t xml:space="preserve"> financing</w:t>
      </w:r>
      <w:r w:rsidRPr="00017FE4">
        <w:rPr>
          <w:spacing w:val="-2"/>
        </w:rPr>
        <w:t xml:space="preserve"> from the World Bank toward the cost of the </w:t>
      </w:r>
      <w:r w:rsidR="00DD08CB">
        <w:rPr>
          <w:b/>
          <w:bCs/>
          <w:spacing w:val="-2"/>
        </w:rPr>
        <w:t>Emergency Agriculture &amp; Food Supply (EATS) Project</w:t>
      </w:r>
      <w:r w:rsidRPr="00017FE4">
        <w:rPr>
          <w:spacing w:val="-2"/>
        </w:rPr>
        <w:t xml:space="preserve"> and intends to apply part of the proceeds toward payments under the contract</w:t>
      </w:r>
      <w:r w:rsidR="00A152FD" w:rsidRPr="00017FE4">
        <w:rPr>
          <w:rStyle w:val="FootnoteReference"/>
          <w:sz w:val="20"/>
        </w:rPr>
        <w:footnoteReference w:id="4"/>
      </w:r>
      <w:r w:rsidR="00A152FD" w:rsidRPr="00017FE4">
        <w:rPr>
          <w:spacing w:val="-2"/>
        </w:rPr>
        <w:t xml:space="preserve"> for </w:t>
      </w:r>
      <w:r w:rsidR="00DD08CB" w:rsidRPr="00DD08CB">
        <w:rPr>
          <w:color w:val="FF0000"/>
          <w:spacing w:val="-2"/>
        </w:rPr>
        <w:t xml:space="preserve">Procurement of </w:t>
      </w:r>
      <w:r w:rsidR="00CC351C" w:rsidRPr="00CC351C">
        <w:rPr>
          <w:color w:val="FF0000"/>
          <w:spacing w:val="-2"/>
        </w:rPr>
        <w:t>Tools-kits (planting trowel, watering can, Rake, shovel) for Kitchen Gardening for Six Regions)</w:t>
      </w:r>
      <w:r w:rsidR="00A152FD" w:rsidRPr="00CC351C">
        <w:rPr>
          <w:color w:val="FF0000"/>
          <w:spacing w:val="-2"/>
        </w:rPr>
        <w:t>.</w:t>
      </w:r>
    </w:p>
    <w:p w:rsidR="001F475A" w:rsidRPr="00017FE4" w:rsidRDefault="001F475A" w:rsidP="00AF6FF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spacing w:val="-2"/>
        </w:rPr>
      </w:pPr>
      <w:r w:rsidRPr="00017FE4">
        <w:rPr>
          <w:spacing w:val="-2"/>
        </w:rPr>
        <w:t xml:space="preserve">2. </w:t>
      </w:r>
      <w:r w:rsidRPr="00017FE4">
        <w:rPr>
          <w:spacing w:val="-2"/>
        </w:rPr>
        <w:tab/>
        <w:t xml:space="preserve">The </w:t>
      </w:r>
      <w:r w:rsidR="00DD08CB">
        <w:rPr>
          <w:spacing w:val="-2"/>
        </w:rPr>
        <w:t>Ministry of Agriculture, Irrigation and Livestock</w:t>
      </w:r>
      <w:r w:rsidRPr="00017FE4">
        <w:rPr>
          <w:spacing w:val="-2"/>
        </w:rPr>
        <w:t xml:space="preserve"> now invites sealed </w:t>
      </w:r>
      <w:r w:rsidR="000E14F1" w:rsidRPr="00017FE4">
        <w:rPr>
          <w:spacing w:val="-2"/>
        </w:rPr>
        <w:t>Bid</w:t>
      </w:r>
      <w:r w:rsidRPr="00017FE4">
        <w:rPr>
          <w:spacing w:val="-2"/>
        </w:rPr>
        <w:t xml:space="preserve">s from eligible </w:t>
      </w:r>
      <w:r w:rsidR="0083245D" w:rsidRPr="00017FE4">
        <w:rPr>
          <w:spacing w:val="-2"/>
        </w:rPr>
        <w:t>Bidder</w:t>
      </w:r>
      <w:r w:rsidRPr="00017FE4">
        <w:rPr>
          <w:spacing w:val="-2"/>
        </w:rPr>
        <w:t xml:space="preserve">s for </w:t>
      </w:r>
      <w:r w:rsidR="00F367E8">
        <w:rPr>
          <w:i/>
          <w:spacing w:val="-2"/>
        </w:rPr>
        <w:t xml:space="preserve">the </w:t>
      </w:r>
      <w:r w:rsidR="00CC351C" w:rsidRPr="00CC351C">
        <w:rPr>
          <w:color w:val="FF0000"/>
          <w:spacing w:val="-2"/>
        </w:rPr>
        <w:t>Tools-kits (planting trowel, watering can, Rake, shovel) for Kitchen Gardening for Six Regions)</w:t>
      </w:r>
      <w:r w:rsidRPr="00AF6FF9">
        <w:rPr>
          <w:color w:val="FF0000"/>
          <w:spacing w:val="-2"/>
        </w:rPr>
        <w:t xml:space="preserve">, </w:t>
      </w:r>
      <w:r w:rsidR="00F367E8" w:rsidRPr="00AF6FF9">
        <w:rPr>
          <w:color w:val="FF0000"/>
          <w:spacing w:val="-2"/>
        </w:rPr>
        <w:t xml:space="preserve">with </w:t>
      </w:r>
      <w:r w:rsidR="00AF6FF9" w:rsidRPr="00AF6FF9">
        <w:rPr>
          <w:color w:val="FF0000"/>
          <w:spacing w:val="-2"/>
        </w:rPr>
        <w:t xml:space="preserve">2 </w:t>
      </w:r>
      <w:r w:rsidR="00F367E8" w:rsidRPr="00AF6FF9">
        <w:rPr>
          <w:color w:val="FF0000"/>
          <w:spacing w:val="-2"/>
        </w:rPr>
        <w:t>(</w:t>
      </w:r>
      <w:r w:rsidR="00AF6FF9" w:rsidRPr="00AF6FF9">
        <w:rPr>
          <w:color w:val="FF0000"/>
          <w:spacing w:val="-2"/>
        </w:rPr>
        <w:t>Two</w:t>
      </w:r>
      <w:r w:rsidR="00F367E8" w:rsidRPr="00AF6FF9">
        <w:rPr>
          <w:color w:val="FF0000"/>
          <w:spacing w:val="-2"/>
        </w:rPr>
        <w:t>) Months delivery period form the signing of the contract.</w:t>
      </w:r>
    </w:p>
    <w:p w:rsidR="001F475A" w:rsidRPr="004A2C5F" w:rsidRDefault="001F475A" w:rsidP="007A18E5">
      <w:pPr>
        <w:suppressAutoHyphens/>
        <w:spacing w:before="240" w:after="240"/>
        <w:ind w:left="547" w:hanging="547"/>
        <w:jc w:val="both"/>
        <w:rPr>
          <w:spacing w:val="-2"/>
        </w:rPr>
      </w:pPr>
      <w:r w:rsidRPr="004A2C5F">
        <w:rPr>
          <w:spacing w:val="-2"/>
        </w:rPr>
        <w:t xml:space="preserve">3. </w:t>
      </w:r>
      <w:r w:rsidRPr="004A2C5F">
        <w:rPr>
          <w:spacing w:val="-2"/>
        </w:rPr>
        <w:tab/>
        <w:t xml:space="preserve">Bidding will be conducted through </w:t>
      </w:r>
      <w:r w:rsidR="00DC1648">
        <w:rPr>
          <w:spacing w:val="-2"/>
        </w:rPr>
        <w:t>national</w:t>
      </w:r>
      <w:r w:rsidR="00743BF9">
        <w:rPr>
          <w:spacing w:val="-2"/>
        </w:rPr>
        <w:t xml:space="preserve"> competitive</w:t>
      </w:r>
      <w:r w:rsidRPr="004A2C5F">
        <w:t xml:space="preserve"> procurement using </w:t>
      </w:r>
      <w:r w:rsidR="00650377" w:rsidRPr="004A2C5F">
        <w:t xml:space="preserve">a </w:t>
      </w:r>
      <w:r w:rsidRPr="004A2C5F">
        <w:t>Request for Bids (RFB)</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00743BF9" w:rsidRPr="004A2C5F">
        <w:t xml:space="preserve">Borrowers </w:t>
      </w:r>
      <w:r w:rsidR="00743BF9" w:rsidRPr="007400C7">
        <w:t>“July 2016 Revised November 2017 and August 2018</w:t>
      </w:r>
      <w:r w:rsidRPr="004A2C5F">
        <w:rPr>
          <w:spacing w:val="-2"/>
        </w:rPr>
        <w:t xml:space="preserve"> (“</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rsidR="001F475A" w:rsidRPr="004A2C5F" w:rsidRDefault="001F475A" w:rsidP="00A87DE8">
      <w:pPr>
        <w:suppressAutoHyphens/>
        <w:spacing w:before="240" w:after="240"/>
        <w:ind w:left="547" w:hanging="547"/>
        <w:jc w:val="both"/>
        <w:rPr>
          <w:i/>
          <w:spacing w:val="-2"/>
        </w:rPr>
      </w:pPr>
      <w:r w:rsidRPr="004A2C5F">
        <w:rPr>
          <w:spacing w:val="-2"/>
        </w:rPr>
        <w:t xml:space="preserve">4. </w:t>
      </w:r>
      <w:r w:rsidRPr="004A2C5F">
        <w:rPr>
          <w:spacing w:val="-2"/>
        </w:rPr>
        <w:tab/>
        <w:t xml:space="preserve">Interested </w:t>
      </w:r>
      <w:r w:rsidR="007C7074" w:rsidRPr="004A2C5F">
        <w:rPr>
          <w:spacing w:val="-2"/>
        </w:rPr>
        <w:t xml:space="preserve">eligible </w:t>
      </w:r>
      <w:r w:rsidR="00EE153E" w:rsidRPr="004A2C5F">
        <w:rPr>
          <w:spacing w:val="-2"/>
        </w:rPr>
        <w:t>Bidder</w:t>
      </w:r>
      <w:r w:rsidRPr="004A2C5F">
        <w:rPr>
          <w:spacing w:val="-2"/>
        </w:rPr>
        <w:t xml:space="preserve">s may </w:t>
      </w:r>
      <w:r w:rsidR="00646E35">
        <w:rPr>
          <w:spacing w:val="-2"/>
        </w:rPr>
        <w:t>obtain further information from</w:t>
      </w:r>
      <w:r w:rsidR="00646E35" w:rsidRPr="006E0037">
        <w:rPr>
          <w:spacing w:val="-2"/>
        </w:rPr>
        <w:t xml:space="preserve"> Procurement </w:t>
      </w:r>
      <w:r w:rsidR="00646E35">
        <w:rPr>
          <w:spacing w:val="-2"/>
        </w:rPr>
        <w:t>Directorate</w:t>
      </w:r>
      <w:r w:rsidR="00646E35" w:rsidRPr="00FD073F">
        <w:rPr>
          <w:spacing w:val="-2"/>
        </w:rPr>
        <w:t xml:space="preserve"> of </w:t>
      </w:r>
      <w:r w:rsidR="00646E35">
        <w:rPr>
          <w:spacing w:val="-2"/>
        </w:rPr>
        <w:t>MAIL</w:t>
      </w:r>
      <w:r w:rsidR="00646E35" w:rsidRPr="006E0037">
        <w:rPr>
          <w:spacing w:val="-2"/>
        </w:rPr>
        <w:t xml:space="preserve">; </w:t>
      </w:r>
      <w:r w:rsidR="00646E35" w:rsidRPr="006B1DB4">
        <w:t>E</w:t>
      </w:r>
      <w:r w:rsidR="00646E35" w:rsidRPr="00FD073F">
        <w:t>-mail</w:t>
      </w:r>
      <w:r w:rsidR="00646E35" w:rsidRPr="006B1DB4">
        <w:t xml:space="preserve">: </w:t>
      </w:r>
      <w:hyperlink r:id="rId24" w:history="1">
        <w:r w:rsidR="00646E35" w:rsidRPr="00B64154">
          <w:rPr>
            <w:rStyle w:val="Hyperlink"/>
          </w:rPr>
          <w:t>mohammadullah.sahil@mail.gov.af</w:t>
        </w:r>
      </w:hyperlink>
      <w:r w:rsidR="00646E35" w:rsidRPr="00B64154">
        <w:t xml:space="preserve"> CC to </w:t>
      </w:r>
      <w:r w:rsidR="00646E35" w:rsidRPr="00B64154">
        <w:rPr>
          <w:rStyle w:val="Hyperlink"/>
        </w:rPr>
        <w:t>rahim.fahim@gmail.com</w:t>
      </w:r>
      <w:r w:rsidR="00646E35" w:rsidRPr="006B1DB4">
        <w:rPr>
          <w:spacing w:val="-2"/>
        </w:rPr>
        <w:t xml:space="preserve"> and inspect the bidding document during office hours </w:t>
      </w:r>
      <w:r w:rsidR="00646E35" w:rsidRPr="00A87DE8">
        <w:rPr>
          <w:b/>
          <w:bCs/>
          <w:i/>
          <w:color w:val="FF0000"/>
          <w:spacing w:val="-2"/>
        </w:rPr>
        <w:t>December</w:t>
      </w:r>
      <w:r w:rsidR="00646E35" w:rsidRPr="00A87DE8">
        <w:rPr>
          <w:b/>
          <w:bCs/>
          <w:color w:val="FF0000"/>
          <w:spacing w:val="-2"/>
        </w:rPr>
        <w:t xml:space="preserve">, </w:t>
      </w:r>
      <w:r w:rsidR="00A87DE8" w:rsidRPr="00A87DE8">
        <w:rPr>
          <w:b/>
          <w:bCs/>
          <w:color w:val="FF0000"/>
          <w:spacing w:val="-2"/>
        </w:rPr>
        <w:t>20</w:t>
      </w:r>
      <w:r w:rsidR="00646E35" w:rsidRPr="00A87DE8">
        <w:rPr>
          <w:b/>
          <w:bCs/>
          <w:color w:val="FF0000"/>
          <w:spacing w:val="-2"/>
        </w:rPr>
        <w:t>,2020</w:t>
      </w:r>
      <w:r w:rsidR="00A87DE8" w:rsidRPr="00A87DE8">
        <w:rPr>
          <w:b/>
          <w:bCs/>
          <w:color w:val="FF0000"/>
          <w:spacing w:val="-2"/>
        </w:rPr>
        <w:t xml:space="preserve"> </w:t>
      </w:r>
      <w:r w:rsidR="00646E35" w:rsidRPr="00A87DE8">
        <w:rPr>
          <w:color w:val="FF0000"/>
          <w:spacing w:val="-2"/>
        </w:rPr>
        <w:t>to</w:t>
      </w:r>
      <w:r w:rsidR="00375619" w:rsidRPr="00A87DE8">
        <w:rPr>
          <w:color w:val="FF0000"/>
          <w:spacing w:val="-2"/>
        </w:rPr>
        <w:t xml:space="preserve"> </w:t>
      </w:r>
      <w:r w:rsidR="00375619" w:rsidRPr="00A87DE8">
        <w:rPr>
          <w:b/>
          <w:bCs/>
          <w:i/>
          <w:color w:val="FF0000"/>
          <w:spacing w:val="-2"/>
        </w:rPr>
        <w:t>January,</w:t>
      </w:r>
      <w:r w:rsidR="00A87DE8" w:rsidRPr="00A87DE8">
        <w:rPr>
          <w:b/>
          <w:bCs/>
          <w:i/>
          <w:color w:val="FF0000"/>
          <w:spacing w:val="-2"/>
        </w:rPr>
        <w:t>20</w:t>
      </w:r>
      <w:r w:rsidR="00375619" w:rsidRPr="00A87DE8">
        <w:rPr>
          <w:b/>
          <w:bCs/>
          <w:i/>
          <w:color w:val="FF0000"/>
          <w:spacing w:val="-2"/>
        </w:rPr>
        <w:t xml:space="preserve"> </w:t>
      </w:r>
      <w:r w:rsidR="00375619" w:rsidRPr="00A87DE8">
        <w:rPr>
          <w:b/>
          <w:bCs/>
          <w:i/>
          <w:color w:val="FF0000"/>
          <w:spacing w:val="-2"/>
        </w:rPr>
        <w:lastRenderedPageBreak/>
        <w:t>2021</w:t>
      </w:r>
      <w:r w:rsidR="00646E35" w:rsidRPr="00A87DE8">
        <w:rPr>
          <w:b/>
          <w:bCs/>
          <w:spacing w:val="-2"/>
        </w:rPr>
        <w:t xml:space="preserve">. </w:t>
      </w:r>
      <w:r w:rsidR="00646E35" w:rsidRPr="00A87DE8">
        <w:rPr>
          <w:spacing w:val="-2"/>
        </w:rPr>
        <w:t>From 9:00 to 15:00 Hrs from Saturday to Wednesday and from 9:00 to 13:00 Hrs on Thursdays</w:t>
      </w:r>
      <w:r w:rsidR="00646E35" w:rsidRPr="00A87DE8">
        <w:rPr>
          <w:i/>
          <w:spacing w:val="-2"/>
        </w:rPr>
        <w:t xml:space="preserve"> at</w:t>
      </w:r>
      <w:r w:rsidR="00646E35" w:rsidRPr="00A87DE8">
        <w:rPr>
          <w:spacing w:val="-2"/>
        </w:rPr>
        <w:t xml:space="preserve"> the address given below.</w:t>
      </w:r>
    </w:p>
    <w:p w:rsidR="001F475A" w:rsidRPr="004A2C5F" w:rsidRDefault="001F475A" w:rsidP="001602EC">
      <w:pPr>
        <w:suppressAutoHyphens/>
        <w:spacing w:before="240" w:after="240"/>
        <w:ind w:left="547" w:hanging="547"/>
        <w:jc w:val="both"/>
        <w:rPr>
          <w:spacing w:val="-2"/>
        </w:rPr>
      </w:pPr>
      <w:r w:rsidRPr="004A2C5F">
        <w:rPr>
          <w:spacing w:val="-2"/>
        </w:rPr>
        <w:t xml:space="preserve">5. </w:t>
      </w:r>
      <w:r w:rsidRPr="004A2C5F">
        <w:rPr>
          <w:spacing w:val="-2"/>
        </w:rPr>
        <w:tab/>
      </w:r>
      <w:r w:rsidR="00E833B2" w:rsidRPr="004A2C5F">
        <w:rPr>
          <w:spacing w:val="-2"/>
        </w:rPr>
        <w:t xml:space="preserve">The </w:t>
      </w:r>
      <w:r w:rsidR="00706F9F" w:rsidRPr="004A2C5F">
        <w:rPr>
          <w:spacing w:val="-2"/>
        </w:rPr>
        <w:t>bidding</w:t>
      </w:r>
      <w:r w:rsidR="00E41492" w:rsidRPr="004A2C5F">
        <w:rPr>
          <w:spacing w:val="-2"/>
        </w:rPr>
        <w:t xml:space="preserve"> document</w:t>
      </w:r>
      <w:r w:rsidRPr="004A2C5F">
        <w:rPr>
          <w:spacing w:val="-2"/>
        </w:rPr>
        <w:t xml:space="preserve"> in </w:t>
      </w:r>
      <w:r w:rsidR="009B1162">
        <w:rPr>
          <w:spacing w:val="-2"/>
        </w:rPr>
        <w:t>English</w:t>
      </w:r>
      <w:r w:rsidRPr="004A2C5F">
        <w:rPr>
          <w:spacing w:val="-2"/>
        </w:rPr>
        <w:t xml:space="preserve"> may be purchased by interested </w:t>
      </w:r>
      <w:r w:rsidR="00EE153E" w:rsidRPr="004A2C5F">
        <w:rPr>
          <w:spacing w:val="-2"/>
        </w:rPr>
        <w:t>Bidder</w:t>
      </w:r>
      <w:r w:rsidRPr="004A2C5F">
        <w:rPr>
          <w:spacing w:val="-2"/>
        </w:rPr>
        <w:t xml:space="preserve">s upon the submission of a written application to the address below and upon payment of a nonrefundable feeof </w:t>
      </w:r>
      <w:r w:rsidR="001602EC">
        <w:rPr>
          <w:spacing w:val="-2"/>
        </w:rPr>
        <w:t>0.00</w:t>
      </w:r>
      <w:r w:rsidR="009B1162">
        <w:rPr>
          <w:spacing w:val="-2"/>
        </w:rPr>
        <w:t>AFN</w:t>
      </w:r>
      <w:r w:rsidR="001602EC">
        <w:rPr>
          <w:spacing w:val="-2"/>
        </w:rPr>
        <w:t xml:space="preserve"> (free of cost)</w:t>
      </w:r>
      <w:r w:rsidRPr="004A2C5F">
        <w:rPr>
          <w:spacing w:val="-2"/>
        </w:rPr>
        <w:t xml:space="preserve">. </w:t>
      </w:r>
    </w:p>
    <w:p w:rsidR="001F475A" w:rsidRPr="004A2C5F" w:rsidRDefault="001F475A" w:rsidP="00A87DE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spacing w:val="-2"/>
        </w:rPr>
      </w:pPr>
      <w:r w:rsidRPr="004A2C5F">
        <w:rPr>
          <w:spacing w:val="-2"/>
        </w:rPr>
        <w:t xml:space="preserve">6. </w:t>
      </w:r>
      <w:r w:rsidRPr="004A2C5F">
        <w:rPr>
          <w:spacing w:val="-2"/>
        </w:rPr>
        <w:tab/>
        <w:t xml:space="preserve">Bids must be delivered to the address below before </w:t>
      </w:r>
      <w:r w:rsidR="001602EC" w:rsidRPr="00A87DE8">
        <w:rPr>
          <w:b/>
          <w:bCs/>
          <w:color w:val="FF0000"/>
          <w:spacing w:val="-2"/>
        </w:rPr>
        <w:t xml:space="preserve">10:00 AM Local time on the </w:t>
      </w:r>
      <w:r w:rsidR="00A87DE8" w:rsidRPr="00A87DE8">
        <w:rPr>
          <w:b/>
          <w:bCs/>
          <w:color w:val="FF0000"/>
          <w:spacing w:val="-2"/>
        </w:rPr>
        <w:t>20</w:t>
      </w:r>
      <w:r w:rsidR="00375619" w:rsidRPr="00A87DE8">
        <w:rPr>
          <w:b/>
          <w:bCs/>
          <w:color w:val="FF0000"/>
          <w:spacing w:val="-2"/>
        </w:rPr>
        <w:t xml:space="preserve"> January, 2021</w:t>
      </w:r>
      <w:r w:rsidRPr="00A87DE8">
        <w:rPr>
          <w:b/>
          <w:bCs/>
          <w:i/>
          <w:color w:val="FF0000"/>
          <w:spacing w:val="-2"/>
        </w:rPr>
        <w:t>.</w:t>
      </w:r>
      <w:r w:rsidRPr="00A87DE8">
        <w:rPr>
          <w:b/>
          <w:bCs/>
          <w:color w:val="FF0000"/>
        </w:rPr>
        <w:t xml:space="preserve"> </w:t>
      </w:r>
      <w:r w:rsidRPr="00A87DE8">
        <w:t xml:space="preserve">Electronic </w:t>
      </w:r>
      <w:r w:rsidR="000E14F1" w:rsidRPr="00A87DE8">
        <w:t>Bid</w:t>
      </w:r>
      <w:r w:rsidRPr="00A87DE8">
        <w:t xml:space="preserve">ding will </w:t>
      </w:r>
      <w:r w:rsidR="001602EC" w:rsidRPr="00A87DE8">
        <w:t>not</w:t>
      </w:r>
      <w:r w:rsidRPr="00A87DE8">
        <w:t>be</w:t>
      </w:r>
      <w:r w:rsidRPr="004A2C5F">
        <w:t xml:space="preserve"> permitted.</w:t>
      </w:r>
      <w:r w:rsidRPr="004A2C5F">
        <w:rPr>
          <w:spacing w:val="-2"/>
        </w:rPr>
        <w:t xml:space="preserve"> Late </w:t>
      </w:r>
      <w:r w:rsidR="000E14F1" w:rsidRPr="004A2C5F">
        <w:rPr>
          <w:spacing w:val="-2"/>
        </w:rPr>
        <w:t>Bid</w:t>
      </w:r>
      <w:r w:rsidRPr="004A2C5F">
        <w:rPr>
          <w:spacing w:val="-2"/>
        </w:rPr>
        <w:t xml:space="preserve">s will be rejected.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w:t>
      </w:r>
      <w:r w:rsidR="00DA1E60">
        <w:rPr>
          <w:spacing w:val="-2"/>
        </w:rPr>
        <w:t>.</w:t>
      </w:r>
    </w:p>
    <w:p w:rsidR="00485D17" w:rsidRDefault="001F475A" w:rsidP="00485D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color w:val="FF0000"/>
          <w:spacing w:val="-2"/>
        </w:rPr>
      </w:pPr>
      <w:r w:rsidRPr="004A2C5F">
        <w:rPr>
          <w:spacing w:val="-2"/>
        </w:rPr>
        <w:t xml:space="preserve">7. </w:t>
      </w:r>
      <w:r w:rsidRPr="004A2C5F">
        <w:rPr>
          <w:spacing w:val="-2"/>
        </w:rPr>
        <w:tab/>
        <w:t xml:space="preserve">All </w:t>
      </w:r>
      <w:r w:rsidR="000E14F1" w:rsidRPr="004A2C5F">
        <w:rPr>
          <w:spacing w:val="-2"/>
        </w:rPr>
        <w:t>Bid</w:t>
      </w:r>
      <w:r w:rsidRPr="004A2C5F">
        <w:rPr>
          <w:spacing w:val="-2"/>
        </w:rPr>
        <w:t xml:space="preserve">s must be accompanied by a </w:t>
      </w:r>
      <w:r w:rsidRPr="004C7A19">
        <w:rPr>
          <w:spacing w:val="-2"/>
        </w:rPr>
        <w:t>Bid Security</w:t>
      </w:r>
      <w:r w:rsidR="001123B3">
        <w:rPr>
          <w:spacing w:val="-2"/>
        </w:rPr>
        <w:t xml:space="preserve"> of</w:t>
      </w:r>
      <w:r w:rsidR="00A87DE8">
        <w:rPr>
          <w:spacing w:val="-2"/>
        </w:rPr>
        <w:t xml:space="preserve"> </w:t>
      </w:r>
      <w:r w:rsidR="004C7A19" w:rsidRPr="00A87DE8">
        <w:rPr>
          <w:b/>
          <w:bCs/>
          <w:color w:val="FF0000"/>
          <w:spacing w:val="-2"/>
        </w:rPr>
        <w:t xml:space="preserve">AFN </w:t>
      </w:r>
      <w:r w:rsidR="00375619" w:rsidRPr="00A87DE8">
        <w:rPr>
          <w:b/>
          <w:bCs/>
          <w:color w:val="FF0000"/>
          <w:spacing w:val="-2"/>
        </w:rPr>
        <w:t>5</w:t>
      </w:r>
      <w:r w:rsidR="004C7A19" w:rsidRPr="00A87DE8">
        <w:rPr>
          <w:b/>
          <w:bCs/>
          <w:color w:val="FF0000"/>
          <w:spacing w:val="-2"/>
        </w:rPr>
        <w:t>00,000</w:t>
      </w:r>
      <w:r w:rsidR="00C4284B" w:rsidRPr="00A87DE8">
        <w:rPr>
          <w:b/>
          <w:bCs/>
          <w:color w:val="FF0000"/>
          <w:spacing w:val="-2"/>
        </w:rPr>
        <w:t>.</w:t>
      </w:r>
    </w:p>
    <w:p w:rsidR="00485D17" w:rsidRDefault="00485D17" w:rsidP="004839A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pPr>
      <w:r>
        <w:rPr>
          <w:color w:val="FF0000"/>
          <w:spacing w:val="-2"/>
        </w:rPr>
        <w:t xml:space="preserve">8.     </w:t>
      </w:r>
      <w:r w:rsidR="005D66D1">
        <w:t xml:space="preserve">Completed substantially at least one similar contract within the last five years with a minimum value of </w:t>
      </w:r>
      <w:r w:rsidR="005D66D1" w:rsidRPr="004839AC">
        <w:rPr>
          <w:b/>
          <w:bCs/>
          <w:color w:val="FF0000"/>
          <w:spacing w:val="-2"/>
        </w:rPr>
        <w:t xml:space="preserve">AFN </w:t>
      </w:r>
      <w:r w:rsidR="004839AC" w:rsidRPr="004839AC">
        <w:rPr>
          <w:b/>
          <w:bCs/>
          <w:color w:val="FF0000"/>
          <w:spacing w:val="-2"/>
        </w:rPr>
        <w:t>14</w:t>
      </w:r>
      <w:r w:rsidR="00A87DE8" w:rsidRPr="004839AC">
        <w:rPr>
          <w:b/>
          <w:bCs/>
          <w:color w:val="FF0000"/>
          <w:spacing w:val="-2"/>
        </w:rPr>
        <w:t>,</w:t>
      </w:r>
      <w:r w:rsidR="004839AC" w:rsidRPr="004839AC">
        <w:rPr>
          <w:b/>
          <w:bCs/>
          <w:color w:val="FF0000"/>
          <w:spacing w:val="-2"/>
        </w:rPr>
        <w:t>6</w:t>
      </w:r>
      <w:r w:rsidR="00A87DE8" w:rsidRPr="004839AC">
        <w:rPr>
          <w:b/>
          <w:bCs/>
          <w:color w:val="FF0000"/>
          <w:spacing w:val="-2"/>
        </w:rPr>
        <w:t>00,000</w:t>
      </w:r>
      <w:r w:rsidRPr="004839AC">
        <w:rPr>
          <w:b/>
          <w:bCs/>
          <w:color w:val="FF0000"/>
          <w:spacing w:val="-2"/>
        </w:rPr>
        <w:t>.</w:t>
      </w:r>
    </w:p>
    <w:p w:rsidR="00547FD0" w:rsidRDefault="00547FD0" w:rsidP="0019753E">
      <w:pPr>
        <w:autoSpaceDE w:val="0"/>
        <w:autoSpaceDN w:val="0"/>
        <w:adjustRightInd w:val="0"/>
        <w:spacing w:after="120"/>
        <w:ind w:left="567" w:hanging="567"/>
        <w:jc w:val="both"/>
        <w:rPr>
          <w:i/>
          <w:iCs/>
        </w:rPr>
      </w:pPr>
      <w:r>
        <w:rPr>
          <w:color w:val="FF0000"/>
          <w:spacing w:val="-2"/>
        </w:rPr>
        <w:t>9.</w:t>
      </w:r>
      <w:r w:rsidRPr="004A2C5F">
        <w:rPr>
          <w:color w:val="000000"/>
        </w:rPr>
        <w:t xml:space="preserve">The Bidder shall furnish documentary evidence that it meets the following </w:t>
      </w:r>
      <w:r w:rsidRPr="004A2C5F">
        <w:t xml:space="preserve">financial requirement(s): </w:t>
      </w:r>
      <w:r w:rsidRPr="0042374C">
        <w:rPr>
          <w:b/>
          <w:bCs/>
        </w:rPr>
        <w:t xml:space="preserve">AFN </w:t>
      </w:r>
      <w:r w:rsidRPr="0042374C">
        <w:rPr>
          <w:b/>
          <w:bCs/>
          <w:i/>
          <w:iCs/>
        </w:rPr>
        <w:t>9,000,000</w:t>
      </w:r>
      <w:r>
        <w:rPr>
          <w:i/>
          <w:iCs/>
        </w:rPr>
        <w:t xml:space="preserve"> (nine million Afghani) </w:t>
      </w:r>
      <w:r w:rsidRPr="0042374C">
        <w:rPr>
          <w:i/>
          <w:iCs/>
        </w:rPr>
        <w:t>for the last 28 days</w:t>
      </w:r>
      <w:r>
        <w:rPr>
          <w:i/>
          <w:iCs/>
        </w:rPr>
        <w:t xml:space="preserve"> (Bank Statement)</w:t>
      </w:r>
    </w:p>
    <w:p w:rsidR="00C57771" w:rsidRDefault="00C57771" w:rsidP="00C57771">
      <w:pPr>
        <w:autoSpaceDE w:val="0"/>
        <w:autoSpaceDN w:val="0"/>
        <w:adjustRightInd w:val="0"/>
        <w:spacing w:after="120"/>
        <w:ind w:left="284" w:hanging="284"/>
        <w:jc w:val="both"/>
        <w:rPr>
          <w:i/>
          <w:iCs/>
        </w:rPr>
      </w:pPr>
    </w:p>
    <w:p w:rsidR="00485D17" w:rsidRDefault="0019753E" w:rsidP="0019753E">
      <w:pPr>
        <w:autoSpaceDE w:val="0"/>
        <w:autoSpaceDN w:val="0"/>
        <w:adjustRightInd w:val="0"/>
        <w:spacing w:after="120"/>
        <w:ind w:left="567" w:hanging="567"/>
        <w:jc w:val="both"/>
        <w:rPr>
          <w:i/>
          <w:iCs/>
        </w:rPr>
      </w:pPr>
      <w:r>
        <w:rPr>
          <w:color w:val="FF0000"/>
          <w:spacing w:val="-2"/>
        </w:rPr>
        <w:t xml:space="preserve">10    </w:t>
      </w:r>
      <w:r w:rsidR="001F7E71" w:rsidRPr="004839AC">
        <w:rPr>
          <w:lang w:val="en-IN"/>
        </w:rPr>
        <w:t xml:space="preserve">Achieved in two years during the last five years a minimum annual financial turnover in Goods contract of </w:t>
      </w:r>
      <w:r w:rsidR="001F7E71" w:rsidRPr="004839AC">
        <w:rPr>
          <w:b/>
          <w:bCs/>
          <w:color w:val="FF0000"/>
          <w:spacing w:val="-2"/>
        </w:rPr>
        <w:t>AFN 25,000,000.</w:t>
      </w:r>
    </w:p>
    <w:p w:rsidR="00C57771" w:rsidRPr="00C57771" w:rsidRDefault="00C57771" w:rsidP="00C57771">
      <w:pPr>
        <w:autoSpaceDE w:val="0"/>
        <w:autoSpaceDN w:val="0"/>
        <w:adjustRightInd w:val="0"/>
        <w:spacing w:after="120"/>
        <w:ind w:left="284" w:hanging="284"/>
        <w:jc w:val="both"/>
        <w:rPr>
          <w:i/>
          <w:iCs/>
        </w:rPr>
      </w:pPr>
    </w:p>
    <w:p w:rsidR="001F475A" w:rsidRPr="004A2C5F" w:rsidRDefault="004A122C" w:rsidP="001123B3">
      <w:pPr>
        <w:suppressAutoHyphens/>
        <w:spacing w:before="240" w:after="240"/>
        <w:ind w:left="547" w:hanging="547"/>
        <w:jc w:val="both"/>
        <w:rPr>
          <w:i/>
        </w:rPr>
      </w:pPr>
      <w:r>
        <w:rPr>
          <w:iCs/>
          <w:spacing w:val="-2"/>
        </w:rPr>
        <w:t>11</w:t>
      </w:r>
      <w:r w:rsidR="001123B3">
        <w:rPr>
          <w:iCs/>
          <w:spacing w:val="-2"/>
        </w:rPr>
        <w:t>.</w:t>
      </w:r>
      <w:r w:rsidR="001F475A" w:rsidRPr="004A2C5F">
        <w:rPr>
          <w:iCs/>
          <w:spacing w:val="-2"/>
        </w:rPr>
        <w:tab/>
      </w:r>
      <w:r w:rsidR="001F475A" w:rsidRPr="004A2C5F">
        <w:rPr>
          <w:iCs/>
        </w:rPr>
        <w:t>The address(es) referred to above is(are):</w:t>
      </w:r>
    </w:p>
    <w:p w:rsidR="00113E03" w:rsidRPr="004A2C5F" w:rsidRDefault="00113E03" w:rsidP="00113E03">
      <w:pPr>
        <w:rPr>
          <w:i/>
        </w:rPr>
      </w:pPr>
    </w:p>
    <w:p w:rsidR="003F293E" w:rsidRPr="003F293E" w:rsidRDefault="003F293E" w:rsidP="003F293E">
      <w:pPr>
        <w:ind w:left="270"/>
        <w:rPr>
          <w:spacing w:val="-2"/>
        </w:rPr>
      </w:pPr>
      <w:r w:rsidRPr="003F293E">
        <w:rPr>
          <w:spacing w:val="-2"/>
        </w:rPr>
        <w:t>Mohammadullah Sahil, Procurement Director</w:t>
      </w:r>
    </w:p>
    <w:p w:rsidR="003F293E" w:rsidRPr="003F293E" w:rsidRDefault="003F293E" w:rsidP="003F293E">
      <w:pPr>
        <w:ind w:left="270"/>
        <w:rPr>
          <w:spacing w:val="-2"/>
        </w:rPr>
      </w:pPr>
      <w:r w:rsidRPr="003F293E">
        <w:rPr>
          <w:spacing w:val="-2"/>
        </w:rPr>
        <w:t>Ministry of Agriculture, Irrigation and Livestock</w:t>
      </w:r>
    </w:p>
    <w:p w:rsidR="003F293E" w:rsidRPr="003F293E" w:rsidRDefault="003F293E" w:rsidP="003F293E">
      <w:pPr>
        <w:ind w:left="270"/>
        <w:rPr>
          <w:spacing w:val="-2"/>
        </w:rPr>
      </w:pPr>
      <w:r w:rsidRPr="003F293E">
        <w:rPr>
          <w:spacing w:val="-2"/>
        </w:rPr>
        <w:t>Procurement Directorate</w:t>
      </w:r>
    </w:p>
    <w:p w:rsidR="003F293E" w:rsidRPr="003F293E" w:rsidRDefault="003F293E" w:rsidP="003F293E">
      <w:pPr>
        <w:ind w:left="270"/>
        <w:rPr>
          <w:spacing w:val="-2"/>
        </w:rPr>
      </w:pPr>
      <w:r w:rsidRPr="003F293E">
        <w:rPr>
          <w:spacing w:val="-2"/>
        </w:rPr>
        <w:t>Emergency Agriculture &amp; Food Supply Project (EATS)</w:t>
      </w:r>
    </w:p>
    <w:p w:rsidR="003F293E" w:rsidRPr="003F293E" w:rsidRDefault="003F293E" w:rsidP="003F293E">
      <w:pPr>
        <w:ind w:left="270"/>
        <w:rPr>
          <w:spacing w:val="-2"/>
        </w:rPr>
      </w:pPr>
      <w:r w:rsidRPr="003F293E">
        <w:rPr>
          <w:spacing w:val="-2"/>
        </w:rPr>
        <w:t>3rd District, Jamal Mina, Kabul University Main Road</w:t>
      </w:r>
    </w:p>
    <w:p w:rsidR="003F293E" w:rsidRPr="003F293E" w:rsidRDefault="003F293E" w:rsidP="003F293E">
      <w:pPr>
        <w:ind w:left="270"/>
        <w:rPr>
          <w:spacing w:val="-2"/>
        </w:rPr>
      </w:pPr>
      <w:r w:rsidRPr="003F293E">
        <w:rPr>
          <w:spacing w:val="-2"/>
        </w:rPr>
        <w:t>Kabul, Afghanistan</w:t>
      </w:r>
    </w:p>
    <w:p w:rsidR="003F293E" w:rsidRPr="003F293E" w:rsidRDefault="003F293E" w:rsidP="003F293E">
      <w:pPr>
        <w:ind w:left="270"/>
        <w:rPr>
          <w:spacing w:val="-2"/>
        </w:rPr>
      </w:pPr>
      <w:r w:rsidRPr="003F293E">
        <w:rPr>
          <w:spacing w:val="-2"/>
        </w:rPr>
        <w:t>Tel. + (93) (020) 231 44 43</w:t>
      </w:r>
    </w:p>
    <w:p w:rsidR="003F293E" w:rsidRPr="003F293E" w:rsidRDefault="003F293E" w:rsidP="003F293E">
      <w:pPr>
        <w:ind w:left="270"/>
        <w:rPr>
          <w:spacing w:val="-2"/>
        </w:rPr>
      </w:pPr>
      <w:r w:rsidRPr="003F293E">
        <w:rPr>
          <w:spacing w:val="-2"/>
        </w:rPr>
        <w:t>Mobile. + (93) (xxxx)</w:t>
      </w:r>
    </w:p>
    <w:p w:rsidR="003F293E" w:rsidRPr="003F293E" w:rsidRDefault="003F293E" w:rsidP="003F293E">
      <w:pPr>
        <w:ind w:left="270"/>
        <w:rPr>
          <w:spacing w:val="-2"/>
        </w:rPr>
      </w:pPr>
      <w:r w:rsidRPr="003F293E">
        <w:rPr>
          <w:spacing w:val="-2"/>
        </w:rPr>
        <w:t xml:space="preserve">Email: </w:t>
      </w:r>
      <w:hyperlink r:id="rId25" w:history="1">
        <w:r w:rsidRPr="003F293E">
          <w:rPr>
            <w:color w:val="0070C0"/>
            <w:spacing w:val="-2"/>
          </w:rPr>
          <w:t>mohammadullah.sahil@mail.gov.af</w:t>
        </w:r>
      </w:hyperlink>
      <w:r w:rsidRPr="003F293E">
        <w:rPr>
          <w:spacing w:val="-2"/>
        </w:rPr>
        <w:t xml:space="preserve">  Cc to: </w:t>
      </w:r>
      <w:r w:rsidRPr="003F293E">
        <w:rPr>
          <w:color w:val="0070C0"/>
          <w:spacing w:val="-2"/>
        </w:rPr>
        <w:t>rahim.fahim@gmail.com</w:t>
      </w:r>
    </w:p>
    <w:p w:rsidR="003F293E" w:rsidRPr="003F293E" w:rsidRDefault="003F293E" w:rsidP="003F293E">
      <w:pPr>
        <w:ind w:left="270"/>
        <w:rPr>
          <w:spacing w:val="-2"/>
        </w:rPr>
      </w:pPr>
      <w:r w:rsidRPr="003F293E">
        <w:rPr>
          <w:spacing w:val="-2"/>
        </w:rPr>
        <w:t xml:space="preserve">Website: </w:t>
      </w:r>
      <w:hyperlink r:id="rId26" w:history="1">
        <w:r w:rsidRPr="003F293E">
          <w:rPr>
            <w:color w:val="0070C0"/>
            <w:spacing w:val="-2"/>
          </w:rPr>
          <w:t>www.mail.gov.af</w:t>
        </w:r>
      </w:hyperlink>
    </w:p>
    <w:p w:rsidR="00113E03" w:rsidRPr="003F293E" w:rsidRDefault="00113E03" w:rsidP="00113E03">
      <w:pPr>
        <w:rPr>
          <w:spacing w:val="-2"/>
        </w:rPr>
        <w:sectPr w:rsidR="00113E03" w:rsidRPr="003F293E" w:rsidSect="00E41492">
          <w:headerReference w:type="even" r:id="rId27"/>
          <w:footnotePr>
            <w:numRestart w:val="eachSect"/>
          </w:footnotePr>
          <w:pgSz w:w="12240" w:h="15840" w:code="1"/>
          <w:pgMar w:top="1440" w:right="1440" w:bottom="1440" w:left="1800" w:header="720" w:footer="720" w:gutter="0"/>
          <w:paperSrc w:first="15" w:other="15"/>
          <w:pgNumType w:fmt="lowerRoman"/>
          <w:cols w:space="720"/>
        </w:sectPr>
      </w:pPr>
    </w:p>
    <w:p w:rsidR="00730822" w:rsidRPr="004A2C5F" w:rsidRDefault="00A3478E" w:rsidP="00730822">
      <w:pPr>
        <w:jc w:val="center"/>
        <w:rPr>
          <w:b/>
          <w:sz w:val="72"/>
        </w:rPr>
      </w:pPr>
      <w:r w:rsidRPr="004A2C5F">
        <w:rPr>
          <w:b/>
          <w:sz w:val="72"/>
        </w:rPr>
        <w:lastRenderedPageBreak/>
        <w:t>Request for Bids</w:t>
      </w:r>
    </w:p>
    <w:p w:rsidR="00531AFF" w:rsidRPr="004A2C5F" w:rsidRDefault="00F55426" w:rsidP="00730822">
      <w:pPr>
        <w:jc w:val="center"/>
        <w:rPr>
          <w:b/>
          <w:sz w:val="72"/>
        </w:rPr>
      </w:pPr>
      <w:r w:rsidRPr="004A2C5F">
        <w:rPr>
          <w:b/>
          <w:sz w:val="72"/>
        </w:rPr>
        <w:t>Goods</w:t>
      </w:r>
    </w:p>
    <w:p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rsidR="00455149" w:rsidRPr="004A2C5F" w:rsidRDefault="00455149">
      <w:pPr>
        <w:jc w:val="center"/>
        <w:rPr>
          <w:b/>
          <w:sz w:val="40"/>
        </w:rPr>
      </w:pPr>
    </w:p>
    <w:p w:rsidR="00E41492" w:rsidRPr="004A2C5F" w:rsidRDefault="00E41492">
      <w:pPr>
        <w:jc w:val="center"/>
        <w:rPr>
          <w:b/>
          <w:sz w:val="40"/>
        </w:rPr>
      </w:pPr>
    </w:p>
    <w:p w:rsidR="00E41492" w:rsidRPr="004A2C5F" w:rsidRDefault="00E41492">
      <w:pPr>
        <w:jc w:val="center"/>
        <w:rPr>
          <w:b/>
          <w:sz w:val="40"/>
        </w:rPr>
      </w:pPr>
    </w:p>
    <w:p w:rsidR="00E41492" w:rsidRPr="004A2C5F" w:rsidRDefault="00E41492">
      <w:pPr>
        <w:jc w:val="center"/>
        <w:rPr>
          <w:b/>
          <w:sz w:val="40"/>
        </w:rPr>
      </w:pPr>
    </w:p>
    <w:p w:rsidR="00E41492" w:rsidRPr="004A2C5F" w:rsidRDefault="00E41492" w:rsidP="00E41492">
      <w:pPr>
        <w:jc w:val="center"/>
        <w:rPr>
          <w:b/>
          <w:sz w:val="44"/>
          <w:szCs w:val="44"/>
        </w:rPr>
      </w:pPr>
      <w:r w:rsidRPr="004A2C5F">
        <w:rPr>
          <w:b/>
          <w:sz w:val="44"/>
          <w:szCs w:val="44"/>
        </w:rPr>
        <w:t xml:space="preserve">Procurement of: </w:t>
      </w:r>
    </w:p>
    <w:p w:rsidR="00E41492" w:rsidRPr="001C7523" w:rsidRDefault="00375619" w:rsidP="00E41492">
      <w:pPr>
        <w:spacing w:before="60" w:after="60"/>
        <w:rPr>
          <w:bCs/>
          <w:color w:val="FF0000"/>
          <w:sz w:val="44"/>
          <w:szCs w:val="44"/>
        </w:rPr>
      </w:pPr>
      <w:r w:rsidRPr="001C7523">
        <w:rPr>
          <w:bCs/>
          <w:color w:val="FF0000"/>
          <w:sz w:val="44"/>
          <w:szCs w:val="44"/>
        </w:rPr>
        <w:t>Tools-kits (planting trowel, watering can, Rake, shovel) for Kitchen Gardening for Six Regions)</w:t>
      </w:r>
    </w:p>
    <w:p w:rsidR="00375619" w:rsidRPr="004A2C5F" w:rsidRDefault="00375619" w:rsidP="00E41492">
      <w:pPr>
        <w:spacing w:before="60" w:after="60"/>
        <w:rPr>
          <w:b/>
          <w:color w:val="000000" w:themeColor="text1"/>
          <w:sz w:val="28"/>
          <w:szCs w:val="28"/>
        </w:rPr>
      </w:pPr>
    </w:p>
    <w:p w:rsidR="00E41492" w:rsidRPr="004A2C5F" w:rsidRDefault="00E41492" w:rsidP="00375619">
      <w:pPr>
        <w:spacing w:before="60" w:after="60"/>
        <w:rPr>
          <w:b/>
          <w:color w:val="000000" w:themeColor="text1"/>
          <w:sz w:val="28"/>
          <w:szCs w:val="28"/>
        </w:rPr>
      </w:pPr>
      <w:r w:rsidRPr="004A2C5F">
        <w:rPr>
          <w:b/>
          <w:color w:val="000000" w:themeColor="text1"/>
          <w:sz w:val="28"/>
          <w:szCs w:val="28"/>
        </w:rPr>
        <w:t xml:space="preserve">RFB No: </w:t>
      </w:r>
      <w:r w:rsidR="00375619" w:rsidRPr="00375619">
        <w:rPr>
          <w:i/>
          <w:color w:val="FF0000"/>
          <w:sz w:val="28"/>
          <w:szCs w:val="28"/>
          <w:highlight w:val="yellow"/>
        </w:rPr>
        <w:t>AF-MAIL/EAT-201901-GO-RFB</w:t>
      </w:r>
    </w:p>
    <w:p w:rsidR="00E41492" w:rsidRPr="00CE78ED" w:rsidRDefault="00E41492" w:rsidP="00CE78ED">
      <w:pPr>
        <w:spacing w:before="60" w:after="60"/>
        <w:rPr>
          <w:color w:val="000000" w:themeColor="text1"/>
          <w:sz w:val="28"/>
          <w:szCs w:val="28"/>
        </w:rPr>
      </w:pPr>
      <w:r w:rsidRPr="004A2C5F">
        <w:rPr>
          <w:b/>
          <w:color w:val="000000" w:themeColor="text1"/>
          <w:sz w:val="28"/>
          <w:szCs w:val="28"/>
        </w:rPr>
        <w:t>Project:</w:t>
      </w:r>
      <w:r w:rsidR="00CE78ED" w:rsidRPr="00CE78ED">
        <w:rPr>
          <w:bCs/>
          <w:color w:val="000000" w:themeColor="text1"/>
          <w:sz w:val="28"/>
          <w:szCs w:val="28"/>
        </w:rPr>
        <w:t>Emergency Agriculture &amp; Food Supply (EATS)</w:t>
      </w:r>
    </w:p>
    <w:p w:rsidR="00E41492" w:rsidRPr="004A2C5F" w:rsidRDefault="00E41492" w:rsidP="00CE78ED">
      <w:pPr>
        <w:spacing w:before="60" w:after="60"/>
        <w:rPr>
          <w:b/>
          <w:i/>
          <w:color w:val="000000" w:themeColor="text1"/>
          <w:sz w:val="28"/>
          <w:szCs w:val="28"/>
        </w:rPr>
      </w:pPr>
      <w:r w:rsidRPr="004A2C5F">
        <w:rPr>
          <w:b/>
          <w:iCs/>
          <w:color w:val="000000" w:themeColor="text1"/>
          <w:sz w:val="28"/>
          <w:szCs w:val="28"/>
        </w:rPr>
        <w:t>Purchaser</w:t>
      </w:r>
      <w:r w:rsidRPr="004A2C5F">
        <w:rPr>
          <w:b/>
          <w:color w:val="000000" w:themeColor="text1"/>
          <w:sz w:val="28"/>
          <w:szCs w:val="28"/>
        </w:rPr>
        <w:t xml:space="preserve">: </w:t>
      </w:r>
      <w:r w:rsidR="00CE78ED" w:rsidRPr="00CE78ED">
        <w:rPr>
          <w:bCs/>
          <w:color w:val="000000" w:themeColor="text1"/>
          <w:sz w:val="28"/>
          <w:szCs w:val="28"/>
        </w:rPr>
        <w:t>Ministry of Agriculture, Irrigation and Livestock</w:t>
      </w:r>
    </w:p>
    <w:p w:rsidR="00E41492" w:rsidRPr="004A2C5F" w:rsidRDefault="00E41492" w:rsidP="007952FC">
      <w:pPr>
        <w:spacing w:before="60" w:after="60"/>
        <w:ind w:right="-540"/>
        <w:rPr>
          <w:i/>
          <w:color w:val="000000" w:themeColor="text1"/>
          <w:sz w:val="28"/>
          <w:szCs w:val="28"/>
        </w:rPr>
      </w:pPr>
      <w:r w:rsidRPr="004A2C5F">
        <w:rPr>
          <w:b/>
          <w:color w:val="000000" w:themeColor="text1"/>
          <w:sz w:val="28"/>
          <w:szCs w:val="28"/>
        </w:rPr>
        <w:t xml:space="preserve">Country: </w:t>
      </w:r>
      <w:r w:rsidR="007952FC" w:rsidRPr="007952FC">
        <w:rPr>
          <w:bCs/>
          <w:color w:val="000000" w:themeColor="text1"/>
          <w:sz w:val="28"/>
          <w:szCs w:val="28"/>
        </w:rPr>
        <w:t>Islamic Republic of Afghanistan</w:t>
      </w:r>
    </w:p>
    <w:p w:rsidR="00E41492" w:rsidRPr="004A2C5F" w:rsidRDefault="00E41492" w:rsidP="001F32F5">
      <w:pPr>
        <w:spacing w:before="60" w:after="60"/>
        <w:ind w:right="-720"/>
        <w:rPr>
          <w:i/>
          <w:color w:val="000000" w:themeColor="text1"/>
          <w:sz w:val="28"/>
          <w:szCs w:val="28"/>
        </w:rPr>
      </w:pPr>
      <w:r w:rsidRPr="004A2C5F">
        <w:rPr>
          <w:b/>
          <w:color w:val="000000" w:themeColor="text1"/>
          <w:sz w:val="28"/>
          <w:szCs w:val="28"/>
        </w:rPr>
        <w:t xml:space="preserve">Issued on: </w:t>
      </w:r>
      <w:r w:rsidR="001F32F5">
        <w:rPr>
          <w:i/>
          <w:color w:val="FF0000"/>
          <w:sz w:val="28"/>
          <w:szCs w:val="28"/>
          <w:highlight w:val="yellow"/>
        </w:rPr>
        <w:t>20,</w:t>
      </w:r>
      <w:r w:rsidR="007952FC" w:rsidRPr="00440429">
        <w:rPr>
          <w:i/>
          <w:color w:val="FF0000"/>
          <w:sz w:val="28"/>
          <w:szCs w:val="28"/>
          <w:highlight w:val="yellow"/>
        </w:rPr>
        <w:t>December</w:t>
      </w:r>
      <w:r w:rsidR="001D79B6" w:rsidRPr="00440429">
        <w:rPr>
          <w:i/>
          <w:color w:val="FF0000"/>
          <w:sz w:val="28"/>
          <w:szCs w:val="28"/>
          <w:highlight w:val="yellow"/>
        </w:rPr>
        <w:t>, 2020</w:t>
      </w:r>
    </w:p>
    <w:p w:rsidR="00EF3BD5" w:rsidRPr="004A2C5F" w:rsidRDefault="00EF3BD5" w:rsidP="00E41492">
      <w:pPr>
        <w:spacing w:before="60" w:after="60"/>
        <w:ind w:right="-720"/>
        <w:rPr>
          <w:i/>
          <w:color w:val="000000" w:themeColor="text1"/>
          <w:sz w:val="28"/>
          <w:szCs w:val="28"/>
        </w:rPr>
      </w:pPr>
    </w:p>
    <w:p w:rsidR="00CD24DC" w:rsidRPr="004A2C5F" w:rsidRDefault="00CD24DC">
      <w:pPr>
        <w:sectPr w:rsidR="00CD24DC" w:rsidRPr="004A2C5F" w:rsidSect="00293CEF">
          <w:headerReference w:type="even" r:id="rId28"/>
          <w:headerReference w:type="default" r:id="rId29"/>
          <w:headerReference w:type="first" r:id="rId30"/>
          <w:type w:val="oddPage"/>
          <w:pgSz w:w="12240" w:h="15840" w:code="1"/>
          <w:pgMar w:top="1440" w:right="1440" w:bottom="1440" w:left="1800" w:header="720" w:footer="720" w:gutter="0"/>
          <w:paperSrc w:first="15" w:other="15"/>
          <w:pgNumType w:chapStyle="1"/>
          <w:cols w:space="720"/>
          <w:titlePg/>
        </w:sectPr>
      </w:pPr>
    </w:p>
    <w:p w:rsidR="00D721EB" w:rsidRPr="008E329A" w:rsidRDefault="00D721EB" w:rsidP="00D721EB">
      <w:pPr>
        <w:spacing w:before="240" w:after="60"/>
        <w:jc w:val="center"/>
        <w:rPr>
          <w:b/>
          <w:kern w:val="28"/>
          <w:sz w:val="32"/>
        </w:rPr>
      </w:pPr>
      <w:r w:rsidRPr="008E329A">
        <w:rPr>
          <w:b/>
          <w:iCs/>
          <w:kern w:val="28"/>
          <w:sz w:val="32"/>
        </w:rPr>
        <w:lastRenderedPageBreak/>
        <w:t>Standard</w:t>
      </w:r>
      <w:r w:rsidRPr="008E329A">
        <w:rPr>
          <w:b/>
          <w:kern w:val="28"/>
          <w:sz w:val="32"/>
        </w:rPr>
        <w:t xml:space="preserve"> Procurement Document</w:t>
      </w:r>
    </w:p>
    <w:p w:rsidR="00455149" w:rsidRDefault="00455149"/>
    <w:p w:rsidR="00D721EB" w:rsidRPr="004A2C5F" w:rsidRDefault="00D721EB"/>
    <w:p w:rsidR="00455149" w:rsidRPr="004A2C5F" w:rsidRDefault="00455149">
      <w:pPr>
        <w:jc w:val="center"/>
        <w:rPr>
          <w:b/>
          <w:sz w:val="32"/>
        </w:rPr>
      </w:pPr>
      <w:r w:rsidRPr="004A2C5F">
        <w:rPr>
          <w:b/>
          <w:sz w:val="32"/>
        </w:rPr>
        <w:t>Table of Contents</w:t>
      </w:r>
    </w:p>
    <w:p w:rsidR="006E642A" w:rsidRPr="004A2C5F" w:rsidRDefault="000D2562">
      <w:pPr>
        <w:pStyle w:val="TOC1"/>
        <w:rPr>
          <w:rFonts w:asciiTheme="minorHAnsi" w:eastAsiaTheme="minorEastAsia" w:hAnsiTheme="minorHAnsi" w:cstheme="minorBidi"/>
          <w:b w:val="0"/>
          <w:noProof/>
          <w:sz w:val="22"/>
          <w:szCs w:val="22"/>
        </w:rPr>
      </w:pPr>
      <w:r w:rsidRPr="000D2562">
        <w:fldChar w:fldCharType="begin"/>
      </w:r>
      <w:r w:rsidR="00764A9B" w:rsidRPr="004A2C5F">
        <w:instrText xml:space="preserve"> TOC \h \z \t "Part 1,1,Section Heading,2" </w:instrText>
      </w:r>
      <w:r w:rsidRPr="000D2562">
        <w:fldChar w:fldCharType="separate"/>
      </w:r>
      <w:hyperlink w:anchor="_Toc454620898" w:history="1">
        <w:r w:rsidR="006E642A" w:rsidRPr="004A2C5F">
          <w:rPr>
            <w:rStyle w:val="Hyperlink"/>
            <w:noProof/>
          </w:rPr>
          <w:t>PART 1 – Bidding Procedures</w:t>
        </w:r>
        <w:r w:rsidR="006E642A" w:rsidRPr="004A2C5F">
          <w:rPr>
            <w:noProof/>
            <w:webHidden/>
          </w:rPr>
          <w:tab/>
        </w:r>
        <w:r w:rsidRPr="004A2C5F">
          <w:rPr>
            <w:noProof/>
            <w:webHidden/>
          </w:rPr>
          <w:fldChar w:fldCharType="begin"/>
        </w:r>
        <w:r w:rsidR="006E642A" w:rsidRPr="004A2C5F">
          <w:rPr>
            <w:noProof/>
            <w:webHidden/>
          </w:rPr>
          <w:instrText xml:space="preserve"> PAGEREF _Toc454620898 \h </w:instrText>
        </w:r>
        <w:r w:rsidRPr="004A2C5F">
          <w:rPr>
            <w:noProof/>
            <w:webHidden/>
          </w:rPr>
        </w:r>
        <w:r w:rsidRPr="004A2C5F">
          <w:rPr>
            <w:noProof/>
            <w:webHidden/>
          </w:rPr>
          <w:fldChar w:fldCharType="separate"/>
        </w:r>
        <w:r w:rsidR="007C3F51">
          <w:rPr>
            <w:noProof/>
            <w:webHidden/>
          </w:rPr>
          <w:t>3</w:t>
        </w:r>
        <w:r w:rsidRPr="004A2C5F">
          <w:rPr>
            <w:noProof/>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Pr="004A2C5F">
          <w:rPr>
            <w:webHidden/>
          </w:rPr>
          <w:fldChar w:fldCharType="begin"/>
        </w:r>
        <w:r w:rsidR="006E642A" w:rsidRPr="004A2C5F">
          <w:rPr>
            <w:webHidden/>
          </w:rPr>
          <w:instrText xml:space="preserve"> PAGEREF _Toc454620899 \h </w:instrText>
        </w:r>
        <w:r w:rsidRPr="004A2C5F">
          <w:rPr>
            <w:webHidden/>
          </w:rPr>
        </w:r>
        <w:r w:rsidRPr="004A2C5F">
          <w:rPr>
            <w:webHidden/>
          </w:rPr>
          <w:fldChar w:fldCharType="separate"/>
        </w:r>
        <w:r w:rsidR="007C3F51">
          <w:rPr>
            <w:webHidden/>
          </w:rPr>
          <w:t>5</w:t>
        </w:r>
        <w:r w:rsidRPr="004A2C5F">
          <w:rPr>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Pr="004A2C5F">
          <w:rPr>
            <w:webHidden/>
          </w:rPr>
          <w:fldChar w:fldCharType="begin"/>
        </w:r>
        <w:r w:rsidR="006E642A" w:rsidRPr="004A2C5F">
          <w:rPr>
            <w:webHidden/>
          </w:rPr>
          <w:instrText xml:space="preserve"> PAGEREF _Toc454620900 \h </w:instrText>
        </w:r>
        <w:r w:rsidRPr="004A2C5F">
          <w:rPr>
            <w:webHidden/>
          </w:rPr>
        </w:r>
        <w:r w:rsidRPr="004A2C5F">
          <w:rPr>
            <w:webHidden/>
          </w:rPr>
          <w:fldChar w:fldCharType="separate"/>
        </w:r>
        <w:r w:rsidR="007C3F51">
          <w:rPr>
            <w:webHidden/>
          </w:rPr>
          <w:t>35</w:t>
        </w:r>
        <w:r w:rsidRPr="004A2C5F">
          <w:rPr>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Pr="004A2C5F">
          <w:rPr>
            <w:webHidden/>
          </w:rPr>
          <w:fldChar w:fldCharType="begin"/>
        </w:r>
        <w:r w:rsidR="006E642A" w:rsidRPr="004A2C5F">
          <w:rPr>
            <w:webHidden/>
          </w:rPr>
          <w:instrText xml:space="preserve"> PAGEREF _Toc454620901 \h </w:instrText>
        </w:r>
        <w:r w:rsidRPr="004A2C5F">
          <w:rPr>
            <w:webHidden/>
          </w:rPr>
        </w:r>
        <w:r w:rsidRPr="004A2C5F">
          <w:rPr>
            <w:webHidden/>
          </w:rPr>
          <w:fldChar w:fldCharType="separate"/>
        </w:r>
        <w:r w:rsidR="007C3F51">
          <w:rPr>
            <w:webHidden/>
          </w:rPr>
          <w:t>41</w:t>
        </w:r>
        <w:r w:rsidRPr="004A2C5F">
          <w:rPr>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Pr="004A2C5F">
          <w:rPr>
            <w:webHidden/>
          </w:rPr>
          <w:fldChar w:fldCharType="begin"/>
        </w:r>
        <w:r w:rsidR="006E642A" w:rsidRPr="004A2C5F">
          <w:rPr>
            <w:webHidden/>
          </w:rPr>
          <w:instrText xml:space="preserve"> PAGEREF _Toc454620902 \h </w:instrText>
        </w:r>
        <w:r w:rsidRPr="004A2C5F">
          <w:rPr>
            <w:webHidden/>
          </w:rPr>
        </w:r>
        <w:r w:rsidRPr="004A2C5F">
          <w:rPr>
            <w:webHidden/>
          </w:rPr>
          <w:fldChar w:fldCharType="separate"/>
        </w:r>
        <w:r w:rsidR="007C3F51">
          <w:rPr>
            <w:webHidden/>
          </w:rPr>
          <w:t>47</w:t>
        </w:r>
        <w:r w:rsidRPr="004A2C5F">
          <w:rPr>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Pr="004A2C5F">
          <w:rPr>
            <w:webHidden/>
          </w:rPr>
          <w:fldChar w:fldCharType="begin"/>
        </w:r>
        <w:r w:rsidR="006E642A" w:rsidRPr="004A2C5F">
          <w:rPr>
            <w:webHidden/>
          </w:rPr>
          <w:instrText xml:space="preserve"> PAGEREF _Toc454620903 \h </w:instrText>
        </w:r>
        <w:r w:rsidRPr="004A2C5F">
          <w:rPr>
            <w:webHidden/>
          </w:rPr>
        </w:r>
        <w:r w:rsidRPr="004A2C5F">
          <w:rPr>
            <w:webHidden/>
          </w:rPr>
          <w:fldChar w:fldCharType="separate"/>
        </w:r>
        <w:r w:rsidR="007C3F51">
          <w:rPr>
            <w:webHidden/>
          </w:rPr>
          <w:t>63</w:t>
        </w:r>
        <w:r w:rsidRPr="004A2C5F">
          <w:rPr>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Pr="004A2C5F">
          <w:rPr>
            <w:webHidden/>
          </w:rPr>
          <w:fldChar w:fldCharType="begin"/>
        </w:r>
        <w:r w:rsidR="006E642A" w:rsidRPr="004A2C5F">
          <w:rPr>
            <w:webHidden/>
          </w:rPr>
          <w:instrText xml:space="preserve"> PAGEREF _Toc454620904 \h </w:instrText>
        </w:r>
        <w:r w:rsidRPr="004A2C5F">
          <w:rPr>
            <w:webHidden/>
          </w:rPr>
        </w:r>
        <w:r w:rsidRPr="004A2C5F">
          <w:rPr>
            <w:webHidden/>
          </w:rPr>
          <w:fldChar w:fldCharType="separate"/>
        </w:r>
        <w:r w:rsidR="007C3F51">
          <w:rPr>
            <w:webHidden/>
          </w:rPr>
          <w:t>65</w:t>
        </w:r>
        <w:r w:rsidRPr="004A2C5F">
          <w:rPr>
            <w:webHidden/>
          </w:rPr>
          <w:fldChar w:fldCharType="end"/>
        </w:r>
      </w:hyperlink>
    </w:p>
    <w:p w:rsidR="006E642A" w:rsidRPr="004A2C5F" w:rsidRDefault="000D2562">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Pr="004A2C5F">
          <w:rPr>
            <w:noProof/>
            <w:webHidden/>
          </w:rPr>
          <w:fldChar w:fldCharType="begin"/>
        </w:r>
        <w:r w:rsidR="006E642A" w:rsidRPr="004A2C5F">
          <w:rPr>
            <w:noProof/>
            <w:webHidden/>
          </w:rPr>
          <w:instrText xml:space="preserve"> PAGEREF _Toc454620905 \h </w:instrText>
        </w:r>
        <w:r w:rsidRPr="004A2C5F">
          <w:rPr>
            <w:noProof/>
            <w:webHidden/>
          </w:rPr>
        </w:r>
        <w:r w:rsidRPr="004A2C5F">
          <w:rPr>
            <w:noProof/>
            <w:webHidden/>
          </w:rPr>
          <w:fldChar w:fldCharType="separate"/>
        </w:r>
        <w:r w:rsidR="007C3F51">
          <w:rPr>
            <w:noProof/>
            <w:webHidden/>
          </w:rPr>
          <w:t>67</w:t>
        </w:r>
        <w:r w:rsidRPr="004A2C5F">
          <w:rPr>
            <w:noProof/>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Pr="004A2C5F">
          <w:rPr>
            <w:webHidden/>
          </w:rPr>
          <w:fldChar w:fldCharType="begin"/>
        </w:r>
        <w:r w:rsidR="006E642A" w:rsidRPr="004A2C5F">
          <w:rPr>
            <w:webHidden/>
          </w:rPr>
          <w:instrText xml:space="preserve"> PAGEREF _Toc454620906 \h </w:instrText>
        </w:r>
        <w:r w:rsidRPr="004A2C5F">
          <w:rPr>
            <w:webHidden/>
          </w:rPr>
        </w:r>
        <w:r w:rsidRPr="004A2C5F">
          <w:rPr>
            <w:webHidden/>
          </w:rPr>
          <w:fldChar w:fldCharType="separate"/>
        </w:r>
        <w:r w:rsidR="007C3F51">
          <w:rPr>
            <w:webHidden/>
          </w:rPr>
          <w:t>69</w:t>
        </w:r>
        <w:r w:rsidRPr="004A2C5F">
          <w:rPr>
            <w:webHidden/>
          </w:rPr>
          <w:fldChar w:fldCharType="end"/>
        </w:r>
      </w:hyperlink>
    </w:p>
    <w:p w:rsidR="006E642A" w:rsidRPr="004A2C5F" w:rsidRDefault="000D2562">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Pr="004A2C5F">
          <w:rPr>
            <w:noProof/>
            <w:webHidden/>
          </w:rPr>
          <w:fldChar w:fldCharType="begin"/>
        </w:r>
        <w:r w:rsidR="006E642A" w:rsidRPr="004A2C5F">
          <w:rPr>
            <w:noProof/>
            <w:webHidden/>
          </w:rPr>
          <w:instrText xml:space="preserve"> PAGEREF _Toc454620907 \h </w:instrText>
        </w:r>
        <w:r w:rsidRPr="004A2C5F">
          <w:rPr>
            <w:noProof/>
            <w:webHidden/>
          </w:rPr>
        </w:r>
        <w:r w:rsidRPr="004A2C5F">
          <w:rPr>
            <w:noProof/>
            <w:webHidden/>
          </w:rPr>
          <w:fldChar w:fldCharType="separate"/>
        </w:r>
        <w:r w:rsidR="007C3F51">
          <w:rPr>
            <w:noProof/>
            <w:webHidden/>
          </w:rPr>
          <w:t>79</w:t>
        </w:r>
        <w:r w:rsidRPr="004A2C5F">
          <w:rPr>
            <w:noProof/>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Pr="004A2C5F">
          <w:rPr>
            <w:webHidden/>
          </w:rPr>
          <w:fldChar w:fldCharType="begin"/>
        </w:r>
        <w:r w:rsidR="006E642A" w:rsidRPr="004A2C5F">
          <w:rPr>
            <w:webHidden/>
          </w:rPr>
          <w:instrText xml:space="preserve"> PAGEREF _Toc454620908 \h </w:instrText>
        </w:r>
        <w:r w:rsidRPr="004A2C5F">
          <w:rPr>
            <w:webHidden/>
          </w:rPr>
        </w:r>
        <w:r w:rsidRPr="004A2C5F">
          <w:rPr>
            <w:webHidden/>
          </w:rPr>
          <w:fldChar w:fldCharType="separate"/>
        </w:r>
        <w:r w:rsidR="007C3F51">
          <w:rPr>
            <w:webHidden/>
          </w:rPr>
          <w:t>80</w:t>
        </w:r>
        <w:r w:rsidRPr="004A2C5F">
          <w:rPr>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Pr="004A2C5F">
          <w:rPr>
            <w:webHidden/>
          </w:rPr>
          <w:fldChar w:fldCharType="begin"/>
        </w:r>
        <w:r w:rsidR="006E642A" w:rsidRPr="004A2C5F">
          <w:rPr>
            <w:webHidden/>
          </w:rPr>
          <w:instrText xml:space="preserve"> PAGEREF _Toc454620909 \h </w:instrText>
        </w:r>
        <w:r w:rsidRPr="004A2C5F">
          <w:rPr>
            <w:webHidden/>
          </w:rPr>
        </w:r>
        <w:r w:rsidRPr="004A2C5F">
          <w:rPr>
            <w:webHidden/>
          </w:rPr>
          <w:fldChar w:fldCharType="separate"/>
        </w:r>
        <w:r w:rsidR="007C3F51">
          <w:rPr>
            <w:webHidden/>
          </w:rPr>
          <w:t>103</w:t>
        </w:r>
        <w:r w:rsidRPr="004A2C5F">
          <w:rPr>
            <w:webHidden/>
          </w:rPr>
          <w:fldChar w:fldCharType="end"/>
        </w:r>
      </w:hyperlink>
    </w:p>
    <w:p w:rsidR="006E642A" w:rsidRPr="004A2C5F" w:rsidRDefault="000D2562">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Pr="004A2C5F">
          <w:rPr>
            <w:webHidden/>
          </w:rPr>
          <w:fldChar w:fldCharType="begin"/>
        </w:r>
        <w:r w:rsidR="006E642A" w:rsidRPr="004A2C5F">
          <w:rPr>
            <w:webHidden/>
          </w:rPr>
          <w:instrText xml:space="preserve"> PAGEREF _Toc454620910 \h </w:instrText>
        </w:r>
        <w:r w:rsidRPr="004A2C5F">
          <w:rPr>
            <w:webHidden/>
          </w:rPr>
        </w:r>
        <w:r w:rsidRPr="004A2C5F">
          <w:rPr>
            <w:webHidden/>
          </w:rPr>
          <w:fldChar w:fldCharType="separate"/>
        </w:r>
        <w:r w:rsidR="007C3F51">
          <w:rPr>
            <w:webHidden/>
          </w:rPr>
          <w:t>109</w:t>
        </w:r>
        <w:r w:rsidRPr="004A2C5F">
          <w:rPr>
            <w:webHidden/>
          </w:rPr>
          <w:fldChar w:fldCharType="end"/>
        </w:r>
      </w:hyperlink>
    </w:p>
    <w:p w:rsidR="00796460" w:rsidRPr="004A2C5F" w:rsidRDefault="000D2562" w:rsidP="00652EBF">
      <w:r w:rsidRPr="004A2C5F">
        <w:fldChar w:fldCharType="end"/>
      </w:r>
    </w:p>
    <w:p w:rsidR="00764A9B" w:rsidRPr="004A2C5F" w:rsidRDefault="00764A9B" w:rsidP="00652EBF"/>
    <w:p w:rsidR="00764A9B" w:rsidRPr="004A2C5F" w:rsidRDefault="00764A9B" w:rsidP="00652EBF">
      <w:pPr>
        <w:sectPr w:rsidR="00764A9B" w:rsidRPr="004A2C5F" w:rsidSect="00EF3BD5">
          <w:headerReference w:type="first" r:id="rId31"/>
          <w:pgSz w:w="12240" w:h="15840" w:code="1"/>
          <w:pgMar w:top="1440" w:right="1440" w:bottom="1440" w:left="1800" w:header="720" w:footer="720" w:gutter="0"/>
          <w:paperSrc w:first="15" w:other="15"/>
          <w:pgNumType w:start="1" w:chapStyle="1"/>
          <w:cols w:space="720"/>
          <w:titlePg/>
        </w:sectPr>
      </w:pPr>
    </w:p>
    <w:p w:rsidR="00455149" w:rsidRPr="004A2C5F" w:rsidRDefault="00455149" w:rsidP="00652EBF"/>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9" w:name="_Toc438529596"/>
      <w:bookmarkStart w:id="10" w:name="_Toc438725752"/>
      <w:bookmarkStart w:id="11" w:name="_Toc438817747"/>
      <w:bookmarkStart w:id="12" w:name="_Toc438954441"/>
      <w:bookmarkStart w:id="13" w:name="_Toc461939615"/>
      <w:bookmarkStart w:id="14" w:name="_Toc347227538"/>
      <w:bookmarkStart w:id="15" w:name="_Toc436903894"/>
      <w:bookmarkStart w:id="16" w:name="_Toc454620898"/>
      <w:r w:rsidRPr="004A2C5F">
        <w:t>PART 1 – Bidding Procedures</w:t>
      </w:r>
      <w:bookmarkEnd w:id="9"/>
      <w:bookmarkEnd w:id="10"/>
      <w:bookmarkEnd w:id="11"/>
      <w:bookmarkEnd w:id="12"/>
      <w:bookmarkEnd w:id="13"/>
      <w:bookmarkEnd w:id="14"/>
      <w:bookmarkEnd w:id="15"/>
      <w:bookmarkEnd w:id="16"/>
    </w:p>
    <w:p w:rsidR="00796460" w:rsidRPr="004A2C5F" w:rsidRDefault="00796460">
      <w:pPr>
        <w:pStyle w:val="Subtitle"/>
      </w:pPr>
      <w:bookmarkStart w:id="17" w:name="_Toc438954442"/>
      <w:bookmarkStart w:id="18" w:name="_Toc347227539"/>
    </w:p>
    <w:p w:rsidR="00796460" w:rsidRPr="004A2C5F" w:rsidRDefault="00796460">
      <w:pPr>
        <w:pStyle w:val="Subtitle"/>
        <w:sectPr w:rsidR="00796460" w:rsidRPr="004A2C5F" w:rsidSect="00293CEF">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tbl>
      <w:tblPr>
        <w:tblW w:w="9198" w:type="dxa"/>
        <w:tblLayout w:type="fixed"/>
        <w:tblLook w:val="0000"/>
      </w:tblPr>
      <w:tblGrid>
        <w:gridCol w:w="9198"/>
      </w:tblGrid>
      <w:tr w:rsidR="00455149" w:rsidRPr="004A2C5F" w:rsidTr="00796460">
        <w:trPr>
          <w:trHeight w:val="801"/>
        </w:trPr>
        <w:tc>
          <w:tcPr>
            <w:tcW w:w="9198" w:type="dxa"/>
            <w:vAlign w:val="center"/>
          </w:tcPr>
          <w:p w:rsidR="00455149" w:rsidRPr="004A2C5F" w:rsidRDefault="00455149" w:rsidP="00764A9B">
            <w:pPr>
              <w:pStyle w:val="SectionHeading"/>
            </w:pPr>
            <w:bookmarkStart w:id="19" w:name="_Toc436903895"/>
            <w:bookmarkStart w:id="20" w:name="_Toc454620899"/>
            <w:r w:rsidRPr="004A2C5F">
              <w:lastRenderedPageBreak/>
              <w:t>Section I</w:t>
            </w:r>
            <w:r w:rsidR="00F6778E" w:rsidRPr="004A2C5F">
              <w:t xml:space="preserve"> -</w:t>
            </w:r>
            <w:r w:rsidRPr="004A2C5F">
              <w:t>Instructions to Bidders</w:t>
            </w:r>
            <w:bookmarkEnd w:id="17"/>
            <w:bookmarkEnd w:id="18"/>
            <w:bookmarkEnd w:id="19"/>
            <w:bookmarkEnd w:id="20"/>
          </w:p>
        </w:tc>
      </w:tr>
    </w:tbl>
    <w:p w:rsidR="00455149" w:rsidRPr="004A2C5F" w:rsidRDefault="00455149"/>
    <w:p w:rsidR="00455149" w:rsidRPr="004A2C5F" w:rsidRDefault="00E9769A">
      <w:pPr>
        <w:jc w:val="center"/>
        <w:rPr>
          <w:b/>
          <w:sz w:val="32"/>
        </w:rPr>
      </w:pPr>
      <w:r w:rsidRPr="004A2C5F">
        <w:rPr>
          <w:b/>
          <w:sz w:val="32"/>
        </w:rPr>
        <w:t>Contents</w:t>
      </w:r>
    </w:p>
    <w:p w:rsidR="00D721EB" w:rsidRDefault="000D2562">
      <w:pPr>
        <w:pStyle w:val="TOC1"/>
        <w:rPr>
          <w:rFonts w:asciiTheme="minorHAnsi" w:eastAsiaTheme="minorEastAsia" w:hAnsiTheme="minorHAnsi" w:cstheme="minorBidi"/>
          <w:b w:val="0"/>
          <w:noProof/>
          <w:sz w:val="22"/>
          <w:szCs w:val="22"/>
        </w:rPr>
      </w:pPr>
      <w:r w:rsidRPr="000D2562">
        <w:fldChar w:fldCharType="begin"/>
      </w:r>
      <w:r w:rsidR="00131C2E" w:rsidRPr="004A2C5F">
        <w:instrText xml:space="preserve"> TOC \h \z \t "Body Text 2,1,Sec1-Clauses + After:  10 pt1,2" </w:instrText>
      </w:r>
      <w:r w:rsidRPr="000D2562">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Pr>
            <w:noProof/>
            <w:webHidden/>
          </w:rPr>
          <w:fldChar w:fldCharType="begin"/>
        </w:r>
        <w:r w:rsidR="00D721EB">
          <w:rPr>
            <w:noProof/>
            <w:webHidden/>
          </w:rPr>
          <w:instrText xml:space="preserve"> PAGEREF _Toc46417105 \h </w:instrText>
        </w:r>
        <w:r>
          <w:rPr>
            <w:noProof/>
            <w:webHidden/>
          </w:rPr>
        </w:r>
        <w:r>
          <w:rPr>
            <w:noProof/>
            <w:webHidden/>
          </w:rPr>
          <w:fldChar w:fldCharType="separate"/>
        </w:r>
        <w:r w:rsidR="007C3F51">
          <w:rPr>
            <w:noProof/>
            <w:webHidden/>
          </w:rPr>
          <w:t>7</w:t>
        </w:r>
        <w:r>
          <w:rPr>
            <w:noProof/>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06" w:history="1">
        <w:r w:rsidR="00D721EB" w:rsidRPr="00940594">
          <w:rPr>
            <w:rStyle w:val="Hyperlink"/>
          </w:rPr>
          <w:t>1.</w:t>
        </w:r>
        <w:r w:rsidR="00D721EB">
          <w:rPr>
            <w:rFonts w:asciiTheme="minorHAnsi" w:eastAsiaTheme="minorEastAsia" w:hAnsiTheme="minorHAnsi" w:cstheme="minorBidi"/>
            <w:sz w:val="22"/>
            <w:szCs w:val="22"/>
          </w:rPr>
          <w:tab/>
        </w:r>
        <w:r w:rsidR="00D721EB" w:rsidRPr="00940594">
          <w:rPr>
            <w:rStyle w:val="Hyperlink"/>
          </w:rPr>
          <w:t>Scope of Bid</w:t>
        </w:r>
        <w:r w:rsidR="00D721EB">
          <w:rPr>
            <w:webHidden/>
          </w:rPr>
          <w:tab/>
        </w:r>
        <w:r>
          <w:rPr>
            <w:webHidden/>
          </w:rPr>
          <w:fldChar w:fldCharType="begin"/>
        </w:r>
        <w:r w:rsidR="00D721EB">
          <w:rPr>
            <w:webHidden/>
          </w:rPr>
          <w:instrText xml:space="preserve"> PAGEREF _Toc46417106 \h </w:instrText>
        </w:r>
        <w:r>
          <w:rPr>
            <w:webHidden/>
          </w:rPr>
        </w:r>
        <w:r>
          <w:rPr>
            <w:webHidden/>
          </w:rPr>
          <w:fldChar w:fldCharType="separate"/>
        </w:r>
        <w:r w:rsidR="007C3F51">
          <w:rPr>
            <w:webHidden/>
          </w:rPr>
          <w:t>7</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07" w:history="1">
        <w:r w:rsidR="00D721EB" w:rsidRPr="00940594">
          <w:rPr>
            <w:rStyle w:val="Hyperlink"/>
          </w:rPr>
          <w:t>2.</w:t>
        </w:r>
        <w:r w:rsidR="00D721EB">
          <w:rPr>
            <w:rFonts w:asciiTheme="minorHAnsi" w:eastAsiaTheme="minorEastAsia" w:hAnsiTheme="minorHAnsi" w:cstheme="minorBidi"/>
            <w:sz w:val="22"/>
            <w:szCs w:val="22"/>
          </w:rPr>
          <w:tab/>
        </w:r>
        <w:r w:rsidR="00D721EB" w:rsidRPr="00940594">
          <w:rPr>
            <w:rStyle w:val="Hyperlink"/>
          </w:rPr>
          <w:t>Source of Funds</w:t>
        </w:r>
        <w:r w:rsidR="00D721EB">
          <w:rPr>
            <w:webHidden/>
          </w:rPr>
          <w:tab/>
        </w:r>
        <w:r>
          <w:rPr>
            <w:webHidden/>
          </w:rPr>
          <w:fldChar w:fldCharType="begin"/>
        </w:r>
        <w:r w:rsidR="00D721EB">
          <w:rPr>
            <w:webHidden/>
          </w:rPr>
          <w:instrText xml:space="preserve"> PAGEREF _Toc46417107 \h </w:instrText>
        </w:r>
        <w:r>
          <w:rPr>
            <w:webHidden/>
          </w:rPr>
        </w:r>
        <w:r>
          <w:rPr>
            <w:webHidden/>
          </w:rPr>
          <w:fldChar w:fldCharType="separate"/>
        </w:r>
        <w:r w:rsidR="007C3F51">
          <w:rPr>
            <w:webHidden/>
          </w:rPr>
          <w:t>7</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08" w:history="1">
        <w:r w:rsidR="00D721EB" w:rsidRPr="00940594">
          <w:rPr>
            <w:rStyle w:val="Hyperlink"/>
          </w:rPr>
          <w:t>3.</w:t>
        </w:r>
        <w:r w:rsidR="00D721EB">
          <w:rPr>
            <w:rFonts w:asciiTheme="minorHAnsi" w:eastAsiaTheme="minorEastAsia" w:hAnsiTheme="minorHAnsi" w:cstheme="minorBidi"/>
            <w:sz w:val="22"/>
            <w:szCs w:val="22"/>
          </w:rPr>
          <w:tab/>
        </w:r>
        <w:r w:rsidR="00D721EB" w:rsidRPr="00940594">
          <w:rPr>
            <w:rStyle w:val="Hyperlink"/>
          </w:rPr>
          <w:t>Fraud and Corruption</w:t>
        </w:r>
        <w:r w:rsidR="00D721EB">
          <w:rPr>
            <w:webHidden/>
          </w:rPr>
          <w:tab/>
        </w:r>
        <w:r>
          <w:rPr>
            <w:webHidden/>
          </w:rPr>
          <w:fldChar w:fldCharType="begin"/>
        </w:r>
        <w:r w:rsidR="00D721EB">
          <w:rPr>
            <w:webHidden/>
          </w:rPr>
          <w:instrText xml:space="preserve"> PAGEREF _Toc46417108 \h </w:instrText>
        </w:r>
        <w:r>
          <w:rPr>
            <w:webHidden/>
          </w:rPr>
        </w:r>
        <w:r>
          <w:rPr>
            <w:webHidden/>
          </w:rPr>
          <w:fldChar w:fldCharType="separate"/>
        </w:r>
        <w:r w:rsidR="007C3F51">
          <w:rPr>
            <w:webHidden/>
          </w:rPr>
          <w:t>8</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09" w:history="1">
        <w:r w:rsidR="00D721EB" w:rsidRPr="00940594">
          <w:rPr>
            <w:rStyle w:val="Hyperlink"/>
          </w:rPr>
          <w:t>4.</w:t>
        </w:r>
        <w:r w:rsidR="00D721EB">
          <w:rPr>
            <w:rFonts w:asciiTheme="minorHAnsi" w:eastAsiaTheme="minorEastAsia" w:hAnsiTheme="minorHAnsi" w:cstheme="minorBidi"/>
            <w:sz w:val="22"/>
            <w:szCs w:val="22"/>
          </w:rPr>
          <w:tab/>
        </w:r>
        <w:r w:rsidR="00D721EB" w:rsidRPr="00940594">
          <w:rPr>
            <w:rStyle w:val="Hyperlink"/>
          </w:rPr>
          <w:t>Eligible Bidders</w:t>
        </w:r>
        <w:r w:rsidR="00D721EB">
          <w:rPr>
            <w:webHidden/>
          </w:rPr>
          <w:tab/>
        </w:r>
        <w:r>
          <w:rPr>
            <w:webHidden/>
          </w:rPr>
          <w:fldChar w:fldCharType="begin"/>
        </w:r>
        <w:r w:rsidR="00D721EB">
          <w:rPr>
            <w:webHidden/>
          </w:rPr>
          <w:instrText xml:space="preserve"> PAGEREF _Toc46417109 \h </w:instrText>
        </w:r>
        <w:r>
          <w:rPr>
            <w:webHidden/>
          </w:rPr>
        </w:r>
        <w:r>
          <w:rPr>
            <w:webHidden/>
          </w:rPr>
          <w:fldChar w:fldCharType="separate"/>
        </w:r>
        <w:r w:rsidR="007C3F51">
          <w:rPr>
            <w:webHidden/>
          </w:rPr>
          <w:t>8</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10" w:history="1">
        <w:r w:rsidR="00D721EB" w:rsidRPr="00940594">
          <w:rPr>
            <w:rStyle w:val="Hyperlink"/>
          </w:rPr>
          <w:t>5.</w:t>
        </w:r>
        <w:r w:rsidR="00D721EB">
          <w:rPr>
            <w:rFonts w:asciiTheme="minorHAnsi" w:eastAsiaTheme="minorEastAsia" w:hAnsiTheme="minorHAnsi" w:cstheme="minorBidi"/>
            <w:sz w:val="22"/>
            <w:szCs w:val="22"/>
          </w:rPr>
          <w:tab/>
        </w:r>
        <w:r w:rsidR="00D721EB" w:rsidRPr="00940594">
          <w:rPr>
            <w:rStyle w:val="Hyperlink"/>
          </w:rPr>
          <w:t>Eligible Goods and Related Services</w:t>
        </w:r>
        <w:r w:rsidR="00D721EB">
          <w:rPr>
            <w:webHidden/>
          </w:rPr>
          <w:tab/>
        </w:r>
        <w:r>
          <w:rPr>
            <w:webHidden/>
          </w:rPr>
          <w:fldChar w:fldCharType="begin"/>
        </w:r>
        <w:r w:rsidR="00D721EB">
          <w:rPr>
            <w:webHidden/>
          </w:rPr>
          <w:instrText xml:space="preserve"> PAGEREF _Toc46417110 \h </w:instrText>
        </w:r>
        <w:r>
          <w:rPr>
            <w:webHidden/>
          </w:rPr>
        </w:r>
        <w:r>
          <w:rPr>
            <w:webHidden/>
          </w:rPr>
          <w:fldChar w:fldCharType="separate"/>
        </w:r>
        <w:r w:rsidR="007C3F51">
          <w:rPr>
            <w:webHidden/>
          </w:rPr>
          <w:t>11</w:t>
        </w:r>
        <w:r>
          <w:rPr>
            <w:webHidden/>
          </w:rPr>
          <w:fldChar w:fldCharType="end"/>
        </w:r>
      </w:hyperlink>
    </w:p>
    <w:p w:rsidR="00D721EB" w:rsidRDefault="000D2562">
      <w:pPr>
        <w:pStyle w:val="TOC1"/>
        <w:rPr>
          <w:rFonts w:asciiTheme="minorHAnsi" w:eastAsiaTheme="minorEastAsia" w:hAnsiTheme="minorHAnsi" w:cstheme="minorBidi"/>
          <w:b w:val="0"/>
          <w:noProof/>
          <w:sz w:val="22"/>
          <w:szCs w:val="22"/>
        </w:rPr>
      </w:pPr>
      <w:hyperlink w:anchor="_Toc46417111" w:history="1">
        <w:r w:rsidR="00D721EB" w:rsidRPr="00940594">
          <w:rPr>
            <w:rStyle w:val="Hyperlink"/>
            <w:noProof/>
          </w:rPr>
          <w:t>B. Contents of Request for Bids Document</w:t>
        </w:r>
        <w:r w:rsidR="00D721EB">
          <w:rPr>
            <w:noProof/>
            <w:webHidden/>
          </w:rPr>
          <w:tab/>
        </w:r>
        <w:r>
          <w:rPr>
            <w:noProof/>
            <w:webHidden/>
          </w:rPr>
          <w:fldChar w:fldCharType="begin"/>
        </w:r>
        <w:r w:rsidR="00D721EB">
          <w:rPr>
            <w:noProof/>
            <w:webHidden/>
          </w:rPr>
          <w:instrText xml:space="preserve"> PAGEREF _Toc46417111 \h </w:instrText>
        </w:r>
        <w:r>
          <w:rPr>
            <w:noProof/>
            <w:webHidden/>
          </w:rPr>
        </w:r>
        <w:r>
          <w:rPr>
            <w:noProof/>
            <w:webHidden/>
          </w:rPr>
          <w:fldChar w:fldCharType="separate"/>
        </w:r>
        <w:r w:rsidR="007C3F51">
          <w:rPr>
            <w:noProof/>
            <w:webHidden/>
          </w:rPr>
          <w:t>11</w:t>
        </w:r>
        <w:r>
          <w:rPr>
            <w:noProof/>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12" w:history="1">
        <w:r w:rsidR="00D721EB" w:rsidRPr="00940594">
          <w:rPr>
            <w:rStyle w:val="Hyperlink"/>
          </w:rPr>
          <w:t>6.</w:t>
        </w:r>
        <w:r w:rsidR="00D721EB">
          <w:rPr>
            <w:rFonts w:asciiTheme="minorHAnsi" w:eastAsiaTheme="minorEastAsia" w:hAnsiTheme="minorHAnsi" w:cstheme="minorBidi"/>
            <w:sz w:val="22"/>
            <w:szCs w:val="22"/>
          </w:rPr>
          <w:tab/>
        </w:r>
        <w:r w:rsidR="00D721EB" w:rsidRPr="00940594">
          <w:rPr>
            <w:rStyle w:val="Hyperlink"/>
          </w:rPr>
          <w:t>Sections of Bidding Document</w:t>
        </w:r>
        <w:r w:rsidR="00D721EB">
          <w:rPr>
            <w:webHidden/>
          </w:rPr>
          <w:tab/>
        </w:r>
        <w:r>
          <w:rPr>
            <w:webHidden/>
          </w:rPr>
          <w:fldChar w:fldCharType="begin"/>
        </w:r>
        <w:r w:rsidR="00D721EB">
          <w:rPr>
            <w:webHidden/>
          </w:rPr>
          <w:instrText xml:space="preserve"> PAGEREF _Toc46417112 \h </w:instrText>
        </w:r>
        <w:r>
          <w:rPr>
            <w:webHidden/>
          </w:rPr>
        </w:r>
        <w:r>
          <w:rPr>
            <w:webHidden/>
          </w:rPr>
          <w:fldChar w:fldCharType="separate"/>
        </w:r>
        <w:r w:rsidR="007C3F51">
          <w:rPr>
            <w:webHidden/>
          </w:rPr>
          <w:t>11</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13" w:history="1">
        <w:r w:rsidR="00D721EB" w:rsidRPr="00940594">
          <w:rPr>
            <w:rStyle w:val="Hyperlink"/>
          </w:rPr>
          <w:t>7.</w:t>
        </w:r>
        <w:r w:rsidR="00D721EB">
          <w:rPr>
            <w:rFonts w:asciiTheme="minorHAnsi" w:eastAsiaTheme="minorEastAsia" w:hAnsiTheme="minorHAnsi" w:cstheme="minorBidi"/>
            <w:sz w:val="22"/>
            <w:szCs w:val="22"/>
          </w:rPr>
          <w:tab/>
        </w:r>
        <w:r w:rsidR="00D721EB" w:rsidRPr="00940594">
          <w:rPr>
            <w:rStyle w:val="Hyperlink"/>
          </w:rPr>
          <w:t>Clarification of Bidding Document</w:t>
        </w:r>
        <w:r w:rsidR="00D721EB">
          <w:rPr>
            <w:webHidden/>
          </w:rPr>
          <w:tab/>
        </w:r>
        <w:r>
          <w:rPr>
            <w:webHidden/>
          </w:rPr>
          <w:fldChar w:fldCharType="begin"/>
        </w:r>
        <w:r w:rsidR="00D721EB">
          <w:rPr>
            <w:webHidden/>
          </w:rPr>
          <w:instrText xml:space="preserve"> PAGEREF _Toc46417113 \h </w:instrText>
        </w:r>
        <w:r>
          <w:rPr>
            <w:webHidden/>
          </w:rPr>
        </w:r>
        <w:r>
          <w:rPr>
            <w:webHidden/>
          </w:rPr>
          <w:fldChar w:fldCharType="separate"/>
        </w:r>
        <w:r w:rsidR="007C3F51">
          <w:rPr>
            <w:webHidden/>
          </w:rPr>
          <w:t>12</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14" w:history="1">
        <w:r w:rsidR="00D721EB" w:rsidRPr="00940594">
          <w:rPr>
            <w:rStyle w:val="Hyperlink"/>
          </w:rPr>
          <w:t>8.</w:t>
        </w:r>
        <w:r w:rsidR="00D721EB">
          <w:rPr>
            <w:rFonts w:asciiTheme="minorHAnsi" w:eastAsiaTheme="minorEastAsia" w:hAnsiTheme="minorHAnsi" w:cstheme="minorBidi"/>
            <w:sz w:val="22"/>
            <w:szCs w:val="22"/>
          </w:rPr>
          <w:tab/>
        </w:r>
        <w:r w:rsidR="00D721EB" w:rsidRPr="00940594">
          <w:rPr>
            <w:rStyle w:val="Hyperlink"/>
          </w:rPr>
          <w:t>Amendment of Bidding Document</w:t>
        </w:r>
        <w:r w:rsidR="00D721EB">
          <w:rPr>
            <w:webHidden/>
          </w:rPr>
          <w:tab/>
        </w:r>
        <w:r>
          <w:rPr>
            <w:webHidden/>
          </w:rPr>
          <w:fldChar w:fldCharType="begin"/>
        </w:r>
        <w:r w:rsidR="00D721EB">
          <w:rPr>
            <w:webHidden/>
          </w:rPr>
          <w:instrText xml:space="preserve"> PAGEREF _Toc46417114 \h </w:instrText>
        </w:r>
        <w:r>
          <w:rPr>
            <w:webHidden/>
          </w:rPr>
        </w:r>
        <w:r>
          <w:rPr>
            <w:webHidden/>
          </w:rPr>
          <w:fldChar w:fldCharType="separate"/>
        </w:r>
        <w:r w:rsidR="007C3F51">
          <w:rPr>
            <w:webHidden/>
          </w:rPr>
          <w:t>12</w:t>
        </w:r>
        <w:r>
          <w:rPr>
            <w:webHidden/>
          </w:rPr>
          <w:fldChar w:fldCharType="end"/>
        </w:r>
      </w:hyperlink>
    </w:p>
    <w:p w:rsidR="00D721EB" w:rsidRDefault="000D2562">
      <w:pPr>
        <w:pStyle w:val="TOC1"/>
        <w:rPr>
          <w:rFonts w:asciiTheme="minorHAnsi" w:eastAsiaTheme="minorEastAsia" w:hAnsiTheme="minorHAnsi" w:cstheme="minorBidi"/>
          <w:b w:val="0"/>
          <w:noProof/>
          <w:sz w:val="22"/>
          <w:szCs w:val="22"/>
        </w:rPr>
      </w:pPr>
      <w:hyperlink w:anchor="_Toc46417115" w:history="1">
        <w:r w:rsidR="00D721EB" w:rsidRPr="00940594">
          <w:rPr>
            <w:rStyle w:val="Hyperlink"/>
            <w:noProof/>
          </w:rPr>
          <w:t>C. Preparation of Bids</w:t>
        </w:r>
        <w:r w:rsidR="00D721EB">
          <w:rPr>
            <w:noProof/>
            <w:webHidden/>
          </w:rPr>
          <w:tab/>
        </w:r>
        <w:r>
          <w:rPr>
            <w:noProof/>
            <w:webHidden/>
          </w:rPr>
          <w:fldChar w:fldCharType="begin"/>
        </w:r>
        <w:r w:rsidR="00D721EB">
          <w:rPr>
            <w:noProof/>
            <w:webHidden/>
          </w:rPr>
          <w:instrText xml:space="preserve"> PAGEREF _Toc46417115 \h </w:instrText>
        </w:r>
        <w:r>
          <w:rPr>
            <w:noProof/>
            <w:webHidden/>
          </w:rPr>
        </w:r>
        <w:r>
          <w:rPr>
            <w:noProof/>
            <w:webHidden/>
          </w:rPr>
          <w:fldChar w:fldCharType="separate"/>
        </w:r>
        <w:r w:rsidR="007C3F51">
          <w:rPr>
            <w:noProof/>
            <w:webHidden/>
          </w:rPr>
          <w:t>13</w:t>
        </w:r>
        <w:r>
          <w:rPr>
            <w:noProof/>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16" w:history="1">
        <w:r w:rsidR="00D721EB" w:rsidRPr="00940594">
          <w:rPr>
            <w:rStyle w:val="Hyperlink"/>
          </w:rPr>
          <w:t>9.</w:t>
        </w:r>
        <w:r w:rsidR="00D721EB">
          <w:rPr>
            <w:rFonts w:asciiTheme="minorHAnsi" w:eastAsiaTheme="minorEastAsia" w:hAnsiTheme="minorHAnsi" w:cstheme="minorBidi"/>
            <w:sz w:val="22"/>
            <w:szCs w:val="22"/>
          </w:rPr>
          <w:tab/>
        </w:r>
        <w:r w:rsidR="00D721EB" w:rsidRPr="00940594">
          <w:rPr>
            <w:rStyle w:val="Hyperlink"/>
          </w:rPr>
          <w:t>Cost of Bidding</w:t>
        </w:r>
        <w:r w:rsidR="00D721EB">
          <w:rPr>
            <w:webHidden/>
          </w:rPr>
          <w:tab/>
        </w:r>
        <w:r>
          <w:rPr>
            <w:webHidden/>
          </w:rPr>
          <w:fldChar w:fldCharType="begin"/>
        </w:r>
        <w:r w:rsidR="00D721EB">
          <w:rPr>
            <w:webHidden/>
          </w:rPr>
          <w:instrText xml:space="preserve"> PAGEREF _Toc46417116 \h </w:instrText>
        </w:r>
        <w:r>
          <w:rPr>
            <w:webHidden/>
          </w:rPr>
        </w:r>
        <w:r>
          <w:rPr>
            <w:webHidden/>
          </w:rPr>
          <w:fldChar w:fldCharType="separate"/>
        </w:r>
        <w:r w:rsidR="007C3F51">
          <w:rPr>
            <w:webHidden/>
          </w:rPr>
          <w:t>13</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17" w:history="1">
        <w:r w:rsidR="00D721EB" w:rsidRPr="00940594">
          <w:rPr>
            <w:rStyle w:val="Hyperlink"/>
          </w:rPr>
          <w:t>10.</w:t>
        </w:r>
        <w:r w:rsidR="00D721EB">
          <w:rPr>
            <w:rFonts w:asciiTheme="minorHAnsi" w:eastAsiaTheme="minorEastAsia" w:hAnsiTheme="minorHAnsi" w:cstheme="minorBidi"/>
            <w:sz w:val="22"/>
            <w:szCs w:val="22"/>
          </w:rPr>
          <w:tab/>
        </w:r>
        <w:r w:rsidR="00D721EB" w:rsidRPr="00940594">
          <w:rPr>
            <w:rStyle w:val="Hyperlink"/>
          </w:rPr>
          <w:t>Language of Bid</w:t>
        </w:r>
        <w:r w:rsidR="00D721EB">
          <w:rPr>
            <w:webHidden/>
          </w:rPr>
          <w:tab/>
        </w:r>
        <w:r>
          <w:rPr>
            <w:webHidden/>
          </w:rPr>
          <w:fldChar w:fldCharType="begin"/>
        </w:r>
        <w:r w:rsidR="00D721EB">
          <w:rPr>
            <w:webHidden/>
          </w:rPr>
          <w:instrText xml:space="preserve"> PAGEREF _Toc46417117 \h </w:instrText>
        </w:r>
        <w:r>
          <w:rPr>
            <w:webHidden/>
          </w:rPr>
        </w:r>
        <w:r>
          <w:rPr>
            <w:webHidden/>
          </w:rPr>
          <w:fldChar w:fldCharType="separate"/>
        </w:r>
        <w:r w:rsidR="007C3F51">
          <w:rPr>
            <w:webHidden/>
          </w:rPr>
          <w:t>13</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18" w:history="1">
        <w:r w:rsidR="00D721EB" w:rsidRPr="00940594">
          <w:rPr>
            <w:rStyle w:val="Hyperlink"/>
          </w:rPr>
          <w:t>11.</w:t>
        </w:r>
        <w:r w:rsidR="00D721EB">
          <w:rPr>
            <w:rFonts w:asciiTheme="minorHAnsi" w:eastAsiaTheme="minorEastAsia" w:hAnsiTheme="minorHAnsi" w:cstheme="minorBidi"/>
            <w:sz w:val="22"/>
            <w:szCs w:val="22"/>
          </w:rPr>
          <w:tab/>
        </w:r>
        <w:r w:rsidR="00D721EB" w:rsidRPr="00940594">
          <w:rPr>
            <w:rStyle w:val="Hyperlink"/>
          </w:rPr>
          <w:t>Documents Comprising the Bid</w:t>
        </w:r>
        <w:r w:rsidR="00D721EB">
          <w:rPr>
            <w:webHidden/>
          </w:rPr>
          <w:tab/>
        </w:r>
        <w:r>
          <w:rPr>
            <w:webHidden/>
          </w:rPr>
          <w:fldChar w:fldCharType="begin"/>
        </w:r>
        <w:r w:rsidR="00D721EB">
          <w:rPr>
            <w:webHidden/>
          </w:rPr>
          <w:instrText xml:space="preserve"> PAGEREF _Toc46417118 \h </w:instrText>
        </w:r>
        <w:r>
          <w:rPr>
            <w:webHidden/>
          </w:rPr>
        </w:r>
        <w:r>
          <w:rPr>
            <w:webHidden/>
          </w:rPr>
          <w:fldChar w:fldCharType="separate"/>
        </w:r>
        <w:r w:rsidR="007C3F51">
          <w:rPr>
            <w:webHidden/>
          </w:rPr>
          <w:t>13</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19" w:history="1">
        <w:r w:rsidR="00D721EB" w:rsidRPr="00940594">
          <w:rPr>
            <w:rStyle w:val="Hyperlink"/>
          </w:rPr>
          <w:t>12.</w:t>
        </w:r>
        <w:r w:rsidR="00D721EB">
          <w:rPr>
            <w:rFonts w:asciiTheme="minorHAnsi" w:eastAsiaTheme="minorEastAsia" w:hAnsiTheme="minorHAnsi" w:cstheme="minorBidi"/>
            <w:sz w:val="22"/>
            <w:szCs w:val="22"/>
          </w:rPr>
          <w:tab/>
        </w:r>
        <w:r w:rsidR="00D721EB" w:rsidRPr="00940594">
          <w:rPr>
            <w:rStyle w:val="Hyperlink"/>
          </w:rPr>
          <w:t>Letter of Bid and Price Schedules</w:t>
        </w:r>
        <w:r w:rsidR="00D721EB">
          <w:rPr>
            <w:webHidden/>
          </w:rPr>
          <w:tab/>
        </w:r>
        <w:r>
          <w:rPr>
            <w:webHidden/>
          </w:rPr>
          <w:fldChar w:fldCharType="begin"/>
        </w:r>
        <w:r w:rsidR="00D721EB">
          <w:rPr>
            <w:webHidden/>
          </w:rPr>
          <w:instrText xml:space="preserve"> PAGEREF _Toc46417119 \h </w:instrText>
        </w:r>
        <w:r>
          <w:rPr>
            <w:webHidden/>
          </w:rPr>
        </w:r>
        <w:r>
          <w:rPr>
            <w:webHidden/>
          </w:rPr>
          <w:fldChar w:fldCharType="separate"/>
        </w:r>
        <w:r w:rsidR="007C3F51">
          <w:rPr>
            <w:webHidden/>
          </w:rPr>
          <w:t>14</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0" w:history="1">
        <w:r w:rsidR="00D721EB" w:rsidRPr="00940594">
          <w:rPr>
            <w:rStyle w:val="Hyperlink"/>
          </w:rPr>
          <w:t>13.</w:t>
        </w:r>
        <w:r w:rsidR="00D721EB">
          <w:rPr>
            <w:rFonts w:asciiTheme="minorHAnsi" w:eastAsiaTheme="minorEastAsia" w:hAnsiTheme="minorHAnsi" w:cstheme="minorBidi"/>
            <w:sz w:val="22"/>
            <w:szCs w:val="22"/>
          </w:rPr>
          <w:tab/>
        </w:r>
        <w:r w:rsidR="00D721EB" w:rsidRPr="00940594">
          <w:rPr>
            <w:rStyle w:val="Hyperlink"/>
          </w:rPr>
          <w:t>Alternative Bids</w:t>
        </w:r>
        <w:r w:rsidR="00D721EB">
          <w:rPr>
            <w:webHidden/>
          </w:rPr>
          <w:tab/>
        </w:r>
        <w:r>
          <w:rPr>
            <w:webHidden/>
          </w:rPr>
          <w:fldChar w:fldCharType="begin"/>
        </w:r>
        <w:r w:rsidR="00D721EB">
          <w:rPr>
            <w:webHidden/>
          </w:rPr>
          <w:instrText xml:space="preserve"> PAGEREF _Toc46417120 \h </w:instrText>
        </w:r>
        <w:r>
          <w:rPr>
            <w:webHidden/>
          </w:rPr>
        </w:r>
        <w:r>
          <w:rPr>
            <w:webHidden/>
          </w:rPr>
          <w:fldChar w:fldCharType="separate"/>
        </w:r>
        <w:r w:rsidR="007C3F51">
          <w:rPr>
            <w:webHidden/>
          </w:rPr>
          <w:t>14</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1" w:history="1">
        <w:r w:rsidR="00D721EB" w:rsidRPr="00940594">
          <w:rPr>
            <w:rStyle w:val="Hyperlink"/>
          </w:rPr>
          <w:t>14.</w:t>
        </w:r>
        <w:r w:rsidR="00D721EB">
          <w:rPr>
            <w:rFonts w:asciiTheme="minorHAnsi" w:eastAsiaTheme="minorEastAsia" w:hAnsiTheme="minorHAnsi" w:cstheme="minorBidi"/>
            <w:sz w:val="22"/>
            <w:szCs w:val="22"/>
          </w:rPr>
          <w:tab/>
        </w:r>
        <w:r w:rsidR="00D721EB" w:rsidRPr="00940594">
          <w:rPr>
            <w:rStyle w:val="Hyperlink"/>
          </w:rPr>
          <w:t>Bid Prices and Discounts</w:t>
        </w:r>
        <w:r w:rsidR="00D721EB">
          <w:rPr>
            <w:webHidden/>
          </w:rPr>
          <w:tab/>
        </w:r>
        <w:r>
          <w:rPr>
            <w:webHidden/>
          </w:rPr>
          <w:fldChar w:fldCharType="begin"/>
        </w:r>
        <w:r w:rsidR="00D721EB">
          <w:rPr>
            <w:webHidden/>
          </w:rPr>
          <w:instrText xml:space="preserve"> PAGEREF _Toc46417121 \h </w:instrText>
        </w:r>
        <w:r>
          <w:rPr>
            <w:webHidden/>
          </w:rPr>
        </w:r>
        <w:r>
          <w:rPr>
            <w:webHidden/>
          </w:rPr>
          <w:fldChar w:fldCharType="separate"/>
        </w:r>
        <w:r w:rsidR="007C3F51">
          <w:rPr>
            <w:webHidden/>
          </w:rPr>
          <w:t>14</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2" w:history="1">
        <w:r w:rsidR="00D721EB" w:rsidRPr="00940594">
          <w:rPr>
            <w:rStyle w:val="Hyperlink"/>
          </w:rPr>
          <w:t>15.</w:t>
        </w:r>
        <w:r w:rsidR="00D721EB">
          <w:rPr>
            <w:rFonts w:asciiTheme="minorHAnsi" w:eastAsiaTheme="minorEastAsia" w:hAnsiTheme="minorHAnsi" w:cstheme="minorBidi"/>
            <w:sz w:val="22"/>
            <w:szCs w:val="22"/>
          </w:rPr>
          <w:tab/>
        </w:r>
        <w:r w:rsidR="00D721EB" w:rsidRPr="00940594">
          <w:rPr>
            <w:rStyle w:val="Hyperlink"/>
          </w:rPr>
          <w:t>Currencies of Bid and Payment</w:t>
        </w:r>
        <w:r w:rsidR="00D721EB">
          <w:rPr>
            <w:webHidden/>
          </w:rPr>
          <w:tab/>
        </w:r>
        <w:r>
          <w:rPr>
            <w:webHidden/>
          </w:rPr>
          <w:fldChar w:fldCharType="begin"/>
        </w:r>
        <w:r w:rsidR="00D721EB">
          <w:rPr>
            <w:webHidden/>
          </w:rPr>
          <w:instrText xml:space="preserve"> PAGEREF _Toc46417122 \h </w:instrText>
        </w:r>
        <w:r>
          <w:rPr>
            <w:webHidden/>
          </w:rPr>
        </w:r>
        <w:r>
          <w:rPr>
            <w:webHidden/>
          </w:rPr>
          <w:fldChar w:fldCharType="separate"/>
        </w:r>
        <w:r w:rsidR="007C3F51">
          <w:rPr>
            <w:webHidden/>
          </w:rPr>
          <w:t>16</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3" w:history="1">
        <w:r w:rsidR="00D721EB" w:rsidRPr="00940594">
          <w:rPr>
            <w:rStyle w:val="Hyperlink"/>
          </w:rPr>
          <w:t>16.</w:t>
        </w:r>
        <w:r w:rsidR="00D721EB">
          <w:rPr>
            <w:rFonts w:asciiTheme="minorHAnsi" w:eastAsiaTheme="minorEastAsia" w:hAnsiTheme="minorHAnsi" w:cstheme="minorBidi"/>
            <w:sz w:val="22"/>
            <w:szCs w:val="22"/>
          </w:rPr>
          <w:tab/>
        </w:r>
        <w:r w:rsidR="00D721EB" w:rsidRPr="00940594">
          <w:rPr>
            <w:rStyle w:val="Hyperlink"/>
          </w:rPr>
          <w:t>Documents Establishing the Eligibility and Conformity of the Goods and Related Services</w:t>
        </w:r>
        <w:r w:rsidR="00D721EB">
          <w:rPr>
            <w:webHidden/>
          </w:rPr>
          <w:tab/>
        </w:r>
        <w:r>
          <w:rPr>
            <w:webHidden/>
          </w:rPr>
          <w:fldChar w:fldCharType="begin"/>
        </w:r>
        <w:r w:rsidR="00D721EB">
          <w:rPr>
            <w:webHidden/>
          </w:rPr>
          <w:instrText xml:space="preserve"> PAGEREF _Toc46417123 \h </w:instrText>
        </w:r>
        <w:r>
          <w:rPr>
            <w:webHidden/>
          </w:rPr>
        </w:r>
        <w:r>
          <w:rPr>
            <w:webHidden/>
          </w:rPr>
          <w:fldChar w:fldCharType="separate"/>
        </w:r>
        <w:r w:rsidR="007C3F51">
          <w:rPr>
            <w:webHidden/>
          </w:rPr>
          <w:t>17</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4" w:history="1">
        <w:r w:rsidR="00D721EB" w:rsidRPr="00940594">
          <w:rPr>
            <w:rStyle w:val="Hyperlink"/>
          </w:rPr>
          <w:t>17.</w:t>
        </w:r>
        <w:r w:rsidR="00D721EB">
          <w:rPr>
            <w:rFonts w:asciiTheme="minorHAnsi" w:eastAsiaTheme="minorEastAsia" w:hAnsiTheme="minorHAnsi" w:cstheme="minorBidi"/>
            <w:sz w:val="22"/>
            <w:szCs w:val="22"/>
          </w:rPr>
          <w:tab/>
        </w:r>
        <w:r w:rsidR="00D721EB" w:rsidRPr="00940594">
          <w:rPr>
            <w:rStyle w:val="Hyperlink"/>
          </w:rPr>
          <w:t>Documents Establishing the Eligibility and Qualifications of the Bidder</w:t>
        </w:r>
        <w:r w:rsidR="00D721EB">
          <w:rPr>
            <w:webHidden/>
          </w:rPr>
          <w:tab/>
        </w:r>
        <w:r>
          <w:rPr>
            <w:webHidden/>
          </w:rPr>
          <w:fldChar w:fldCharType="begin"/>
        </w:r>
        <w:r w:rsidR="00D721EB">
          <w:rPr>
            <w:webHidden/>
          </w:rPr>
          <w:instrText xml:space="preserve"> PAGEREF _Toc46417124 \h </w:instrText>
        </w:r>
        <w:r>
          <w:rPr>
            <w:webHidden/>
          </w:rPr>
        </w:r>
        <w:r>
          <w:rPr>
            <w:webHidden/>
          </w:rPr>
          <w:fldChar w:fldCharType="separate"/>
        </w:r>
        <w:r w:rsidR="007C3F51">
          <w:rPr>
            <w:webHidden/>
          </w:rPr>
          <w:t>17</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5" w:history="1">
        <w:r w:rsidR="00D721EB" w:rsidRPr="00940594">
          <w:rPr>
            <w:rStyle w:val="Hyperlink"/>
          </w:rPr>
          <w:t>18.</w:t>
        </w:r>
        <w:r w:rsidR="00D721EB">
          <w:rPr>
            <w:rFonts w:asciiTheme="minorHAnsi" w:eastAsiaTheme="minorEastAsia" w:hAnsiTheme="minorHAnsi" w:cstheme="minorBidi"/>
            <w:sz w:val="22"/>
            <w:szCs w:val="22"/>
          </w:rPr>
          <w:tab/>
        </w:r>
        <w:r w:rsidR="00D721EB" w:rsidRPr="00940594">
          <w:rPr>
            <w:rStyle w:val="Hyperlink"/>
          </w:rPr>
          <w:t>Period of Validity of Bids</w:t>
        </w:r>
        <w:r w:rsidR="00D721EB">
          <w:rPr>
            <w:webHidden/>
          </w:rPr>
          <w:tab/>
        </w:r>
        <w:r>
          <w:rPr>
            <w:webHidden/>
          </w:rPr>
          <w:fldChar w:fldCharType="begin"/>
        </w:r>
        <w:r w:rsidR="00D721EB">
          <w:rPr>
            <w:webHidden/>
          </w:rPr>
          <w:instrText xml:space="preserve"> PAGEREF _Toc46417125 \h </w:instrText>
        </w:r>
        <w:r>
          <w:rPr>
            <w:webHidden/>
          </w:rPr>
        </w:r>
        <w:r>
          <w:rPr>
            <w:webHidden/>
          </w:rPr>
          <w:fldChar w:fldCharType="separate"/>
        </w:r>
        <w:r w:rsidR="007C3F51">
          <w:rPr>
            <w:webHidden/>
          </w:rPr>
          <w:t>18</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6" w:history="1">
        <w:r w:rsidR="00D721EB" w:rsidRPr="00940594">
          <w:rPr>
            <w:rStyle w:val="Hyperlink"/>
          </w:rPr>
          <w:t>19.</w:t>
        </w:r>
        <w:r w:rsidR="00D721EB">
          <w:rPr>
            <w:rFonts w:asciiTheme="minorHAnsi" w:eastAsiaTheme="minorEastAsia" w:hAnsiTheme="minorHAnsi" w:cstheme="minorBidi"/>
            <w:sz w:val="22"/>
            <w:szCs w:val="22"/>
          </w:rPr>
          <w:tab/>
        </w:r>
        <w:r w:rsidR="00D721EB" w:rsidRPr="00940594">
          <w:rPr>
            <w:rStyle w:val="Hyperlink"/>
          </w:rPr>
          <w:t>Bid Security</w:t>
        </w:r>
        <w:r w:rsidR="00D721EB">
          <w:rPr>
            <w:webHidden/>
          </w:rPr>
          <w:tab/>
        </w:r>
        <w:r>
          <w:rPr>
            <w:webHidden/>
          </w:rPr>
          <w:fldChar w:fldCharType="begin"/>
        </w:r>
        <w:r w:rsidR="00D721EB">
          <w:rPr>
            <w:webHidden/>
          </w:rPr>
          <w:instrText xml:space="preserve"> PAGEREF _Toc46417126 \h </w:instrText>
        </w:r>
        <w:r>
          <w:rPr>
            <w:webHidden/>
          </w:rPr>
        </w:r>
        <w:r>
          <w:rPr>
            <w:webHidden/>
          </w:rPr>
          <w:fldChar w:fldCharType="separate"/>
        </w:r>
        <w:r w:rsidR="007C3F51">
          <w:rPr>
            <w:webHidden/>
          </w:rPr>
          <w:t>19</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7" w:history="1">
        <w:r w:rsidR="00D721EB" w:rsidRPr="00940594">
          <w:rPr>
            <w:rStyle w:val="Hyperlink"/>
          </w:rPr>
          <w:t>20.</w:t>
        </w:r>
        <w:r w:rsidR="00D721EB">
          <w:rPr>
            <w:rFonts w:asciiTheme="minorHAnsi" w:eastAsiaTheme="minorEastAsia" w:hAnsiTheme="minorHAnsi" w:cstheme="minorBidi"/>
            <w:sz w:val="22"/>
            <w:szCs w:val="22"/>
          </w:rPr>
          <w:tab/>
        </w:r>
        <w:r w:rsidR="00D721EB" w:rsidRPr="00940594">
          <w:rPr>
            <w:rStyle w:val="Hyperlink"/>
          </w:rPr>
          <w:t>Format and Signing of Bid</w:t>
        </w:r>
        <w:r w:rsidR="00D721EB">
          <w:rPr>
            <w:webHidden/>
          </w:rPr>
          <w:tab/>
        </w:r>
        <w:r>
          <w:rPr>
            <w:webHidden/>
          </w:rPr>
          <w:fldChar w:fldCharType="begin"/>
        </w:r>
        <w:r w:rsidR="00D721EB">
          <w:rPr>
            <w:webHidden/>
          </w:rPr>
          <w:instrText xml:space="preserve"> PAGEREF _Toc46417127 \h </w:instrText>
        </w:r>
        <w:r>
          <w:rPr>
            <w:webHidden/>
          </w:rPr>
        </w:r>
        <w:r>
          <w:rPr>
            <w:webHidden/>
          </w:rPr>
          <w:fldChar w:fldCharType="separate"/>
        </w:r>
        <w:r w:rsidR="007C3F51">
          <w:rPr>
            <w:webHidden/>
          </w:rPr>
          <w:t>20</w:t>
        </w:r>
        <w:r>
          <w:rPr>
            <w:webHidden/>
          </w:rPr>
          <w:fldChar w:fldCharType="end"/>
        </w:r>
      </w:hyperlink>
    </w:p>
    <w:p w:rsidR="00D721EB" w:rsidRDefault="000D2562">
      <w:pPr>
        <w:pStyle w:val="TOC1"/>
        <w:rPr>
          <w:rFonts w:asciiTheme="minorHAnsi" w:eastAsiaTheme="minorEastAsia" w:hAnsiTheme="minorHAnsi" w:cstheme="minorBidi"/>
          <w:b w:val="0"/>
          <w:noProof/>
          <w:sz w:val="22"/>
          <w:szCs w:val="22"/>
        </w:rPr>
      </w:pPr>
      <w:hyperlink w:anchor="_Toc46417128" w:history="1">
        <w:r w:rsidR="00D721EB" w:rsidRPr="00940594">
          <w:rPr>
            <w:rStyle w:val="Hyperlink"/>
            <w:noProof/>
          </w:rPr>
          <w:t>D. Submission and Opening of Bids</w:t>
        </w:r>
        <w:r w:rsidR="00D721EB">
          <w:rPr>
            <w:noProof/>
            <w:webHidden/>
          </w:rPr>
          <w:tab/>
        </w:r>
        <w:r>
          <w:rPr>
            <w:noProof/>
            <w:webHidden/>
          </w:rPr>
          <w:fldChar w:fldCharType="begin"/>
        </w:r>
        <w:r w:rsidR="00D721EB">
          <w:rPr>
            <w:noProof/>
            <w:webHidden/>
          </w:rPr>
          <w:instrText xml:space="preserve"> PAGEREF _Toc46417128 \h </w:instrText>
        </w:r>
        <w:r>
          <w:rPr>
            <w:noProof/>
            <w:webHidden/>
          </w:rPr>
        </w:r>
        <w:r>
          <w:rPr>
            <w:noProof/>
            <w:webHidden/>
          </w:rPr>
          <w:fldChar w:fldCharType="separate"/>
        </w:r>
        <w:r w:rsidR="007C3F51">
          <w:rPr>
            <w:noProof/>
            <w:webHidden/>
          </w:rPr>
          <w:t>21</w:t>
        </w:r>
        <w:r>
          <w:rPr>
            <w:noProof/>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29" w:history="1">
        <w:r w:rsidR="00D721EB" w:rsidRPr="00940594">
          <w:rPr>
            <w:rStyle w:val="Hyperlink"/>
          </w:rPr>
          <w:t>21.</w:t>
        </w:r>
        <w:r w:rsidR="00D721EB">
          <w:rPr>
            <w:rFonts w:asciiTheme="minorHAnsi" w:eastAsiaTheme="minorEastAsia" w:hAnsiTheme="minorHAnsi" w:cstheme="minorBidi"/>
            <w:sz w:val="22"/>
            <w:szCs w:val="22"/>
          </w:rPr>
          <w:tab/>
        </w:r>
        <w:r w:rsidR="00D721EB" w:rsidRPr="00940594">
          <w:rPr>
            <w:rStyle w:val="Hyperlink"/>
          </w:rPr>
          <w:t>Sealing and Marking of Bids</w:t>
        </w:r>
        <w:r w:rsidR="00D721EB">
          <w:rPr>
            <w:webHidden/>
          </w:rPr>
          <w:tab/>
        </w:r>
        <w:r>
          <w:rPr>
            <w:webHidden/>
          </w:rPr>
          <w:fldChar w:fldCharType="begin"/>
        </w:r>
        <w:r w:rsidR="00D721EB">
          <w:rPr>
            <w:webHidden/>
          </w:rPr>
          <w:instrText xml:space="preserve"> PAGEREF _Toc46417129 \h </w:instrText>
        </w:r>
        <w:r>
          <w:rPr>
            <w:webHidden/>
          </w:rPr>
        </w:r>
        <w:r>
          <w:rPr>
            <w:webHidden/>
          </w:rPr>
          <w:fldChar w:fldCharType="separate"/>
        </w:r>
        <w:r w:rsidR="007C3F51">
          <w:rPr>
            <w:webHidden/>
          </w:rPr>
          <w:t>21</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0" w:history="1">
        <w:r w:rsidR="00D721EB" w:rsidRPr="00940594">
          <w:rPr>
            <w:rStyle w:val="Hyperlink"/>
          </w:rPr>
          <w:t>22.</w:t>
        </w:r>
        <w:r w:rsidR="00D721EB">
          <w:rPr>
            <w:rFonts w:asciiTheme="minorHAnsi" w:eastAsiaTheme="minorEastAsia" w:hAnsiTheme="minorHAnsi" w:cstheme="minorBidi"/>
            <w:sz w:val="22"/>
            <w:szCs w:val="22"/>
          </w:rPr>
          <w:tab/>
        </w:r>
        <w:r w:rsidR="00D721EB" w:rsidRPr="00940594">
          <w:rPr>
            <w:rStyle w:val="Hyperlink"/>
          </w:rPr>
          <w:t>Deadline for Submission of Bids</w:t>
        </w:r>
        <w:r w:rsidR="00D721EB">
          <w:rPr>
            <w:webHidden/>
          </w:rPr>
          <w:tab/>
        </w:r>
        <w:r>
          <w:rPr>
            <w:webHidden/>
          </w:rPr>
          <w:fldChar w:fldCharType="begin"/>
        </w:r>
        <w:r w:rsidR="00D721EB">
          <w:rPr>
            <w:webHidden/>
          </w:rPr>
          <w:instrText xml:space="preserve"> PAGEREF _Toc46417130 \h </w:instrText>
        </w:r>
        <w:r>
          <w:rPr>
            <w:webHidden/>
          </w:rPr>
        </w:r>
        <w:r>
          <w:rPr>
            <w:webHidden/>
          </w:rPr>
          <w:fldChar w:fldCharType="separate"/>
        </w:r>
        <w:r w:rsidR="007C3F51">
          <w:rPr>
            <w:webHidden/>
          </w:rPr>
          <w:t>22</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1" w:history="1">
        <w:r w:rsidR="00D721EB" w:rsidRPr="00940594">
          <w:rPr>
            <w:rStyle w:val="Hyperlink"/>
          </w:rPr>
          <w:t>23.</w:t>
        </w:r>
        <w:r w:rsidR="00D721EB">
          <w:rPr>
            <w:rFonts w:asciiTheme="minorHAnsi" w:eastAsiaTheme="minorEastAsia" w:hAnsiTheme="minorHAnsi" w:cstheme="minorBidi"/>
            <w:sz w:val="22"/>
            <w:szCs w:val="22"/>
          </w:rPr>
          <w:tab/>
        </w:r>
        <w:r w:rsidR="00D721EB" w:rsidRPr="00940594">
          <w:rPr>
            <w:rStyle w:val="Hyperlink"/>
          </w:rPr>
          <w:t>Late Bids</w:t>
        </w:r>
        <w:r w:rsidR="00D721EB">
          <w:rPr>
            <w:webHidden/>
          </w:rPr>
          <w:tab/>
        </w:r>
        <w:r>
          <w:rPr>
            <w:webHidden/>
          </w:rPr>
          <w:fldChar w:fldCharType="begin"/>
        </w:r>
        <w:r w:rsidR="00D721EB">
          <w:rPr>
            <w:webHidden/>
          </w:rPr>
          <w:instrText xml:space="preserve"> PAGEREF _Toc46417131 \h </w:instrText>
        </w:r>
        <w:r>
          <w:rPr>
            <w:webHidden/>
          </w:rPr>
        </w:r>
        <w:r>
          <w:rPr>
            <w:webHidden/>
          </w:rPr>
          <w:fldChar w:fldCharType="separate"/>
        </w:r>
        <w:r w:rsidR="007C3F51">
          <w:rPr>
            <w:webHidden/>
          </w:rPr>
          <w:t>22</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2" w:history="1">
        <w:r w:rsidR="00D721EB" w:rsidRPr="00940594">
          <w:rPr>
            <w:rStyle w:val="Hyperlink"/>
          </w:rPr>
          <w:t>24.</w:t>
        </w:r>
        <w:r w:rsidR="00D721EB">
          <w:rPr>
            <w:rFonts w:asciiTheme="minorHAnsi" w:eastAsiaTheme="minorEastAsia" w:hAnsiTheme="minorHAnsi" w:cstheme="minorBidi"/>
            <w:sz w:val="22"/>
            <w:szCs w:val="22"/>
          </w:rPr>
          <w:tab/>
        </w:r>
        <w:r w:rsidR="00D721EB" w:rsidRPr="00940594">
          <w:rPr>
            <w:rStyle w:val="Hyperlink"/>
          </w:rPr>
          <w:t>Withdrawal, Substitution, and Modification of Bids</w:t>
        </w:r>
        <w:r w:rsidR="00D721EB">
          <w:rPr>
            <w:webHidden/>
          </w:rPr>
          <w:tab/>
        </w:r>
        <w:r>
          <w:rPr>
            <w:webHidden/>
          </w:rPr>
          <w:fldChar w:fldCharType="begin"/>
        </w:r>
        <w:r w:rsidR="00D721EB">
          <w:rPr>
            <w:webHidden/>
          </w:rPr>
          <w:instrText xml:space="preserve"> PAGEREF _Toc46417132 \h </w:instrText>
        </w:r>
        <w:r>
          <w:rPr>
            <w:webHidden/>
          </w:rPr>
        </w:r>
        <w:r>
          <w:rPr>
            <w:webHidden/>
          </w:rPr>
          <w:fldChar w:fldCharType="separate"/>
        </w:r>
        <w:r w:rsidR="007C3F51">
          <w:rPr>
            <w:webHidden/>
          </w:rPr>
          <w:t>22</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3" w:history="1">
        <w:r w:rsidR="00D721EB" w:rsidRPr="00940594">
          <w:rPr>
            <w:rStyle w:val="Hyperlink"/>
          </w:rPr>
          <w:t>25.</w:t>
        </w:r>
        <w:r w:rsidR="00D721EB">
          <w:rPr>
            <w:rFonts w:asciiTheme="minorHAnsi" w:eastAsiaTheme="minorEastAsia" w:hAnsiTheme="minorHAnsi" w:cstheme="minorBidi"/>
            <w:sz w:val="22"/>
            <w:szCs w:val="22"/>
          </w:rPr>
          <w:tab/>
        </w:r>
        <w:r w:rsidR="00D721EB" w:rsidRPr="00940594">
          <w:rPr>
            <w:rStyle w:val="Hyperlink"/>
          </w:rPr>
          <w:t>Bid Opening</w:t>
        </w:r>
        <w:r w:rsidR="00D721EB">
          <w:rPr>
            <w:webHidden/>
          </w:rPr>
          <w:tab/>
        </w:r>
        <w:r>
          <w:rPr>
            <w:webHidden/>
          </w:rPr>
          <w:fldChar w:fldCharType="begin"/>
        </w:r>
        <w:r w:rsidR="00D721EB">
          <w:rPr>
            <w:webHidden/>
          </w:rPr>
          <w:instrText xml:space="preserve"> PAGEREF _Toc46417133 \h </w:instrText>
        </w:r>
        <w:r>
          <w:rPr>
            <w:webHidden/>
          </w:rPr>
        </w:r>
        <w:r>
          <w:rPr>
            <w:webHidden/>
          </w:rPr>
          <w:fldChar w:fldCharType="separate"/>
        </w:r>
        <w:r w:rsidR="007C3F51">
          <w:rPr>
            <w:webHidden/>
          </w:rPr>
          <w:t>23</w:t>
        </w:r>
        <w:r>
          <w:rPr>
            <w:webHidden/>
          </w:rPr>
          <w:fldChar w:fldCharType="end"/>
        </w:r>
      </w:hyperlink>
    </w:p>
    <w:p w:rsidR="00D721EB" w:rsidRDefault="000D2562">
      <w:pPr>
        <w:pStyle w:val="TOC1"/>
        <w:rPr>
          <w:rFonts w:asciiTheme="minorHAnsi" w:eastAsiaTheme="minorEastAsia" w:hAnsiTheme="minorHAnsi" w:cstheme="minorBidi"/>
          <w:b w:val="0"/>
          <w:noProof/>
          <w:sz w:val="22"/>
          <w:szCs w:val="22"/>
        </w:rPr>
      </w:pPr>
      <w:hyperlink w:anchor="_Toc46417134" w:history="1">
        <w:r w:rsidR="00D721EB" w:rsidRPr="00940594">
          <w:rPr>
            <w:rStyle w:val="Hyperlink"/>
            <w:noProof/>
          </w:rPr>
          <w:t>E. Evaluation and Comparison of Bids</w:t>
        </w:r>
        <w:r w:rsidR="00D721EB">
          <w:rPr>
            <w:noProof/>
            <w:webHidden/>
          </w:rPr>
          <w:tab/>
        </w:r>
        <w:r>
          <w:rPr>
            <w:noProof/>
            <w:webHidden/>
          </w:rPr>
          <w:fldChar w:fldCharType="begin"/>
        </w:r>
        <w:r w:rsidR="00D721EB">
          <w:rPr>
            <w:noProof/>
            <w:webHidden/>
          </w:rPr>
          <w:instrText xml:space="preserve"> PAGEREF _Toc46417134 \h </w:instrText>
        </w:r>
        <w:r>
          <w:rPr>
            <w:noProof/>
            <w:webHidden/>
          </w:rPr>
        </w:r>
        <w:r>
          <w:rPr>
            <w:noProof/>
            <w:webHidden/>
          </w:rPr>
          <w:fldChar w:fldCharType="separate"/>
        </w:r>
        <w:r w:rsidR="007C3F51">
          <w:rPr>
            <w:noProof/>
            <w:webHidden/>
          </w:rPr>
          <w:t>24</w:t>
        </w:r>
        <w:r>
          <w:rPr>
            <w:noProof/>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5" w:history="1">
        <w:r w:rsidR="00D721EB" w:rsidRPr="00940594">
          <w:rPr>
            <w:rStyle w:val="Hyperlink"/>
          </w:rPr>
          <w:t>26.</w:t>
        </w:r>
        <w:r w:rsidR="00D721EB">
          <w:rPr>
            <w:rFonts w:asciiTheme="minorHAnsi" w:eastAsiaTheme="minorEastAsia" w:hAnsiTheme="minorHAnsi" w:cstheme="minorBidi"/>
            <w:sz w:val="22"/>
            <w:szCs w:val="22"/>
          </w:rPr>
          <w:tab/>
        </w:r>
        <w:r w:rsidR="00D721EB" w:rsidRPr="00940594">
          <w:rPr>
            <w:rStyle w:val="Hyperlink"/>
          </w:rPr>
          <w:t>Confidentiality</w:t>
        </w:r>
        <w:r w:rsidR="00D721EB">
          <w:rPr>
            <w:webHidden/>
          </w:rPr>
          <w:tab/>
        </w:r>
        <w:r>
          <w:rPr>
            <w:webHidden/>
          </w:rPr>
          <w:fldChar w:fldCharType="begin"/>
        </w:r>
        <w:r w:rsidR="00D721EB">
          <w:rPr>
            <w:webHidden/>
          </w:rPr>
          <w:instrText xml:space="preserve"> PAGEREF _Toc46417135 \h </w:instrText>
        </w:r>
        <w:r>
          <w:rPr>
            <w:webHidden/>
          </w:rPr>
        </w:r>
        <w:r>
          <w:rPr>
            <w:webHidden/>
          </w:rPr>
          <w:fldChar w:fldCharType="separate"/>
        </w:r>
        <w:r w:rsidR="007C3F51">
          <w:rPr>
            <w:webHidden/>
          </w:rPr>
          <w:t>24</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6" w:history="1">
        <w:r w:rsidR="00D721EB" w:rsidRPr="00940594">
          <w:rPr>
            <w:rStyle w:val="Hyperlink"/>
          </w:rPr>
          <w:t>27.</w:t>
        </w:r>
        <w:r w:rsidR="00D721EB">
          <w:rPr>
            <w:rFonts w:asciiTheme="minorHAnsi" w:eastAsiaTheme="minorEastAsia" w:hAnsiTheme="minorHAnsi" w:cstheme="minorBidi"/>
            <w:sz w:val="22"/>
            <w:szCs w:val="22"/>
          </w:rPr>
          <w:tab/>
        </w:r>
        <w:r w:rsidR="00D721EB" w:rsidRPr="00940594">
          <w:rPr>
            <w:rStyle w:val="Hyperlink"/>
          </w:rPr>
          <w:t>Clarification of Bids</w:t>
        </w:r>
        <w:r w:rsidR="00D721EB">
          <w:rPr>
            <w:webHidden/>
          </w:rPr>
          <w:tab/>
        </w:r>
        <w:r>
          <w:rPr>
            <w:webHidden/>
          </w:rPr>
          <w:fldChar w:fldCharType="begin"/>
        </w:r>
        <w:r w:rsidR="00D721EB">
          <w:rPr>
            <w:webHidden/>
          </w:rPr>
          <w:instrText xml:space="preserve"> PAGEREF _Toc46417136 \h </w:instrText>
        </w:r>
        <w:r>
          <w:rPr>
            <w:webHidden/>
          </w:rPr>
        </w:r>
        <w:r>
          <w:rPr>
            <w:webHidden/>
          </w:rPr>
          <w:fldChar w:fldCharType="separate"/>
        </w:r>
        <w:r w:rsidR="007C3F51">
          <w:rPr>
            <w:webHidden/>
          </w:rPr>
          <w:t>24</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7" w:history="1">
        <w:r w:rsidR="00D721EB" w:rsidRPr="00940594">
          <w:rPr>
            <w:rStyle w:val="Hyperlink"/>
            <w:rFonts w:ascii="Times New Roman Bold" w:hAnsi="Times New Roman Bold"/>
          </w:rPr>
          <w:t>28.</w:t>
        </w:r>
        <w:r w:rsidR="00D721EB">
          <w:rPr>
            <w:rFonts w:asciiTheme="minorHAnsi" w:eastAsiaTheme="minorEastAsia" w:hAnsiTheme="minorHAnsi" w:cstheme="minorBidi"/>
            <w:sz w:val="22"/>
            <w:szCs w:val="22"/>
          </w:rPr>
          <w:tab/>
        </w:r>
        <w:r w:rsidR="00D721EB" w:rsidRPr="00940594">
          <w:rPr>
            <w:rStyle w:val="Hyperlink"/>
          </w:rPr>
          <w:t>Deviations, Reservations, and Omissions</w:t>
        </w:r>
        <w:r w:rsidR="00D721EB">
          <w:rPr>
            <w:webHidden/>
          </w:rPr>
          <w:tab/>
        </w:r>
        <w:r>
          <w:rPr>
            <w:webHidden/>
          </w:rPr>
          <w:fldChar w:fldCharType="begin"/>
        </w:r>
        <w:r w:rsidR="00D721EB">
          <w:rPr>
            <w:webHidden/>
          </w:rPr>
          <w:instrText xml:space="preserve"> PAGEREF _Toc46417137 \h </w:instrText>
        </w:r>
        <w:r>
          <w:rPr>
            <w:webHidden/>
          </w:rPr>
        </w:r>
        <w:r>
          <w:rPr>
            <w:webHidden/>
          </w:rPr>
          <w:fldChar w:fldCharType="separate"/>
        </w:r>
        <w:r w:rsidR="007C3F51">
          <w:rPr>
            <w:webHidden/>
          </w:rPr>
          <w:t>25</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8" w:history="1">
        <w:r w:rsidR="00D721EB" w:rsidRPr="00940594">
          <w:rPr>
            <w:rStyle w:val="Hyperlink"/>
          </w:rPr>
          <w:t>29.</w:t>
        </w:r>
        <w:r w:rsidR="00D721EB">
          <w:rPr>
            <w:rFonts w:asciiTheme="minorHAnsi" w:eastAsiaTheme="minorEastAsia" w:hAnsiTheme="minorHAnsi" w:cstheme="minorBidi"/>
            <w:sz w:val="22"/>
            <w:szCs w:val="22"/>
          </w:rPr>
          <w:tab/>
        </w:r>
        <w:r w:rsidR="00D721EB" w:rsidRPr="00940594">
          <w:rPr>
            <w:rStyle w:val="Hyperlink"/>
          </w:rPr>
          <w:t>Determination of Responsiveness</w:t>
        </w:r>
        <w:r w:rsidR="00D721EB">
          <w:rPr>
            <w:webHidden/>
          </w:rPr>
          <w:tab/>
        </w:r>
        <w:r>
          <w:rPr>
            <w:webHidden/>
          </w:rPr>
          <w:fldChar w:fldCharType="begin"/>
        </w:r>
        <w:r w:rsidR="00D721EB">
          <w:rPr>
            <w:webHidden/>
          </w:rPr>
          <w:instrText xml:space="preserve"> PAGEREF _Toc46417138 \h </w:instrText>
        </w:r>
        <w:r>
          <w:rPr>
            <w:webHidden/>
          </w:rPr>
        </w:r>
        <w:r>
          <w:rPr>
            <w:webHidden/>
          </w:rPr>
          <w:fldChar w:fldCharType="separate"/>
        </w:r>
        <w:r w:rsidR="007C3F51">
          <w:rPr>
            <w:webHidden/>
          </w:rPr>
          <w:t>25</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39" w:history="1">
        <w:r w:rsidR="00D721EB" w:rsidRPr="00940594">
          <w:rPr>
            <w:rStyle w:val="Hyperlink"/>
          </w:rPr>
          <w:t>30.</w:t>
        </w:r>
        <w:r w:rsidR="00D721EB">
          <w:rPr>
            <w:rFonts w:asciiTheme="minorHAnsi" w:eastAsiaTheme="minorEastAsia" w:hAnsiTheme="minorHAnsi" w:cstheme="minorBidi"/>
            <w:sz w:val="22"/>
            <w:szCs w:val="22"/>
          </w:rPr>
          <w:tab/>
        </w:r>
        <w:r w:rsidR="00D721EB" w:rsidRPr="00940594">
          <w:rPr>
            <w:rStyle w:val="Hyperlink"/>
          </w:rPr>
          <w:t>Nonconformities, Errors and Omissions</w:t>
        </w:r>
        <w:r w:rsidR="00D721EB">
          <w:rPr>
            <w:webHidden/>
          </w:rPr>
          <w:tab/>
        </w:r>
        <w:r>
          <w:rPr>
            <w:webHidden/>
          </w:rPr>
          <w:fldChar w:fldCharType="begin"/>
        </w:r>
        <w:r w:rsidR="00D721EB">
          <w:rPr>
            <w:webHidden/>
          </w:rPr>
          <w:instrText xml:space="preserve"> PAGEREF _Toc46417139 \h </w:instrText>
        </w:r>
        <w:r>
          <w:rPr>
            <w:webHidden/>
          </w:rPr>
        </w:r>
        <w:r>
          <w:rPr>
            <w:webHidden/>
          </w:rPr>
          <w:fldChar w:fldCharType="separate"/>
        </w:r>
        <w:r w:rsidR="007C3F51">
          <w:rPr>
            <w:webHidden/>
          </w:rPr>
          <w:t>26</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0" w:history="1">
        <w:r w:rsidR="00D721EB" w:rsidRPr="00940594">
          <w:rPr>
            <w:rStyle w:val="Hyperlink"/>
          </w:rPr>
          <w:t>31.</w:t>
        </w:r>
        <w:r w:rsidR="00D721EB">
          <w:rPr>
            <w:rFonts w:asciiTheme="minorHAnsi" w:eastAsiaTheme="minorEastAsia" w:hAnsiTheme="minorHAnsi" w:cstheme="minorBidi"/>
            <w:sz w:val="22"/>
            <w:szCs w:val="22"/>
          </w:rPr>
          <w:tab/>
        </w:r>
        <w:r w:rsidR="00D721EB" w:rsidRPr="00940594">
          <w:rPr>
            <w:rStyle w:val="Hyperlink"/>
          </w:rPr>
          <w:t>Correction of Arithmetical Errors</w:t>
        </w:r>
        <w:r w:rsidR="00D721EB">
          <w:rPr>
            <w:webHidden/>
          </w:rPr>
          <w:tab/>
        </w:r>
        <w:r>
          <w:rPr>
            <w:webHidden/>
          </w:rPr>
          <w:fldChar w:fldCharType="begin"/>
        </w:r>
        <w:r w:rsidR="00D721EB">
          <w:rPr>
            <w:webHidden/>
          </w:rPr>
          <w:instrText xml:space="preserve"> PAGEREF _Toc46417140 \h </w:instrText>
        </w:r>
        <w:r>
          <w:rPr>
            <w:webHidden/>
          </w:rPr>
        </w:r>
        <w:r>
          <w:rPr>
            <w:webHidden/>
          </w:rPr>
          <w:fldChar w:fldCharType="separate"/>
        </w:r>
        <w:r w:rsidR="007C3F51">
          <w:rPr>
            <w:webHidden/>
          </w:rPr>
          <w:t>26</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1" w:history="1">
        <w:r w:rsidR="00D721EB" w:rsidRPr="00940594">
          <w:rPr>
            <w:rStyle w:val="Hyperlink"/>
          </w:rPr>
          <w:t>32.</w:t>
        </w:r>
        <w:r w:rsidR="00D721EB">
          <w:rPr>
            <w:rFonts w:asciiTheme="minorHAnsi" w:eastAsiaTheme="minorEastAsia" w:hAnsiTheme="minorHAnsi" w:cstheme="minorBidi"/>
            <w:sz w:val="22"/>
            <w:szCs w:val="22"/>
          </w:rPr>
          <w:tab/>
        </w:r>
        <w:r w:rsidR="00D721EB" w:rsidRPr="00940594">
          <w:rPr>
            <w:rStyle w:val="Hyperlink"/>
          </w:rPr>
          <w:t>Conversion to Single Currency</w:t>
        </w:r>
        <w:r w:rsidR="00D721EB">
          <w:rPr>
            <w:webHidden/>
          </w:rPr>
          <w:tab/>
        </w:r>
        <w:r>
          <w:rPr>
            <w:webHidden/>
          </w:rPr>
          <w:fldChar w:fldCharType="begin"/>
        </w:r>
        <w:r w:rsidR="00D721EB">
          <w:rPr>
            <w:webHidden/>
          </w:rPr>
          <w:instrText xml:space="preserve"> PAGEREF _Toc46417141 \h </w:instrText>
        </w:r>
        <w:r>
          <w:rPr>
            <w:webHidden/>
          </w:rPr>
        </w:r>
        <w:r>
          <w:rPr>
            <w:webHidden/>
          </w:rPr>
          <w:fldChar w:fldCharType="separate"/>
        </w:r>
        <w:r w:rsidR="007C3F51">
          <w:rPr>
            <w:webHidden/>
          </w:rPr>
          <w:t>27</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2" w:history="1">
        <w:r w:rsidR="00D721EB" w:rsidRPr="00940594">
          <w:rPr>
            <w:rStyle w:val="Hyperlink"/>
          </w:rPr>
          <w:t>33.</w:t>
        </w:r>
        <w:r w:rsidR="00D721EB">
          <w:rPr>
            <w:rFonts w:asciiTheme="minorHAnsi" w:eastAsiaTheme="minorEastAsia" w:hAnsiTheme="minorHAnsi" w:cstheme="minorBidi"/>
            <w:sz w:val="22"/>
            <w:szCs w:val="22"/>
          </w:rPr>
          <w:tab/>
        </w:r>
        <w:r w:rsidR="00D721EB" w:rsidRPr="00940594">
          <w:rPr>
            <w:rStyle w:val="Hyperlink"/>
          </w:rPr>
          <w:t>Margin of  Preference</w:t>
        </w:r>
        <w:r w:rsidR="00D721EB">
          <w:rPr>
            <w:webHidden/>
          </w:rPr>
          <w:tab/>
        </w:r>
        <w:r>
          <w:rPr>
            <w:webHidden/>
          </w:rPr>
          <w:fldChar w:fldCharType="begin"/>
        </w:r>
        <w:r w:rsidR="00D721EB">
          <w:rPr>
            <w:webHidden/>
          </w:rPr>
          <w:instrText xml:space="preserve"> PAGEREF _Toc46417142 \h </w:instrText>
        </w:r>
        <w:r>
          <w:rPr>
            <w:webHidden/>
          </w:rPr>
        </w:r>
        <w:r>
          <w:rPr>
            <w:webHidden/>
          </w:rPr>
          <w:fldChar w:fldCharType="separate"/>
        </w:r>
        <w:r w:rsidR="007C3F51">
          <w:rPr>
            <w:webHidden/>
          </w:rPr>
          <w:t>27</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3" w:history="1">
        <w:r w:rsidR="00D721EB" w:rsidRPr="00940594">
          <w:rPr>
            <w:rStyle w:val="Hyperlink"/>
          </w:rPr>
          <w:t>34.</w:t>
        </w:r>
        <w:r w:rsidR="00D721EB">
          <w:rPr>
            <w:rFonts w:asciiTheme="minorHAnsi" w:eastAsiaTheme="minorEastAsia" w:hAnsiTheme="minorHAnsi" w:cstheme="minorBidi"/>
            <w:sz w:val="22"/>
            <w:szCs w:val="22"/>
          </w:rPr>
          <w:tab/>
        </w:r>
        <w:r w:rsidR="00D721EB" w:rsidRPr="00940594">
          <w:rPr>
            <w:rStyle w:val="Hyperlink"/>
          </w:rPr>
          <w:t>Evaluation of Bids</w:t>
        </w:r>
        <w:r w:rsidR="00D721EB">
          <w:rPr>
            <w:webHidden/>
          </w:rPr>
          <w:tab/>
        </w:r>
        <w:r>
          <w:rPr>
            <w:webHidden/>
          </w:rPr>
          <w:fldChar w:fldCharType="begin"/>
        </w:r>
        <w:r w:rsidR="00D721EB">
          <w:rPr>
            <w:webHidden/>
          </w:rPr>
          <w:instrText xml:space="preserve"> PAGEREF _Toc46417143 \h </w:instrText>
        </w:r>
        <w:r>
          <w:rPr>
            <w:webHidden/>
          </w:rPr>
        </w:r>
        <w:r>
          <w:rPr>
            <w:webHidden/>
          </w:rPr>
          <w:fldChar w:fldCharType="separate"/>
        </w:r>
        <w:r w:rsidR="007C3F51">
          <w:rPr>
            <w:webHidden/>
          </w:rPr>
          <w:t>27</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4" w:history="1">
        <w:r w:rsidR="00D721EB" w:rsidRPr="00940594">
          <w:rPr>
            <w:rStyle w:val="Hyperlink"/>
          </w:rPr>
          <w:t>35.</w:t>
        </w:r>
        <w:r w:rsidR="00D721EB">
          <w:rPr>
            <w:rFonts w:asciiTheme="minorHAnsi" w:eastAsiaTheme="minorEastAsia" w:hAnsiTheme="minorHAnsi" w:cstheme="minorBidi"/>
            <w:sz w:val="22"/>
            <w:szCs w:val="22"/>
          </w:rPr>
          <w:tab/>
        </w:r>
        <w:r w:rsidR="00D721EB" w:rsidRPr="00940594">
          <w:rPr>
            <w:rStyle w:val="Hyperlink"/>
          </w:rPr>
          <w:t>Comparison of Bids</w:t>
        </w:r>
        <w:r w:rsidR="00D721EB">
          <w:rPr>
            <w:webHidden/>
          </w:rPr>
          <w:tab/>
        </w:r>
        <w:r>
          <w:rPr>
            <w:webHidden/>
          </w:rPr>
          <w:fldChar w:fldCharType="begin"/>
        </w:r>
        <w:r w:rsidR="00D721EB">
          <w:rPr>
            <w:webHidden/>
          </w:rPr>
          <w:instrText xml:space="preserve"> PAGEREF _Toc46417144 \h </w:instrText>
        </w:r>
        <w:r>
          <w:rPr>
            <w:webHidden/>
          </w:rPr>
        </w:r>
        <w:r>
          <w:rPr>
            <w:webHidden/>
          </w:rPr>
          <w:fldChar w:fldCharType="separate"/>
        </w:r>
        <w:r w:rsidR="007C3F51">
          <w:rPr>
            <w:webHidden/>
          </w:rPr>
          <w:t>28</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5" w:history="1">
        <w:r w:rsidR="00D721EB" w:rsidRPr="00940594">
          <w:rPr>
            <w:rStyle w:val="Hyperlink"/>
          </w:rPr>
          <w:t>36.</w:t>
        </w:r>
        <w:r w:rsidR="00D721EB">
          <w:rPr>
            <w:rFonts w:asciiTheme="minorHAnsi" w:eastAsiaTheme="minorEastAsia" w:hAnsiTheme="minorHAnsi" w:cstheme="minorBidi"/>
            <w:sz w:val="22"/>
            <w:szCs w:val="22"/>
          </w:rPr>
          <w:tab/>
        </w:r>
        <w:r w:rsidR="00D721EB" w:rsidRPr="00940594">
          <w:rPr>
            <w:rStyle w:val="Hyperlink"/>
          </w:rPr>
          <w:t>Abnormally Low Bids</w:t>
        </w:r>
        <w:r w:rsidR="00D721EB">
          <w:rPr>
            <w:webHidden/>
          </w:rPr>
          <w:tab/>
        </w:r>
        <w:r>
          <w:rPr>
            <w:webHidden/>
          </w:rPr>
          <w:fldChar w:fldCharType="begin"/>
        </w:r>
        <w:r w:rsidR="00D721EB">
          <w:rPr>
            <w:webHidden/>
          </w:rPr>
          <w:instrText xml:space="preserve"> PAGEREF _Toc46417145 \h </w:instrText>
        </w:r>
        <w:r>
          <w:rPr>
            <w:webHidden/>
          </w:rPr>
        </w:r>
        <w:r>
          <w:rPr>
            <w:webHidden/>
          </w:rPr>
          <w:fldChar w:fldCharType="separate"/>
        </w:r>
        <w:r w:rsidR="007C3F51">
          <w:rPr>
            <w:webHidden/>
          </w:rPr>
          <w:t>29</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6" w:history="1">
        <w:r w:rsidR="00D721EB" w:rsidRPr="00940594">
          <w:rPr>
            <w:rStyle w:val="Hyperlink"/>
          </w:rPr>
          <w:t>37.</w:t>
        </w:r>
        <w:r w:rsidR="00D721EB">
          <w:rPr>
            <w:rFonts w:asciiTheme="minorHAnsi" w:eastAsiaTheme="minorEastAsia" w:hAnsiTheme="minorHAnsi" w:cstheme="minorBidi"/>
            <w:sz w:val="22"/>
            <w:szCs w:val="22"/>
          </w:rPr>
          <w:tab/>
        </w:r>
        <w:r w:rsidR="00D721EB" w:rsidRPr="00940594">
          <w:rPr>
            <w:rStyle w:val="Hyperlink"/>
          </w:rPr>
          <w:t>Qualification of the Bidder</w:t>
        </w:r>
        <w:r w:rsidR="00D721EB">
          <w:rPr>
            <w:webHidden/>
          </w:rPr>
          <w:tab/>
        </w:r>
        <w:r>
          <w:rPr>
            <w:webHidden/>
          </w:rPr>
          <w:fldChar w:fldCharType="begin"/>
        </w:r>
        <w:r w:rsidR="00D721EB">
          <w:rPr>
            <w:webHidden/>
          </w:rPr>
          <w:instrText xml:space="preserve"> PAGEREF _Toc46417146 \h </w:instrText>
        </w:r>
        <w:r>
          <w:rPr>
            <w:webHidden/>
          </w:rPr>
        </w:r>
        <w:r>
          <w:rPr>
            <w:webHidden/>
          </w:rPr>
          <w:fldChar w:fldCharType="separate"/>
        </w:r>
        <w:r w:rsidR="007C3F51">
          <w:rPr>
            <w:webHidden/>
          </w:rPr>
          <w:t>29</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7" w:history="1">
        <w:r w:rsidR="00D721EB" w:rsidRPr="00940594">
          <w:rPr>
            <w:rStyle w:val="Hyperlink"/>
          </w:rPr>
          <w:t>38.</w:t>
        </w:r>
        <w:r w:rsidR="00D721EB">
          <w:rPr>
            <w:rFonts w:asciiTheme="minorHAnsi" w:eastAsiaTheme="minorEastAsia" w:hAnsiTheme="minorHAnsi" w:cstheme="minorBidi"/>
            <w:sz w:val="22"/>
            <w:szCs w:val="22"/>
          </w:rPr>
          <w:tab/>
        </w:r>
        <w:r w:rsidR="00D721EB" w:rsidRPr="00940594">
          <w:rPr>
            <w:rStyle w:val="Hyperlink"/>
          </w:rPr>
          <w:t>Purchaser’s Right to Accept Any Bid, and to Reject Any or All Bids</w:t>
        </w:r>
        <w:r w:rsidR="00D721EB">
          <w:rPr>
            <w:webHidden/>
          </w:rPr>
          <w:tab/>
        </w:r>
        <w:r>
          <w:rPr>
            <w:webHidden/>
          </w:rPr>
          <w:fldChar w:fldCharType="begin"/>
        </w:r>
        <w:r w:rsidR="00D721EB">
          <w:rPr>
            <w:webHidden/>
          </w:rPr>
          <w:instrText xml:space="preserve"> PAGEREF _Toc46417147 \h </w:instrText>
        </w:r>
        <w:r>
          <w:rPr>
            <w:webHidden/>
          </w:rPr>
        </w:r>
        <w:r>
          <w:rPr>
            <w:webHidden/>
          </w:rPr>
          <w:fldChar w:fldCharType="separate"/>
        </w:r>
        <w:r w:rsidR="007C3F51">
          <w:rPr>
            <w:webHidden/>
          </w:rPr>
          <w:t>29</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8" w:history="1">
        <w:r w:rsidR="00D721EB" w:rsidRPr="00940594">
          <w:rPr>
            <w:rStyle w:val="Hyperlink"/>
          </w:rPr>
          <w:t>39.</w:t>
        </w:r>
        <w:r w:rsidR="00D721EB">
          <w:rPr>
            <w:rFonts w:asciiTheme="minorHAnsi" w:eastAsiaTheme="minorEastAsia" w:hAnsiTheme="minorHAnsi" w:cstheme="minorBidi"/>
            <w:sz w:val="22"/>
            <w:szCs w:val="22"/>
          </w:rPr>
          <w:tab/>
        </w:r>
        <w:r w:rsidR="00D721EB" w:rsidRPr="00940594">
          <w:rPr>
            <w:rStyle w:val="Hyperlink"/>
          </w:rPr>
          <w:t>Standstill Period</w:t>
        </w:r>
        <w:r w:rsidR="00D721EB">
          <w:rPr>
            <w:webHidden/>
          </w:rPr>
          <w:tab/>
        </w:r>
        <w:r>
          <w:rPr>
            <w:webHidden/>
          </w:rPr>
          <w:fldChar w:fldCharType="begin"/>
        </w:r>
        <w:r w:rsidR="00D721EB">
          <w:rPr>
            <w:webHidden/>
          </w:rPr>
          <w:instrText xml:space="preserve"> PAGEREF _Toc46417148 \h </w:instrText>
        </w:r>
        <w:r>
          <w:rPr>
            <w:webHidden/>
          </w:rPr>
        </w:r>
        <w:r>
          <w:rPr>
            <w:webHidden/>
          </w:rPr>
          <w:fldChar w:fldCharType="separate"/>
        </w:r>
        <w:r w:rsidR="007C3F51">
          <w:rPr>
            <w:webHidden/>
          </w:rPr>
          <w:t>30</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49" w:history="1">
        <w:r w:rsidR="00D721EB" w:rsidRPr="00940594">
          <w:rPr>
            <w:rStyle w:val="Hyperlink"/>
          </w:rPr>
          <w:t>40.</w:t>
        </w:r>
        <w:r w:rsidR="00D721EB">
          <w:rPr>
            <w:rFonts w:asciiTheme="minorHAnsi" w:eastAsiaTheme="minorEastAsia" w:hAnsiTheme="minorHAnsi" w:cstheme="minorBidi"/>
            <w:sz w:val="22"/>
            <w:szCs w:val="22"/>
          </w:rPr>
          <w:tab/>
        </w:r>
        <w:r w:rsidR="00D721EB" w:rsidRPr="00940594">
          <w:rPr>
            <w:rStyle w:val="Hyperlink"/>
          </w:rPr>
          <w:t>Notification of Intention to Award</w:t>
        </w:r>
        <w:r w:rsidR="00D721EB">
          <w:rPr>
            <w:webHidden/>
          </w:rPr>
          <w:tab/>
        </w:r>
        <w:r>
          <w:rPr>
            <w:webHidden/>
          </w:rPr>
          <w:fldChar w:fldCharType="begin"/>
        </w:r>
        <w:r w:rsidR="00D721EB">
          <w:rPr>
            <w:webHidden/>
          </w:rPr>
          <w:instrText xml:space="preserve"> PAGEREF _Toc46417149 \h </w:instrText>
        </w:r>
        <w:r>
          <w:rPr>
            <w:webHidden/>
          </w:rPr>
        </w:r>
        <w:r>
          <w:rPr>
            <w:webHidden/>
          </w:rPr>
          <w:fldChar w:fldCharType="separate"/>
        </w:r>
        <w:r w:rsidR="007C3F51">
          <w:rPr>
            <w:webHidden/>
          </w:rPr>
          <w:t>30</w:t>
        </w:r>
        <w:r>
          <w:rPr>
            <w:webHidden/>
          </w:rPr>
          <w:fldChar w:fldCharType="end"/>
        </w:r>
      </w:hyperlink>
    </w:p>
    <w:p w:rsidR="00D721EB" w:rsidRDefault="000D2562">
      <w:pPr>
        <w:pStyle w:val="TOC1"/>
        <w:rPr>
          <w:rFonts w:asciiTheme="minorHAnsi" w:eastAsiaTheme="minorEastAsia" w:hAnsiTheme="minorHAnsi" w:cstheme="minorBidi"/>
          <w:b w:val="0"/>
          <w:noProof/>
          <w:sz w:val="22"/>
          <w:szCs w:val="22"/>
        </w:rPr>
      </w:pPr>
      <w:hyperlink w:anchor="_Toc46417150" w:history="1">
        <w:r w:rsidR="00D721EB" w:rsidRPr="00940594">
          <w:rPr>
            <w:rStyle w:val="Hyperlink"/>
            <w:noProof/>
          </w:rPr>
          <w:t>F. Award of Contract</w:t>
        </w:r>
        <w:r w:rsidR="00D721EB">
          <w:rPr>
            <w:noProof/>
            <w:webHidden/>
          </w:rPr>
          <w:tab/>
        </w:r>
        <w:r>
          <w:rPr>
            <w:noProof/>
            <w:webHidden/>
          </w:rPr>
          <w:fldChar w:fldCharType="begin"/>
        </w:r>
        <w:r w:rsidR="00D721EB">
          <w:rPr>
            <w:noProof/>
            <w:webHidden/>
          </w:rPr>
          <w:instrText xml:space="preserve"> PAGEREF _Toc46417150 \h </w:instrText>
        </w:r>
        <w:r>
          <w:rPr>
            <w:noProof/>
            <w:webHidden/>
          </w:rPr>
        </w:r>
        <w:r>
          <w:rPr>
            <w:noProof/>
            <w:webHidden/>
          </w:rPr>
          <w:fldChar w:fldCharType="separate"/>
        </w:r>
        <w:r w:rsidR="007C3F51">
          <w:rPr>
            <w:noProof/>
            <w:webHidden/>
          </w:rPr>
          <w:t>30</w:t>
        </w:r>
        <w:r>
          <w:rPr>
            <w:noProof/>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51" w:history="1">
        <w:r w:rsidR="00D721EB" w:rsidRPr="00940594">
          <w:rPr>
            <w:rStyle w:val="Hyperlink"/>
          </w:rPr>
          <w:t>41.</w:t>
        </w:r>
        <w:r w:rsidR="00D721EB">
          <w:rPr>
            <w:rFonts w:asciiTheme="minorHAnsi" w:eastAsiaTheme="minorEastAsia" w:hAnsiTheme="minorHAnsi" w:cstheme="minorBidi"/>
            <w:sz w:val="22"/>
            <w:szCs w:val="22"/>
          </w:rPr>
          <w:tab/>
        </w:r>
        <w:r w:rsidR="00D721EB" w:rsidRPr="00940594">
          <w:rPr>
            <w:rStyle w:val="Hyperlink"/>
          </w:rPr>
          <w:t>Award Criteria</w:t>
        </w:r>
        <w:r w:rsidR="00D721EB">
          <w:rPr>
            <w:webHidden/>
          </w:rPr>
          <w:tab/>
        </w:r>
        <w:r>
          <w:rPr>
            <w:webHidden/>
          </w:rPr>
          <w:fldChar w:fldCharType="begin"/>
        </w:r>
        <w:r w:rsidR="00D721EB">
          <w:rPr>
            <w:webHidden/>
          </w:rPr>
          <w:instrText xml:space="preserve"> PAGEREF _Toc46417151 \h </w:instrText>
        </w:r>
        <w:r>
          <w:rPr>
            <w:webHidden/>
          </w:rPr>
        </w:r>
        <w:r>
          <w:rPr>
            <w:webHidden/>
          </w:rPr>
          <w:fldChar w:fldCharType="separate"/>
        </w:r>
        <w:r w:rsidR="007C3F51">
          <w:rPr>
            <w:webHidden/>
          </w:rPr>
          <w:t>30</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52" w:history="1">
        <w:r w:rsidR="00D721EB" w:rsidRPr="00940594">
          <w:rPr>
            <w:rStyle w:val="Hyperlink"/>
          </w:rPr>
          <w:t>42.</w:t>
        </w:r>
        <w:r w:rsidR="00D721EB">
          <w:rPr>
            <w:rFonts w:asciiTheme="minorHAnsi" w:eastAsiaTheme="minorEastAsia" w:hAnsiTheme="minorHAnsi" w:cstheme="minorBidi"/>
            <w:sz w:val="22"/>
            <w:szCs w:val="22"/>
          </w:rPr>
          <w:tab/>
        </w:r>
        <w:r w:rsidR="00D721EB" w:rsidRPr="00940594">
          <w:rPr>
            <w:rStyle w:val="Hyperlink"/>
          </w:rPr>
          <w:t>Purchaser’s Right to Vary Quantities at Time of Award</w:t>
        </w:r>
        <w:r w:rsidR="00D721EB">
          <w:rPr>
            <w:webHidden/>
          </w:rPr>
          <w:tab/>
        </w:r>
        <w:r>
          <w:rPr>
            <w:webHidden/>
          </w:rPr>
          <w:fldChar w:fldCharType="begin"/>
        </w:r>
        <w:r w:rsidR="00D721EB">
          <w:rPr>
            <w:webHidden/>
          </w:rPr>
          <w:instrText xml:space="preserve"> PAGEREF _Toc46417152 \h </w:instrText>
        </w:r>
        <w:r>
          <w:rPr>
            <w:webHidden/>
          </w:rPr>
        </w:r>
        <w:r>
          <w:rPr>
            <w:webHidden/>
          </w:rPr>
          <w:fldChar w:fldCharType="separate"/>
        </w:r>
        <w:r w:rsidR="007C3F51">
          <w:rPr>
            <w:webHidden/>
          </w:rPr>
          <w:t>30</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53" w:history="1">
        <w:r w:rsidR="00D721EB" w:rsidRPr="00940594">
          <w:rPr>
            <w:rStyle w:val="Hyperlink"/>
          </w:rPr>
          <w:t>43.</w:t>
        </w:r>
        <w:r w:rsidR="00D721EB">
          <w:rPr>
            <w:rFonts w:asciiTheme="minorHAnsi" w:eastAsiaTheme="minorEastAsia" w:hAnsiTheme="minorHAnsi" w:cstheme="minorBidi"/>
            <w:sz w:val="22"/>
            <w:szCs w:val="22"/>
          </w:rPr>
          <w:tab/>
        </w:r>
        <w:r w:rsidR="00D721EB" w:rsidRPr="00940594">
          <w:rPr>
            <w:rStyle w:val="Hyperlink"/>
          </w:rPr>
          <w:t>Notification of Award</w:t>
        </w:r>
        <w:r w:rsidR="00D721EB">
          <w:rPr>
            <w:webHidden/>
          </w:rPr>
          <w:tab/>
        </w:r>
        <w:r>
          <w:rPr>
            <w:webHidden/>
          </w:rPr>
          <w:fldChar w:fldCharType="begin"/>
        </w:r>
        <w:r w:rsidR="00D721EB">
          <w:rPr>
            <w:webHidden/>
          </w:rPr>
          <w:instrText xml:space="preserve"> PAGEREF _Toc46417153 \h </w:instrText>
        </w:r>
        <w:r>
          <w:rPr>
            <w:webHidden/>
          </w:rPr>
        </w:r>
        <w:r>
          <w:rPr>
            <w:webHidden/>
          </w:rPr>
          <w:fldChar w:fldCharType="separate"/>
        </w:r>
        <w:r w:rsidR="007C3F51">
          <w:rPr>
            <w:webHidden/>
          </w:rPr>
          <w:t>31</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54" w:history="1">
        <w:r w:rsidR="00D721EB" w:rsidRPr="00940594">
          <w:rPr>
            <w:rStyle w:val="Hyperlink"/>
          </w:rPr>
          <w:t>44.</w:t>
        </w:r>
        <w:r w:rsidR="00D721EB">
          <w:rPr>
            <w:rFonts w:asciiTheme="minorHAnsi" w:eastAsiaTheme="minorEastAsia" w:hAnsiTheme="minorHAnsi" w:cstheme="minorBidi"/>
            <w:sz w:val="22"/>
            <w:szCs w:val="22"/>
          </w:rPr>
          <w:tab/>
        </w:r>
        <w:r w:rsidR="00D721EB" w:rsidRPr="00940594">
          <w:rPr>
            <w:rStyle w:val="Hyperlink"/>
          </w:rPr>
          <w:t>Debriefing by the Purchaser</w:t>
        </w:r>
        <w:r w:rsidR="00D721EB">
          <w:rPr>
            <w:webHidden/>
          </w:rPr>
          <w:tab/>
        </w:r>
        <w:r>
          <w:rPr>
            <w:webHidden/>
          </w:rPr>
          <w:fldChar w:fldCharType="begin"/>
        </w:r>
        <w:r w:rsidR="00D721EB">
          <w:rPr>
            <w:webHidden/>
          </w:rPr>
          <w:instrText xml:space="preserve"> PAGEREF _Toc46417154 \h </w:instrText>
        </w:r>
        <w:r>
          <w:rPr>
            <w:webHidden/>
          </w:rPr>
        </w:r>
        <w:r>
          <w:rPr>
            <w:webHidden/>
          </w:rPr>
          <w:fldChar w:fldCharType="separate"/>
        </w:r>
        <w:r w:rsidR="007C3F51">
          <w:rPr>
            <w:webHidden/>
          </w:rPr>
          <w:t>32</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55" w:history="1">
        <w:r w:rsidR="00D721EB" w:rsidRPr="00940594">
          <w:rPr>
            <w:rStyle w:val="Hyperlink"/>
          </w:rPr>
          <w:t>45.</w:t>
        </w:r>
        <w:r w:rsidR="00D721EB">
          <w:rPr>
            <w:rFonts w:asciiTheme="minorHAnsi" w:eastAsiaTheme="minorEastAsia" w:hAnsiTheme="minorHAnsi" w:cstheme="minorBidi"/>
            <w:sz w:val="22"/>
            <w:szCs w:val="22"/>
          </w:rPr>
          <w:tab/>
        </w:r>
        <w:r w:rsidR="00D721EB" w:rsidRPr="00940594">
          <w:rPr>
            <w:rStyle w:val="Hyperlink"/>
          </w:rPr>
          <w:t>Signing of Contract</w:t>
        </w:r>
        <w:r w:rsidR="00D721EB">
          <w:rPr>
            <w:webHidden/>
          </w:rPr>
          <w:tab/>
        </w:r>
        <w:r>
          <w:rPr>
            <w:webHidden/>
          </w:rPr>
          <w:fldChar w:fldCharType="begin"/>
        </w:r>
        <w:r w:rsidR="00D721EB">
          <w:rPr>
            <w:webHidden/>
          </w:rPr>
          <w:instrText xml:space="preserve"> PAGEREF _Toc46417155 \h </w:instrText>
        </w:r>
        <w:r>
          <w:rPr>
            <w:webHidden/>
          </w:rPr>
        </w:r>
        <w:r>
          <w:rPr>
            <w:webHidden/>
          </w:rPr>
          <w:fldChar w:fldCharType="separate"/>
        </w:r>
        <w:r w:rsidR="007C3F51">
          <w:rPr>
            <w:webHidden/>
          </w:rPr>
          <w:t>32</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56" w:history="1">
        <w:r w:rsidR="00D721EB" w:rsidRPr="00940594">
          <w:rPr>
            <w:rStyle w:val="Hyperlink"/>
          </w:rPr>
          <w:t>46.</w:t>
        </w:r>
        <w:r w:rsidR="00D721EB">
          <w:rPr>
            <w:rFonts w:asciiTheme="minorHAnsi" w:eastAsiaTheme="minorEastAsia" w:hAnsiTheme="minorHAnsi" w:cstheme="minorBidi"/>
            <w:sz w:val="22"/>
            <w:szCs w:val="22"/>
          </w:rPr>
          <w:tab/>
        </w:r>
        <w:r w:rsidR="00D721EB" w:rsidRPr="00940594">
          <w:rPr>
            <w:rStyle w:val="Hyperlink"/>
          </w:rPr>
          <w:t>Performance Security</w:t>
        </w:r>
        <w:r w:rsidR="00D721EB">
          <w:rPr>
            <w:webHidden/>
          </w:rPr>
          <w:tab/>
        </w:r>
        <w:r>
          <w:rPr>
            <w:webHidden/>
          </w:rPr>
          <w:fldChar w:fldCharType="begin"/>
        </w:r>
        <w:r w:rsidR="00D721EB">
          <w:rPr>
            <w:webHidden/>
          </w:rPr>
          <w:instrText xml:space="preserve"> PAGEREF _Toc46417156 \h </w:instrText>
        </w:r>
        <w:r>
          <w:rPr>
            <w:webHidden/>
          </w:rPr>
        </w:r>
        <w:r>
          <w:rPr>
            <w:webHidden/>
          </w:rPr>
          <w:fldChar w:fldCharType="separate"/>
        </w:r>
        <w:r w:rsidR="007C3F51">
          <w:rPr>
            <w:webHidden/>
          </w:rPr>
          <w:t>33</w:t>
        </w:r>
        <w:r>
          <w:rPr>
            <w:webHidden/>
          </w:rPr>
          <w:fldChar w:fldCharType="end"/>
        </w:r>
      </w:hyperlink>
    </w:p>
    <w:p w:rsidR="00D721EB" w:rsidRDefault="000D2562">
      <w:pPr>
        <w:pStyle w:val="TOC2"/>
        <w:rPr>
          <w:rFonts w:asciiTheme="minorHAnsi" w:eastAsiaTheme="minorEastAsia" w:hAnsiTheme="minorHAnsi" w:cstheme="minorBidi"/>
          <w:sz w:val="22"/>
          <w:szCs w:val="22"/>
        </w:rPr>
      </w:pPr>
      <w:hyperlink w:anchor="_Toc46417157" w:history="1">
        <w:r w:rsidR="00D721EB" w:rsidRPr="00940594">
          <w:rPr>
            <w:rStyle w:val="Hyperlink"/>
          </w:rPr>
          <w:t>47.</w:t>
        </w:r>
        <w:r w:rsidR="00D721EB">
          <w:rPr>
            <w:rFonts w:asciiTheme="minorHAnsi" w:eastAsiaTheme="minorEastAsia" w:hAnsiTheme="minorHAnsi" w:cstheme="minorBidi"/>
            <w:sz w:val="22"/>
            <w:szCs w:val="22"/>
          </w:rPr>
          <w:tab/>
        </w:r>
        <w:r w:rsidR="00D721EB" w:rsidRPr="00940594">
          <w:rPr>
            <w:rStyle w:val="Hyperlink"/>
          </w:rPr>
          <w:t>Procurement Related Complaint</w:t>
        </w:r>
        <w:r w:rsidR="00D721EB">
          <w:rPr>
            <w:webHidden/>
          </w:rPr>
          <w:tab/>
        </w:r>
        <w:r>
          <w:rPr>
            <w:webHidden/>
          </w:rPr>
          <w:fldChar w:fldCharType="begin"/>
        </w:r>
        <w:r w:rsidR="00D721EB">
          <w:rPr>
            <w:webHidden/>
          </w:rPr>
          <w:instrText xml:space="preserve"> PAGEREF _Toc46417157 \h </w:instrText>
        </w:r>
        <w:r>
          <w:rPr>
            <w:webHidden/>
          </w:rPr>
        </w:r>
        <w:r>
          <w:rPr>
            <w:webHidden/>
          </w:rPr>
          <w:fldChar w:fldCharType="separate"/>
        </w:r>
        <w:r w:rsidR="007C3F51">
          <w:rPr>
            <w:webHidden/>
          </w:rPr>
          <w:t>33</w:t>
        </w:r>
        <w:r>
          <w:rPr>
            <w:webHidden/>
          </w:rPr>
          <w:fldChar w:fldCharType="end"/>
        </w:r>
      </w:hyperlink>
    </w:p>
    <w:p w:rsidR="00131C2E" w:rsidRPr="004A2C5F" w:rsidRDefault="000D2562">
      <w:r w:rsidRPr="004A2C5F">
        <w:fldChar w:fldCharType="end"/>
      </w:r>
    </w:p>
    <w:p w:rsidR="00913EC4" w:rsidRPr="004A2C5F" w:rsidRDefault="00913EC4">
      <w:r w:rsidRPr="004A2C5F">
        <w:br w:type="page"/>
      </w:r>
    </w:p>
    <w:p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9259"/>
      </w:tblGrid>
      <w:tr w:rsidR="00455149" w:rsidRPr="004A2C5F" w:rsidTr="004C3157">
        <w:trPr>
          <w:trHeight w:val="800"/>
        </w:trPr>
        <w:tc>
          <w:tcPr>
            <w:tcW w:w="9259" w:type="dxa"/>
          </w:tcPr>
          <w:p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21" w:name="_Hlt438532663"/>
            <w:bookmarkStart w:id="22" w:name="_Toc438266923"/>
            <w:bookmarkStart w:id="23" w:name="_Toc438267877"/>
            <w:bookmarkStart w:id="24" w:name="_Toc438366664"/>
            <w:bookmarkStart w:id="25" w:name="_Toc507316736"/>
            <w:bookmarkStart w:id="26" w:name="_Toc73332847"/>
            <w:bookmarkEnd w:id="21"/>
            <w:r w:rsidRPr="004A2C5F">
              <w:rPr>
                <w:b/>
                <w:bCs/>
                <w:sz w:val="36"/>
              </w:rPr>
              <w:t>Section I.Instructions to Bidders</w:t>
            </w:r>
            <w:bookmarkEnd w:id="22"/>
            <w:bookmarkEnd w:id="23"/>
            <w:bookmarkEnd w:id="24"/>
            <w:bookmarkEnd w:id="25"/>
            <w:bookmarkEnd w:id="26"/>
          </w:p>
        </w:tc>
      </w:tr>
    </w:tbl>
    <w:p w:rsidR="00ED0D94" w:rsidRPr="004A2C5F" w:rsidRDefault="00ED0D94" w:rsidP="00ED0D94">
      <w:bookmarkStart w:id="27" w:name="_Toc438532558"/>
      <w:bookmarkStart w:id="28" w:name="_Toc438532572"/>
      <w:bookmarkEnd w:id="27"/>
      <w:bookmarkEnd w:id="28"/>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3"/>
        <w:gridCol w:w="14"/>
        <w:gridCol w:w="6283"/>
      </w:tblGrid>
      <w:tr w:rsidR="003D0010" w:rsidRPr="004A2C5F" w:rsidTr="003D0010">
        <w:tc>
          <w:tcPr>
            <w:tcW w:w="9360" w:type="dxa"/>
            <w:gridSpan w:val="3"/>
          </w:tcPr>
          <w:p w:rsidR="003D0010" w:rsidRPr="004A2C5F" w:rsidRDefault="003D0010" w:rsidP="00AB0696">
            <w:pPr>
              <w:pStyle w:val="BodyText2"/>
              <w:numPr>
                <w:ilvl w:val="0"/>
                <w:numId w:val="91"/>
              </w:numPr>
            </w:pPr>
            <w:bookmarkStart w:id="29" w:name="_Toc430274174"/>
            <w:bookmarkStart w:id="30" w:name="_Toc505659523"/>
            <w:bookmarkStart w:id="31" w:name="_Toc348000781"/>
            <w:bookmarkStart w:id="32" w:name="_Toc451286562"/>
            <w:bookmarkStart w:id="33" w:name="_Toc46417105"/>
            <w:r w:rsidRPr="004A2C5F">
              <w:t>General</w:t>
            </w:r>
            <w:bookmarkEnd w:id="29"/>
            <w:bookmarkEnd w:id="30"/>
            <w:bookmarkEnd w:id="31"/>
            <w:bookmarkEnd w:id="32"/>
            <w:bookmarkEnd w:id="33"/>
          </w:p>
        </w:tc>
      </w:tr>
      <w:tr w:rsidR="00ED0D94" w:rsidRPr="004A2C5F" w:rsidTr="00923342">
        <w:tc>
          <w:tcPr>
            <w:tcW w:w="2776" w:type="dxa"/>
          </w:tcPr>
          <w:p w:rsidR="00ED0D94" w:rsidRPr="004A2C5F" w:rsidRDefault="00ED0D94" w:rsidP="00AB0696">
            <w:pPr>
              <w:pStyle w:val="Sec1-ClausesAfter10pt1"/>
              <w:spacing w:before="120" w:after="120"/>
            </w:pPr>
            <w:bookmarkStart w:id="34" w:name="_Toc348000782"/>
            <w:bookmarkStart w:id="35" w:name="_Toc46417106"/>
            <w:r w:rsidRPr="004A2C5F">
              <w:t>Scope of Bid</w:t>
            </w:r>
            <w:bookmarkEnd w:id="34"/>
            <w:bookmarkEnd w:id="35"/>
          </w:p>
        </w:tc>
        <w:tc>
          <w:tcPr>
            <w:tcW w:w="6584" w:type="dxa"/>
            <w:gridSpan w:val="2"/>
          </w:tcPr>
          <w:p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rPr>
                <w:b/>
              </w:rPr>
              <w:t>specified in the BDS</w:t>
            </w:r>
            <w:r w:rsidRPr="004A2C5F">
              <w:t>, distributed or received through the electronic-procurement system used by the Purchaser) with proof of receipt;</w:t>
            </w:r>
          </w:p>
          <w:p w:rsidR="00ED0D94" w:rsidRPr="004A2C5F" w:rsidRDefault="00ED0D94" w:rsidP="00AB0696">
            <w:pPr>
              <w:pStyle w:val="Heading3"/>
              <w:numPr>
                <w:ilvl w:val="2"/>
                <w:numId w:val="9"/>
              </w:numPr>
              <w:spacing w:before="120" w:after="120"/>
            </w:pPr>
            <w:r w:rsidRPr="004A2C5F">
              <w:t>if the context so requires, “singular” means “plural” and vice versa; and</w:t>
            </w:r>
          </w:p>
          <w:p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rsidTr="00923342">
        <w:tc>
          <w:tcPr>
            <w:tcW w:w="2776" w:type="dxa"/>
          </w:tcPr>
          <w:p w:rsidR="00ED0D94" w:rsidRPr="004A2C5F" w:rsidRDefault="00ED0D94" w:rsidP="00AB0696">
            <w:pPr>
              <w:pStyle w:val="Sec1-ClausesAfter10pt1"/>
              <w:spacing w:before="120" w:after="120"/>
            </w:pPr>
            <w:bookmarkStart w:id="36" w:name="_Toc438438821"/>
            <w:bookmarkStart w:id="37" w:name="_Toc438532556"/>
            <w:bookmarkStart w:id="38" w:name="_Toc438733965"/>
            <w:bookmarkStart w:id="39" w:name="_Toc438907006"/>
            <w:bookmarkStart w:id="40" w:name="_Toc438907205"/>
            <w:bookmarkStart w:id="41" w:name="_Toc348000783"/>
            <w:bookmarkStart w:id="42" w:name="_Toc46417107"/>
            <w:r w:rsidRPr="004A2C5F">
              <w:t>Source of Funds</w:t>
            </w:r>
            <w:bookmarkEnd w:id="36"/>
            <w:bookmarkEnd w:id="37"/>
            <w:bookmarkEnd w:id="38"/>
            <w:bookmarkEnd w:id="39"/>
            <w:bookmarkEnd w:id="40"/>
            <w:bookmarkEnd w:id="41"/>
            <w:bookmarkEnd w:id="42"/>
          </w:p>
        </w:tc>
        <w:tc>
          <w:tcPr>
            <w:tcW w:w="6584" w:type="dxa"/>
            <w:gridSpan w:val="2"/>
          </w:tcPr>
          <w:p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lastRenderedPageBreak/>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rsidTr="00923342">
        <w:tc>
          <w:tcPr>
            <w:tcW w:w="2776" w:type="dxa"/>
          </w:tcPr>
          <w:p w:rsidR="00ED0D94" w:rsidRPr="004A2C5F" w:rsidRDefault="00ED0D94" w:rsidP="00AB0696">
            <w:pPr>
              <w:pStyle w:val="Sec1-ClausesAfter10pt1"/>
              <w:spacing w:before="120" w:after="120"/>
            </w:pPr>
            <w:bookmarkStart w:id="43" w:name="_Toc438002631"/>
            <w:bookmarkStart w:id="44" w:name="_Toc438438822"/>
            <w:bookmarkStart w:id="45" w:name="_Toc438532559"/>
            <w:bookmarkStart w:id="46" w:name="_Toc438733966"/>
            <w:bookmarkStart w:id="47" w:name="_Toc438907007"/>
            <w:bookmarkStart w:id="48" w:name="_Toc438907206"/>
            <w:bookmarkStart w:id="49" w:name="_Toc46417108"/>
            <w:r w:rsidRPr="004A2C5F">
              <w:lastRenderedPageBreak/>
              <w:t>Fraud and Corruption</w:t>
            </w:r>
            <w:bookmarkEnd w:id="43"/>
            <w:bookmarkEnd w:id="44"/>
            <w:bookmarkEnd w:id="45"/>
            <w:bookmarkEnd w:id="46"/>
            <w:bookmarkEnd w:id="47"/>
            <w:bookmarkEnd w:id="48"/>
            <w:bookmarkEnd w:id="49"/>
          </w:p>
        </w:tc>
        <w:tc>
          <w:tcPr>
            <w:tcW w:w="6584" w:type="dxa"/>
            <w:gridSpan w:val="2"/>
          </w:tcPr>
          <w:p w:rsidR="00DE7071" w:rsidRPr="004A2C5F" w:rsidRDefault="00DE7071" w:rsidP="00AB0696">
            <w:pPr>
              <w:pStyle w:val="S1-subpara"/>
              <w:numPr>
                <w:ilvl w:val="1"/>
                <w:numId w:val="98"/>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rsidR="00ED0D94" w:rsidRPr="004A2C5F" w:rsidRDefault="00A138A7" w:rsidP="00AB0696">
            <w:pPr>
              <w:pStyle w:val="S1-subpara"/>
              <w:numPr>
                <w:ilvl w:val="1"/>
                <w:numId w:val="98"/>
              </w:numPr>
              <w:spacing w:before="120" w:after="12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rsidTr="00923342">
        <w:tc>
          <w:tcPr>
            <w:tcW w:w="2776" w:type="dxa"/>
          </w:tcPr>
          <w:p w:rsidR="00ED0D94" w:rsidRPr="004A2C5F" w:rsidRDefault="00ED0D94" w:rsidP="00AB0696">
            <w:pPr>
              <w:pStyle w:val="Sec1-ClausesAfter10pt1"/>
              <w:spacing w:before="120" w:after="120"/>
            </w:pPr>
            <w:bookmarkStart w:id="50" w:name="_Toc438438823"/>
            <w:bookmarkStart w:id="51" w:name="_Toc438532560"/>
            <w:bookmarkStart w:id="52" w:name="_Toc438733967"/>
            <w:bookmarkStart w:id="53" w:name="_Toc438907008"/>
            <w:bookmarkStart w:id="54" w:name="_Toc438907207"/>
            <w:bookmarkStart w:id="55" w:name="_Toc348000785"/>
            <w:bookmarkStart w:id="56" w:name="_Toc46417109"/>
            <w:r w:rsidRPr="004A2C5F">
              <w:t>Eligible Bidders</w:t>
            </w:r>
            <w:bookmarkEnd w:id="50"/>
            <w:bookmarkEnd w:id="51"/>
            <w:bookmarkEnd w:id="52"/>
            <w:bookmarkEnd w:id="53"/>
            <w:bookmarkEnd w:id="54"/>
            <w:bookmarkEnd w:id="55"/>
            <w:bookmarkEnd w:id="56"/>
          </w:p>
        </w:tc>
        <w:tc>
          <w:tcPr>
            <w:tcW w:w="6584" w:type="dxa"/>
            <w:gridSpan w:val="2"/>
          </w:tcPr>
          <w:p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rPr>
              <w:t>in the BDS</w:t>
            </w:r>
            <w:r w:rsidRPr="004A2C5F">
              <w:t>, there is no limit on the number of members in a JV.</w:t>
            </w:r>
          </w:p>
          <w:p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rsidR="00ED0D94" w:rsidRPr="004A2C5F" w:rsidRDefault="00ED0D94" w:rsidP="00AB0696">
            <w:pPr>
              <w:pStyle w:val="Heading3"/>
              <w:numPr>
                <w:ilvl w:val="2"/>
                <w:numId w:val="16"/>
              </w:numPr>
              <w:tabs>
                <w:tab w:val="clear" w:pos="936"/>
              </w:tabs>
              <w:spacing w:before="120" w:after="120"/>
              <w:ind w:left="1076" w:hanging="450"/>
            </w:pPr>
            <w:r w:rsidRPr="004A2C5F">
              <w:t xml:space="preserve">receives or has received any direct or indirect </w:t>
            </w:r>
            <w:r w:rsidRPr="004A2C5F">
              <w:lastRenderedPageBreak/>
              <w:t>subsidy from another Bidder; or</w:t>
            </w:r>
          </w:p>
          <w:p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rsidR="00ED0D94" w:rsidRPr="004A2C5F" w:rsidRDefault="00FE4DE1" w:rsidP="00AB0696">
            <w:pPr>
              <w:pStyle w:val="Heading3"/>
              <w:numPr>
                <w:ilvl w:val="2"/>
                <w:numId w:val="16"/>
              </w:numPr>
              <w:tabs>
                <w:tab w:val="clear" w:pos="936"/>
                <w:tab w:val="left" w:pos="5955"/>
              </w:tabs>
              <w:spacing w:before="120" w:after="120"/>
              <w:ind w:left="1076" w:hanging="450"/>
            </w:pPr>
            <w:r w:rsidRPr="004A2C5F">
              <w:t>or</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rsidR="00ED0D94" w:rsidRPr="004A2C5F" w:rsidRDefault="00FE4DE1" w:rsidP="00AB0696">
            <w:pPr>
              <w:pStyle w:val="Heading3"/>
              <w:numPr>
                <w:ilvl w:val="2"/>
                <w:numId w:val="16"/>
              </w:numPr>
              <w:tabs>
                <w:tab w:val="clear" w:pos="936"/>
              </w:tabs>
              <w:spacing w:before="120" w:after="120"/>
              <w:ind w:left="1076" w:hanging="450"/>
            </w:pPr>
            <w:r w:rsidRPr="004A2C5F">
              <w:t>or</w:t>
            </w:r>
            <w:r w:rsidR="00ED0D94" w:rsidRPr="004A2C5F">
              <w:t>any of its affiliates has been hired (or is proposed to be hired) by the Purchaser or Borrower for the Contract implementation; or</w:t>
            </w:r>
          </w:p>
          <w:p w:rsidR="00ED0D94" w:rsidRPr="004A2C5F" w:rsidRDefault="00ED0D94" w:rsidP="00AB0696">
            <w:pPr>
              <w:pStyle w:val="Heading3"/>
              <w:numPr>
                <w:ilvl w:val="2"/>
                <w:numId w:val="16"/>
              </w:numPr>
              <w:tabs>
                <w:tab w:val="clear" w:pos="936"/>
              </w:tabs>
              <w:spacing w:before="120" w:after="12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rsidR="00ED0D94" w:rsidRPr="004A2C5F" w:rsidRDefault="00ED0D94" w:rsidP="00AB0696">
            <w:pPr>
              <w:pStyle w:val="Heading3"/>
              <w:numPr>
                <w:ilvl w:val="2"/>
                <w:numId w:val="16"/>
              </w:numPr>
              <w:tabs>
                <w:tab w:val="clear" w:pos="936"/>
              </w:tabs>
              <w:spacing w:before="120" w:after="12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rsidR="00ED0D94" w:rsidRPr="004A2C5F" w:rsidRDefault="00ED0D94" w:rsidP="00AB0696">
            <w:pPr>
              <w:pStyle w:val="Sub-ClauseText"/>
              <w:numPr>
                <w:ilvl w:val="1"/>
                <w:numId w:val="16"/>
              </w:numPr>
              <w:rPr>
                <w:bCs/>
              </w:rPr>
            </w:pPr>
            <w:r w:rsidRPr="004A2C5F">
              <w:rPr>
                <w:bCs/>
              </w:rPr>
              <w:t xml:space="preserve">A Bidder may have the nationality of any country, subject </w:t>
            </w:r>
            <w:r w:rsidRPr="004A2C5F">
              <w:rPr>
                <w:bCs/>
              </w:rPr>
              <w:lastRenderedPageBreak/>
              <w:t xml:space="preserve">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rsidR="00DE7071" w:rsidRPr="004A2C5F" w:rsidRDefault="00A138A7" w:rsidP="00AB0696">
            <w:pPr>
              <w:pStyle w:val="S1-subpara"/>
              <w:numPr>
                <w:ilvl w:val="1"/>
                <w:numId w:val="16"/>
              </w:numPr>
              <w:spacing w:before="120" w:after="12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rsidR="00ED0D94" w:rsidRPr="004A2C5F" w:rsidRDefault="00ED0D94" w:rsidP="00AB0696">
            <w:pPr>
              <w:pStyle w:val="Sub-ClauseText"/>
              <w:numPr>
                <w:ilvl w:val="1"/>
                <w:numId w:val="16"/>
              </w:numPr>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A138A7" w:rsidRPr="004A2C5F">
              <w:rPr>
                <w:bCs/>
                <w:color w:val="000000" w:themeColor="text1"/>
              </w:rPr>
              <w:t>or Proposal-Securing</w:t>
            </w:r>
            <w:r w:rsidR="00A138A7" w:rsidRPr="004A2C5F">
              <w:rPr>
                <w:bCs/>
              </w:rPr>
              <w:t xml:space="preserve"> Declaration.</w:t>
            </w:r>
          </w:p>
          <w:p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 xml:space="preserve">evidence of </w:t>
            </w:r>
            <w:r w:rsidRPr="004A2C5F">
              <w:lastRenderedPageBreak/>
              <w:t>eligibility satisfactory to the Purchaser, as the Purchaser shall reasonably request.</w:t>
            </w:r>
          </w:p>
          <w:p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rsidR="00AE2BBD" w:rsidRPr="004A2C5F" w:rsidRDefault="00DE007D" w:rsidP="00AB0696">
            <w:pPr>
              <w:pStyle w:val="Sub-ClauseText"/>
              <w:numPr>
                <w:ilvl w:val="0"/>
                <w:numId w:val="151"/>
              </w:numPr>
              <w:ind w:left="986"/>
              <w:rPr>
                <w:bCs/>
              </w:rPr>
            </w:pPr>
            <w:r w:rsidRPr="004A2C5F">
              <w:rPr>
                <w:bCs/>
              </w:rPr>
              <w:t>relates to fraud or corruption;</w:t>
            </w:r>
            <w:r w:rsidR="00DE7071" w:rsidRPr="004A2C5F">
              <w:rPr>
                <w:bCs/>
              </w:rPr>
              <w:t xml:space="preserve"> and </w:t>
            </w:r>
          </w:p>
          <w:p w:rsidR="00DE7071" w:rsidRPr="004A2C5F" w:rsidRDefault="00DE7071" w:rsidP="00AB0696">
            <w:pPr>
              <w:pStyle w:val="Sub-ClauseText"/>
              <w:numPr>
                <w:ilvl w:val="0"/>
                <w:numId w:val="151"/>
              </w:numPr>
              <w:ind w:left="986"/>
            </w:pPr>
            <w:r w:rsidRPr="004A2C5F">
              <w:rPr>
                <w:bCs/>
              </w:rPr>
              <w:t>followed a judicial or administrative proceeding that afforded the firm adequate due process.</w:t>
            </w:r>
          </w:p>
        </w:tc>
      </w:tr>
      <w:tr w:rsidR="00ED0D94" w:rsidRPr="004A2C5F" w:rsidTr="00923342">
        <w:tc>
          <w:tcPr>
            <w:tcW w:w="2776" w:type="dxa"/>
          </w:tcPr>
          <w:p w:rsidR="00ED0D94" w:rsidRPr="004A2C5F" w:rsidRDefault="00ED0D94" w:rsidP="00AB0696">
            <w:pPr>
              <w:pStyle w:val="Sec1-ClausesAfter10pt1"/>
              <w:spacing w:before="120" w:after="120"/>
            </w:pPr>
            <w:bookmarkStart w:id="57" w:name="_Toc438438824"/>
            <w:bookmarkStart w:id="58" w:name="_Toc438532568"/>
            <w:bookmarkStart w:id="59" w:name="_Toc438733968"/>
            <w:bookmarkStart w:id="60" w:name="_Toc438907009"/>
            <w:bookmarkStart w:id="61" w:name="_Toc438907208"/>
            <w:bookmarkStart w:id="62" w:name="_Toc348000786"/>
            <w:bookmarkStart w:id="63" w:name="_Toc46417110"/>
            <w:r w:rsidRPr="004A2C5F">
              <w:lastRenderedPageBreak/>
              <w:t>Eligible Goods and Related Services</w:t>
            </w:r>
            <w:bookmarkEnd w:id="57"/>
            <w:bookmarkEnd w:id="58"/>
            <w:bookmarkEnd w:id="59"/>
            <w:bookmarkEnd w:id="60"/>
            <w:bookmarkEnd w:id="61"/>
            <w:bookmarkEnd w:id="62"/>
            <w:bookmarkEnd w:id="63"/>
          </w:p>
        </w:tc>
        <w:tc>
          <w:tcPr>
            <w:tcW w:w="6584" w:type="dxa"/>
            <w:gridSpan w:val="2"/>
          </w:tcPr>
          <w:p w:rsidR="00ED0D94" w:rsidRPr="004A2C5F" w:rsidRDefault="00ED0D94" w:rsidP="00AB0696">
            <w:pPr>
              <w:pStyle w:val="Sub-ClauseText"/>
              <w:numPr>
                <w:ilvl w:val="1"/>
                <w:numId w:val="17"/>
              </w:numPr>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rsidTr="00EC0555">
        <w:tc>
          <w:tcPr>
            <w:tcW w:w="9360" w:type="dxa"/>
            <w:gridSpan w:val="3"/>
          </w:tcPr>
          <w:p w:rsidR="005116BD" w:rsidRPr="004A2C5F" w:rsidRDefault="005116BD" w:rsidP="00AB0696">
            <w:pPr>
              <w:pStyle w:val="BodyText2"/>
            </w:pPr>
            <w:bookmarkStart w:id="64" w:name="_Toc505659524"/>
            <w:bookmarkStart w:id="65" w:name="_Toc348000787"/>
            <w:bookmarkStart w:id="66" w:name="_Toc451286563"/>
            <w:bookmarkStart w:id="67" w:name="_Toc46417111"/>
            <w:r w:rsidRPr="004A2C5F">
              <w:t>B. Contents of Request for Bids Document</w:t>
            </w:r>
            <w:bookmarkEnd w:id="64"/>
            <w:bookmarkEnd w:id="65"/>
            <w:bookmarkEnd w:id="66"/>
            <w:bookmarkEnd w:id="67"/>
          </w:p>
        </w:tc>
      </w:tr>
      <w:tr w:rsidR="00ED0D94" w:rsidRPr="004A2C5F" w:rsidTr="00923342">
        <w:tc>
          <w:tcPr>
            <w:tcW w:w="2776" w:type="dxa"/>
          </w:tcPr>
          <w:p w:rsidR="00ED0D94" w:rsidRPr="004A2C5F" w:rsidRDefault="00ED0D94" w:rsidP="00AB0696">
            <w:pPr>
              <w:pStyle w:val="Sec1-ClausesAfter10pt1"/>
              <w:spacing w:before="120" w:after="120"/>
            </w:pPr>
            <w:bookmarkStart w:id="68" w:name="_Toc348000788"/>
            <w:bookmarkStart w:id="69" w:name="_Toc46417112"/>
            <w:bookmarkStart w:id="70" w:name="_Toc438438826"/>
            <w:bookmarkStart w:id="71" w:name="_Toc438532574"/>
            <w:bookmarkStart w:id="72" w:name="_Toc438733970"/>
            <w:bookmarkStart w:id="73" w:name="_Toc438907010"/>
            <w:bookmarkStart w:id="74" w:name="_Toc438907209"/>
            <w:r w:rsidRPr="004A2C5F">
              <w:t xml:space="preserve">Sections of </w:t>
            </w:r>
            <w:r w:rsidR="00706F9F" w:rsidRPr="004A2C5F">
              <w:t>Bidding</w:t>
            </w:r>
            <w:r w:rsidRPr="004A2C5F">
              <w:t xml:space="preserve"> Document</w:t>
            </w:r>
            <w:bookmarkEnd w:id="68"/>
            <w:bookmarkEnd w:id="69"/>
          </w:p>
          <w:bookmarkEnd w:id="70"/>
          <w:bookmarkEnd w:id="71"/>
          <w:bookmarkEnd w:id="72"/>
          <w:bookmarkEnd w:id="73"/>
          <w:bookmarkEnd w:id="74"/>
          <w:p w:rsidR="00ED0D94" w:rsidRPr="004A2C5F" w:rsidRDefault="00ED0D94" w:rsidP="00AB0696">
            <w:pPr>
              <w:pStyle w:val="i"/>
              <w:keepNext/>
              <w:suppressAutoHyphens w:val="0"/>
              <w:spacing w:before="120" w:after="120"/>
              <w:rPr>
                <w:rFonts w:ascii="Times New Roman" w:hAnsi="Times New Roman"/>
                <w:b/>
              </w:rPr>
            </w:pPr>
          </w:p>
        </w:tc>
        <w:tc>
          <w:tcPr>
            <w:tcW w:w="6584" w:type="dxa"/>
            <w:gridSpan w:val="2"/>
          </w:tcPr>
          <w:p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p>
        </w:tc>
      </w:tr>
      <w:tr w:rsidR="00ED0D94" w:rsidRPr="004A2C5F" w:rsidTr="00923342">
        <w:tc>
          <w:tcPr>
            <w:tcW w:w="2776" w:type="dxa"/>
          </w:tcPr>
          <w:p w:rsidR="00ED0D94" w:rsidRPr="004A2C5F" w:rsidRDefault="00ED0D94" w:rsidP="00AB0696">
            <w:pPr>
              <w:spacing w:before="120" w:after="120"/>
              <w:rPr>
                <w:b/>
              </w:rPr>
            </w:pPr>
          </w:p>
        </w:tc>
        <w:tc>
          <w:tcPr>
            <w:tcW w:w="6584" w:type="dxa"/>
            <w:gridSpan w:val="2"/>
          </w:tcPr>
          <w:p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rsidTr="00923342">
        <w:tc>
          <w:tcPr>
            <w:tcW w:w="2776" w:type="dxa"/>
          </w:tcPr>
          <w:p w:rsidR="00ED0D94" w:rsidRPr="004A2C5F" w:rsidRDefault="00ED0D94" w:rsidP="00AB0696">
            <w:pPr>
              <w:spacing w:before="120" w:after="120"/>
              <w:rPr>
                <w:b/>
              </w:rPr>
            </w:pPr>
          </w:p>
        </w:tc>
        <w:tc>
          <w:tcPr>
            <w:tcW w:w="6584" w:type="dxa"/>
            <w:gridSpan w:val="2"/>
          </w:tcPr>
          <w:p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rsidTr="00923342">
        <w:tc>
          <w:tcPr>
            <w:tcW w:w="2776" w:type="dxa"/>
          </w:tcPr>
          <w:p w:rsidR="00ED0D94" w:rsidRPr="004A2C5F" w:rsidRDefault="00ED0D94" w:rsidP="00AB0696">
            <w:pPr>
              <w:pStyle w:val="Sec1-ClausesAfter10pt1"/>
              <w:spacing w:before="120" w:after="120"/>
            </w:pPr>
            <w:bookmarkStart w:id="75" w:name="_Toc438438827"/>
            <w:bookmarkStart w:id="76" w:name="_Toc438532575"/>
            <w:bookmarkStart w:id="77" w:name="_Toc438733971"/>
            <w:bookmarkStart w:id="78" w:name="_Toc438907011"/>
            <w:bookmarkStart w:id="79" w:name="_Toc438907210"/>
            <w:bookmarkStart w:id="80" w:name="_Toc348000789"/>
            <w:bookmarkStart w:id="81" w:name="_Toc46417113"/>
            <w:r w:rsidRPr="004A2C5F">
              <w:t xml:space="preserve">Clarification of </w:t>
            </w:r>
            <w:bookmarkEnd w:id="75"/>
            <w:bookmarkEnd w:id="76"/>
            <w:bookmarkEnd w:id="77"/>
            <w:bookmarkEnd w:id="78"/>
            <w:bookmarkEnd w:id="79"/>
            <w:bookmarkEnd w:id="80"/>
            <w:r w:rsidR="00706F9F" w:rsidRPr="004A2C5F">
              <w:t xml:space="preserve">Bidding </w:t>
            </w:r>
            <w:r w:rsidRPr="004A2C5F">
              <w:t>Document</w:t>
            </w:r>
            <w:bookmarkEnd w:id="81"/>
          </w:p>
        </w:tc>
        <w:tc>
          <w:tcPr>
            <w:tcW w:w="6584" w:type="dxa"/>
            <w:gridSpan w:val="2"/>
          </w:tcPr>
          <w:p w:rsidR="00ED0D94" w:rsidRPr="004A2C5F" w:rsidRDefault="00ED0D94" w:rsidP="00AB0696">
            <w:pPr>
              <w:pStyle w:val="Sub-ClauseText"/>
              <w:numPr>
                <w:ilvl w:val="1"/>
                <w:numId w:val="88"/>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rsidTr="00923342">
        <w:tc>
          <w:tcPr>
            <w:tcW w:w="2776" w:type="dxa"/>
          </w:tcPr>
          <w:p w:rsidR="00ED0D94" w:rsidRPr="004A2C5F" w:rsidRDefault="00ED0D94" w:rsidP="00AB0696">
            <w:pPr>
              <w:pStyle w:val="Sec1-ClausesAfter10pt1"/>
              <w:spacing w:before="120" w:after="120"/>
            </w:pPr>
            <w:bookmarkStart w:id="82" w:name="_Toc438438828"/>
            <w:bookmarkStart w:id="83" w:name="_Toc438532576"/>
            <w:bookmarkStart w:id="84" w:name="_Toc438733972"/>
            <w:bookmarkStart w:id="85" w:name="_Toc438907012"/>
            <w:bookmarkStart w:id="86" w:name="_Toc438907211"/>
            <w:bookmarkStart w:id="87" w:name="_Toc348000790"/>
            <w:bookmarkStart w:id="88" w:name="_Toc46417114"/>
            <w:r w:rsidRPr="004A2C5F">
              <w:t xml:space="preserve">Amendment of </w:t>
            </w:r>
            <w:r w:rsidR="00706F9F" w:rsidRPr="004A2C5F">
              <w:lastRenderedPageBreak/>
              <w:t>Bidding</w:t>
            </w:r>
            <w:r w:rsidRPr="004A2C5F">
              <w:t xml:space="preserve"> Document</w:t>
            </w:r>
            <w:bookmarkEnd w:id="82"/>
            <w:bookmarkEnd w:id="83"/>
            <w:bookmarkEnd w:id="84"/>
            <w:bookmarkEnd w:id="85"/>
            <w:bookmarkEnd w:id="86"/>
            <w:bookmarkEnd w:id="87"/>
            <w:bookmarkEnd w:id="88"/>
          </w:p>
        </w:tc>
        <w:tc>
          <w:tcPr>
            <w:tcW w:w="6584" w:type="dxa"/>
            <w:gridSpan w:val="2"/>
          </w:tcPr>
          <w:p w:rsidR="00ED0D94" w:rsidRPr="004A2C5F" w:rsidRDefault="00ED0D94" w:rsidP="00AB0696">
            <w:pPr>
              <w:pStyle w:val="Sub-ClauseText"/>
              <w:numPr>
                <w:ilvl w:val="1"/>
                <w:numId w:val="19"/>
              </w:numPr>
              <w:ind w:left="605" w:hanging="605"/>
              <w:rPr>
                <w:spacing w:val="0"/>
              </w:rPr>
            </w:pPr>
            <w:r w:rsidRPr="004A2C5F">
              <w:rPr>
                <w:spacing w:val="0"/>
              </w:rPr>
              <w:lastRenderedPageBreak/>
              <w:t xml:space="preserve">At any time prior to the deadline for submission of </w:t>
            </w:r>
            <w:r w:rsidR="000E14F1" w:rsidRPr="004A2C5F">
              <w:rPr>
                <w:spacing w:val="0"/>
              </w:rPr>
              <w:t>Bid</w:t>
            </w:r>
            <w:r w:rsidRPr="004A2C5F">
              <w:rPr>
                <w:spacing w:val="0"/>
              </w:rPr>
              <w:t xml:space="preserve">s, </w:t>
            </w:r>
            <w:r w:rsidRPr="004A2C5F">
              <w:rPr>
                <w:spacing w:val="0"/>
              </w:rPr>
              <w:lastRenderedPageBreak/>
              <w:t xml:space="preserve">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rsidTr="00EC0555">
        <w:tc>
          <w:tcPr>
            <w:tcW w:w="9360" w:type="dxa"/>
            <w:gridSpan w:val="3"/>
          </w:tcPr>
          <w:p w:rsidR="005116BD" w:rsidRPr="004A2C5F" w:rsidRDefault="005116BD" w:rsidP="00AB0696">
            <w:pPr>
              <w:pStyle w:val="BodyText2"/>
              <w:rPr>
                <w:b w:val="0"/>
              </w:rPr>
            </w:pPr>
            <w:bookmarkStart w:id="89" w:name="_Toc505659525"/>
            <w:bookmarkStart w:id="90" w:name="_Toc348000791"/>
            <w:bookmarkStart w:id="91" w:name="_Toc451286564"/>
            <w:bookmarkStart w:id="92" w:name="_Toc46417115"/>
            <w:r w:rsidRPr="004A2C5F">
              <w:lastRenderedPageBreak/>
              <w:t>C. Preparation of Bids</w:t>
            </w:r>
            <w:bookmarkEnd w:id="89"/>
            <w:bookmarkEnd w:id="90"/>
            <w:bookmarkEnd w:id="91"/>
            <w:bookmarkEnd w:id="92"/>
          </w:p>
        </w:tc>
      </w:tr>
      <w:tr w:rsidR="00ED0D94" w:rsidRPr="004A2C5F" w:rsidTr="00923342">
        <w:tc>
          <w:tcPr>
            <w:tcW w:w="2776" w:type="dxa"/>
          </w:tcPr>
          <w:p w:rsidR="00ED0D94" w:rsidRPr="004A2C5F" w:rsidRDefault="00ED0D94" w:rsidP="00AB0696">
            <w:pPr>
              <w:pStyle w:val="Sec1-ClausesAfter10pt1"/>
              <w:spacing w:before="120" w:after="120"/>
            </w:pPr>
            <w:bookmarkStart w:id="93" w:name="_Toc438438830"/>
            <w:bookmarkStart w:id="94" w:name="_Toc438532578"/>
            <w:bookmarkStart w:id="95" w:name="_Toc438733974"/>
            <w:bookmarkStart w:id="96" w:name="_Toc438907013"/>
            <w:bookmarkStart w:id="97" w:name="_Toc438907212"/>
            <w:bookmarkStart w:id="98" w:name="_Toc348000792"/>
            <w:bookmarkStart w:id="99" w:name="_Toc46417116"/>
            <w:r w:rsidRPr="004A2C5F">
              <w:t>Cost of Bidding</w:t>
            </w:r>
            <w:bookmarkEnd w:id="93"/>
            <w:bookmarkEnd w:id="94"/>
            <w:bookmarkEnd w:id="95"/>
            <w:bookmarkEnd w:id="96"/>
            <w:bookmarkEnd w:id="97"/>
            <w:bookmarkEnd w:id="98"/>
            <w:bookmarkEnd w:id="99"/>
          </w:p>
        </w:tc>
        <w:tc>
          <w:tcPr>
            <w:tcW w:w="6584" w:type="dxa"/>
            <w:gridSpan w:val="2"/>
          </w:tcPr>
          <w:p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rsidTr="00923342">
        <w:tc>
          <w:tcPr>
            <w:tcW w:w="2776" w:type="dxa"/>
          </w:tcPr>
          <w:p w:rsidR="00ED0D94" w:rsidRPr="004A2C5F" w:rsidRDefault="00ED0D94" w:rsidP="00AB0696">
            <w:pPr>
              <w:pStyle w:val="Sec1-ClausesAfter10pt1"/>
              <w:spacing w:before="120" w:after="120"/>
            </w:pPr>
            <w:bookmarkStart w:id="100" w:name="_Toc438438831"/>
            <w:bookmarkStart w:id="101" w:name="_Toc438532579"/>
            <w:bookmarkStart w:id="102" w:name="_Toc438733975"/>
            <w:bookmarkStart w:id="103" w:name="_Toc438907014"/>
            <w:bookmarkStart w:id="104" w:name="_Toc438907213"/>
            <w:bookmarkStart w:id="105" w:name="_Toc348000793"/>
            <w:bookmarkStart w:id="106" w:name="_Toc46417117"/>
            <w:r w:rsidRPr="004A2C5F">
              <w:t>Language of Bid</w:t>
            </w:r>
            <w:bookmarkEnd w:id="100"/>
            <w:bookmarkEnd w:id="101"/>
            <w:bookmarkEnd w:id="102"/>
            <w:bookmarkEnd w:id="103"/>
            <w:bookmarkEnd w:id="104"/>
            <w:bookmarkEnd w:id="105"/>
            <w:bookmarkEnd w:id="106"/>
          </w:p>
        </w:tc>
        <w:tc>
          <w:tcPr>
            <w:tcW w:w="6584" w:type="dxa"/>
            <w:gridSpan w:val="2"/>
          </w:tcPr>
          <w:p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b/>
                <w:spacing w:val="0"/>
              </w:rPr>
              <w:t>BDS,</w:t>
            </w:r>
            <w:r w:rsidRPr="004A2C5F">
              <w:rPr>
                <w:spacing w:val="0"/>
              </w:rPr>
              <w:t xml:space="preserve"> in which case, for purposes of interpretation of the Bid, such translation shall govern.</w:t>
            </w:r>
          </w:p>
        </w:tc>
      </w:tr>
      <w:tr w:rsidR="00ED0D94" w:rsidRPr="004A2C5F" w:rsidTr="00923342">
        <w:tc>
          <w:tcPr>
            <w:tcW w:w="2776" w:type="dxa"/>
          </w:tcPr>
          <w:p w:rsidR="00ED0D94" w:rsidRPr="004A2C5F" w:rsidRDefault="00ED0D94" w:rsidP="00AB0696">
            <w:pPr>
              <w:pStyle w:val="Sec1-ClausesAfter10pt1"/>
              <w:spacing w:before="120" w:after="120"/>
            </w:pPr>
            <w:bookmarkStart w:id="107" w:name="_Toc438438832"/>
            <w:bookmarkStart w:id="108" w:name="_Toc438532580"/>
            <w:bookmarkStart w:id="109" w:name="_Toc438733976"/>
            <w:bookmarkStart w:id="110" w:name="_Toc438907015"/>
            <w:bookmarkStart w:id="111" w:name="_Toc438907214"/>
            <w:bookmarkStart w:id="112" w:name="_Toc348000794"/>
            <w:bookmarkStart w:id="113" w:name="_Toc46417118"/>
            <w:r w:rsidRPr="004A2C5F">
              <w:t>Documents Comprising the Bid</w:t>
            </w:r>
            <w:bookmarkEnd w:id="107"/>
            <w:bookmarkEnd w:id="108"/>
            <w:bookmarkEnd w:id="109"/>
            <w:bookmarkEnd w:id="110"/>
            <w:bookmarkEnd w:id="111"/>
            <w:bookmarkEnd w:id="112"/>
            <w:bookmarkEnd w:id="113"/>
          </w:p>
        </w:tc>
        <w:tc>
          <w:tcPr>
            <w:tcW w:w="6584" w:type="dxa"/>
            <w:gridSpan w:val="2"/>
          </w:tcPr>
          <w:p w:rsidR="00ED0D94" w:rsidRPr="004A2C5F" w:rsidRDefault="00ED0D94" w:rsidP="00AB0696">
            <w:pPr>
              <w:pStyle w:val="Sub-ClauseText"/>
              <w:numPr>
                <w:ilvl w:val="1"/>
                <w:numId w:val="22"/>
              </w:numPr>
              <w:rPr>
                <w:spacing w:val="0"/>
              </w:rPr>
            </w:pPr>
            <w:r w:rsidRPr="004A2C5F">
              <w:rPr>
                <w:spacing w:val="0"/>
              </w:rPr>
              <w:t>The Bid shall comprise the following:</w:t>
            </w:r>
          </w:p>
          <w:p w:rsidR="00ED0D94" w:rsidRPr="004A2C5F" w:rsidRDefault="00ED0D94" w:rsidP="00AB0696">
            <w:pPr>
              <w:pStyle w:val="Heading3"/>
              <w:numPr>
                <w:ilvl w:val="2"/>
                <w:numId w:val="41"/>
              </w:numPr>
              <w:spacing w:before="120" w:after="120"/>
            </w:pPr>
            <w:r w:rsidRPr="004A2C5F">
              <w:rPr>
                <w:b/>
              </w:rPr>
              <w:t>Letter of Bid</w:t>
            </w:r>
            <w:r w:rsidR="0083245D" w:rsidRPr="004A2C5F">
              <w:t xml:space="preserve">prepared </w:t>
            </w:r>
            <w:r w:rsidRPr="004A2C5F">
              <w:t>in accordance with ITB 12;</w:t>
            </w:r>
          </w:p>
          <w:p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rsidR="00ED0D94" w:rsidRPr="004A2C5F" w:rsidRDefault="00E02731" w:rsidP="00AB0696">
            <w:pPr>
              <w:pStyle w:val="Heading3"/>
              <w:numPr>
                <w:ilvl w:val="2"/>
                <w:numId w:val="41"/>
              </w:numPr>
              <w:spacing w:before="120" w:after="120"/>
            </w:pPr>
            <w:r w:rsidRPr="004A2C5F">
              <w:rPr>
                <w:b/>
              </w:rPr>
              <w:t>Alternative Bid</w:t>
            </w:r>
            <w:r w:rsidRPr="004A2C5F">
              <w:t xml:space="preserve">: </w:t>
            </w:r>
            <w:r w:rsidR="00ED0D94" w:rsidRPr="004A2C5F">
              <w:t>if permissible, in accordance with ITB 13;</w:t>
            </w:r>
          </w:p>
          <w:p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w:t>
            </w:r>
            <w:r w:rsidR="00ED0D94" w:rsidRPr="004A2C5F">
              <w:lastRenderedPageBreak/>
              <w:t xml:space="preserve">accordance with ITB 17 establishing the Bidder’s qualifications to perform the Contract if its </w:t>
            </w:r>
            <w:r w:rsidR="000E14F1" w:rsidRPr="004A2C5F">
              <w:t>Bid</w:t>
            </w:r>
            <w:r w:rsidR="00ED0D94" w:rsidRPr="004A2C5F">
              <w:t xml:space="preserve"> is accepted; </w:t>
            </w:r>
          </w:p>
          <w:p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rsidR="00ED0D94" w:rsidRPr="004A2C5F" w:rsidRDefault="00E02731" w:rsidP="00AB0696">
            <w:pPr>
              <w:pStyle w:val="Heading3"/>
              <w:numPr>
                <w:ilvl w:val="2"/>
                <w:numId w:val="41"/>
              </w:numPr>
              <w:spacing w:before="120" w:after="120"/>
            </w:pPr>
            <w:r w:rsidRPr="004A2C5F">
              <w:rPr>
                <w:b/>
              </w:rPr>
              <w:t>Eligibility of Goods and Related Services:</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rsidR="00ED0D94" w:rsidRPr="004A2C5F" w:rsidRDefault="00ED0D94" w:rsidP="00AB0696">
            <w:pPr>
              <w:pStyle w:val="Heading3"/>
              <w:numPr>
                <w:ilvl w:val="2"/>
                <w:numId w:val="41"/>
              </w:numPr>
              <w:spacing w:before="120" w:after="120"/>
            </w:pPr>
            <w:r w:rsidRPr="004A2C5F">
              <w:t xml:space="preserve">any other document </w:t>
            </w:r>
            <w:r w:rsidRPr="004A2C5F">
              <w:rPr>
                <w:bCs/>
              </w:rPr>
              <w:t>required</w:t>
            </w:r>
            <w:r w:rsidRPr="004A2C5F">
              <w:rPr>
                <w:b/>
                <w:bCs/>
              </w:rPr>
              <w:t xml:space="preserve"> in the</w:t>
            </w:r>
            <w:r w:rsidRPr="004A2C5F">
              <w:rPr>
                <w:b/>
              </w:rPr>
              <w:t xml:space="preserve"> BDS.</w:t>
            </w:r>
          </w:p>
          <w:p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rsidTr="00923342">
        <w:tc>
          <w:tcPr>
            <w:tcW w:w="2776" w:type="dxa"/>
          </w:tcPr>
          <w:p w:rsidR="00ED0D94" w:rsidRPr="004A2C5F" w:rsidRDefault="00ED0D94" w:rsidP="00AB0696">
            <w:pPr>
              <w:pStyle w:val="Sec1-ClausesAfter10pt1"/>
              <w:spacing w:before="120" w:after="120"/>
            </w:pPr>
            <w:bookmarkStart w:id="114" w:name="_Toc348000795"/>
            <w:bookmarkStart w:id="115" w:name="_Toc46417119"/>
            <w:r w:rsidRPr="004A2C5F">
              <w:lastRenderedPageBreak/>
              <w:t>Letter of Bid and Price Schedules</w:t>
            </w:r>
            <w:bookmarkEnd w:id="114"/>
            <w:bookmarkEnd w:id="115"/>
          </w:p>
        </w:tc>
        <w:tc>
          <w:tcPr>
            <w:tcW w:w="6584" w:type="dxa"/>
            <w:gridSpan w:val="2"/>
          </w:tcPr>
          <w:p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rsidTr="00923342">
        <w:tc>
          <w:tcPr>
            <w:tcW w:w="2776" w:type="dxa"/>
          </w:tcPr>
          <w:p w:rsidR="00ED0D94" w:rsidRPr="004A2C5F" w:rsidRDefault="00ED0D94" w:rsidP="00AB0696">
            <w:pPr>
              <w:pStyle w:val="Sec1-ClausesAfter10pt1"/>
              <w:spacing w:before="120" w:after="120"/>
            </w:pPr>
            <w:bookmarkStart w:id="116" w:name="_Toc438438834"/>
            <w:bookmarkStart w:id="117" w:name="_Toc438532587"/>
            <w:bookmarkStart w:id="118" w:name="_Toc438733978"/>
            <w:bookmarkStart w:id="119" w:name="_Toc438907017"/>
            <w:bookmarkStart w:id="120" w:name="_Toc438907216"/>
            <w:bookmarkStart w:id="121" w:name="_Toc348000796"/>
            <w:bookmarkStart w:id="122" w:name="_Toc46417120"/>
            <w:r w:rsidRPr="004A2C5F">
              <w:t>Alternative Bids</w:t>
            </w:r>
            <w:bookmarkEnd w:id="116"/>
            <w:bookmarkEnd w:id="117"/>
            <w:bookmarkEnd w:id="118"/>
            <w:bookmarkEnd w:id="119"/>
            <w:bookmarkEnd w:id="120"/>
            <w:bookmarkEnd w:id="121"/>
            <w:bookmarkEnd w:id="122"/>
          </w:p>
        </w:tc>
        <w:tc>
          <w:tcPr>
            <w:tcW w:w="6584" w:type="dxa"/>
            <w:gridSpan w:val="2"/>
          </w:tcPr>
          <w:p w:rsidR="00ED0D94" w:rsidRPr="004A2C5F" w:rsidRDefault="00ED0D94" w:rsidP="00AB0696">
            <w:pPr>
              <w:pStyle w:val="Sub-ClauseText"/>
              <w:keepNext/>
              <w:keepLines/>
              <w:numPr>
                <w:ilvl w:val="1"/>
                <w:numId w:val="80"/>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rsidTr="00923342">
        <w:tc>
          <w:tcPr>
            <w:tcW w:w="2776" w:type="dxa"/>
          </w:tcPr>
          <w:p w:rsidR="00ED0D94" w:rsidRPr="004A2C5F" w:rsidRDefault="00ED0D94" w:rsidP="00AB0696">
            <w:pPr>
              <w:pStyle w:val="Sec1-ClausesAfter10pt1"/>
              <w:spacing w:before="120" w:after="120"/>
            </w:pPr>
            <w:bookmarkStart w:id="123" w:name="_Toc438438835"/>
            <w:bookmarkStart w:id="124" w:name="_Toc438532588"/>
            <w:bookmarkStart w:id="125" w:name="_Toc438733979"/>
            <w:bookmarkStart w:id="126" w:name="_Toc438907018"/>
            <w:bookmarkStart w:id="127" w:name="_Toc438907217"/>
            <w:bookmarkStart w:id="128" w:name="_Toc348000797"/>
            <w:bookmarkStart w:id="129" w:name="_Toc46417121"/>
            <w:r w:rsidRPr="004A2C5F">
              <w:t>Bid Prices and Discounts</w:t>
            </w:r>
            <w:bookmarkEnd w:id="123"/>
            <w:bookmarkEnd w:id="124"/>
            <w:bookmarkEnd w:id="125"/>
            <w:bookmarkEnd w:id="126"/>
            <w:bookmarkEnd w:id="127"/>
            <w:bookmarkEnd w:id="128"/>
            <w:bookmarkEnd w:id="129"/>
          </w:p>
        </w:tc>
        <w:tc>
          <w:tcPr>
            <w:tcW w:w="6584" w:type="dxa"/>
            <w:gridSpan w:val="2"/>
          </w:tcPr>
          <w:p w:rsidR="00ED0D94" w:rsidRPr="004A2C5F" w:rsidRDefault="00ED0D94" w:rsidP="00AB0696">
            <w:pPr>
              <w:pStyle w:val="Sub-ClauseText"/>
              <w:numPr>
                <w:ilvl w:val="1"/>
                <w:numId w:val="79"/>
              </w:numPr>
              <w:rPr>
                <w:spacing w:val="0"/>
              </w:rPr>
            </w:pPr>
            <w:r w:rsidRPr="004A2C5F">
              <w:rPr>
                <w:spacing w:val="0"/>
              </w:rPr>
              <w:t>The prices and discounts quoted by the Bidder in the Letter of Bid and in the Price Schedules shall conform to the requirements specified below.</w:t>
            </w:r>
          </w:p>
          <w:p w:rsidR="00ED0D94" w:rsidRPr="004A2C5F" w:rsidRDefault="00ED0D94" w:rsidP="00AB0696">
            <w:pPr>
              <w:pStyle w:val="Sub-ClauseText"/>
              <w:numPr>
                <w:ilvl w:val="1"/>
                <w:numId w:val="79"/>
              </w:numPr>
              <w:rPr>
                <w:spacing w:val="0"/>
              </w:rPr>
            </w:pPr>
            <w:r w:rsidRPr="004A2C5F">
              <w:rPr>
                <w:spacing w:val="0"/>
              </w:rPr>
              <w:t xml:space="preserve">All lots (contracts) and items must be listed and priced separately in the Price Schedules. </w:t>
            </w:r>
          </w:p>
          <w:p w:rsidR="00ED0D94" w:rsidRPr="004A2C5F" w:rsidRDefault="00ED0D94" w:rsidP="00AB0696">
            <w:pPr>
              <w:pStyle w:val="Sub-ClauseText"/>
              <w:numPr>
                <w:ilvl w:val="1"/>
                <w:numId w:val="79"/>
              </w:numPr>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w:t>
            </w:r>
            <w:r w:rsidRPr="004A2C5F">
              <w:rPr>
                <w:spacing w:val="0"/>
              </w:rPr>
              <w:lastRenderedPageBreak/>
              <w:t xml:space="preserve">excluding any discounts offered. </w:t>
            </w:r>
          </w:p>
          <w:p w:rsidR="00ED0D94" w:rsidRPr="004A2C5F" w:rsidRDefault="00ED0D94" w:rsidP="00AB0696">
            <w:pPr>
              <w:pStyle w:val="Sub-ClauseText"/>
              <w:numPr>
                <w:ilvl w:val="1"/>
                <w:numId w:val="79"/>
              </w:numPr>
              <w:rPr>
                <w:spacing w:val="0"/>
              </w:rPr>
            </w:pPr>
            <w:r w:rsidRPr="004A2C5F">
              <w:rPr>
                <w:spacing w:val="0"/>
              </w:rPr>
              <w:t>The Bidder shall quote any discounts and indicate the methodology for their application in the Letter of Bid, in accordance with ITB 12.1.</w:t>
            </w:r>
          </w:p>
          <w:p w:rsidR="00ED0D94" w:rsidRPr="004A2C5F" w:rsidRDefault="00ED0D94" w:rsidP="00AB0696">
            <w:pPr>
              <w:pStyle w:val="Sub-ClauseText"/>
              <w:numPr>
                <w:ilvl w:val="1"/>
                <w:numId w:val="79"/>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rsidR="00ED0D94" w:rsidRPr="004A2C5F" w:rsidRDefault="00ED0D94" w:rsidP="00AB0696">
            <w:pPr>
              <w:pStyle w:val="Sub-ClauseText"/>
              <w:numPr>
                <w:ilvl w:val="1"/>
                <w:numId w:val="79"/>
              </w:numPr>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rsidR="00ED0D94" w:rsidRPr="004A2C5F" w:rsidRDefault="00ED0D94" w:rsidP="00AB0696">
            <w:pPr>
              <w:pStyle w:val="Sub-ClauseText"/>
              <w:numPr>
                <w:ilvl w:val="1"/>
                <w:numId w:val="79"/>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theBDS.</w:t>
            </w:r>
          </w:p>
          <w:p w:rsidR="00ED0D94" w:rsidRPr="004A2C5F" w:rsidRDefault="00ED0D94" w:rsidP="00AB0696">
            <w:pPr>
              <w:pStyle w:val="Sub-ClauseText"/>
              <w:numPr>
                <w:ilvl w:val="1"/>
                <w:numId w:val="79"/>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D0D94" w:rsidRPr="004A2C5F" w:rsidRDefault="00ED0D94" w:rsidP="00AB0696">
            <w:pPr>
              <w:pStyle w:val="Heading3"/>
              <w:numPr>
                <w:ilvl w:val="2"/>
                <w:numId w:val="42"/>
              </w:numPr>
              <w:spacing w:before="120" w:after="120"/>
            </w:pPr>
            <w:r w:rsidRPr="004A2C5F">
              <w:lastRenderedPageBreak/>
              <w:t>For Goods manufactured in the Purchaser’s Country:</w:t>
            </w:r>
          </w:p>
          <w:p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rsidR="00ED0D94" w:rsidRPr="004A2C5F" w:rsidRDefault="00ED0D94" w:rsidP="00AB0696">
            <w:pPr>
              <w:pStyle w:val="ListParagraph"/>
              <w:numPr>
                <w:ilvl w:val="3"/>
                <w:numId w:val="42"/>
              </w:numPr>
              <w:spacing w:before="120" w:after="12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theBDS.</w:t>
            </w:r>
          </w:p>
          <w:p w:rsidR="00ED0D94" w:rsidRPr="004A2C5F" w:rsidRDefault="00ED0D94" w:rsidP="00AB0696">
            <w:pPr>
              <w:pStyle w:val="Heading3"/>
              <w:numPr>
                <w:ilvl w:val="2"/>
                <w:numId w:val="42"/>
              </w:numPr>
              <w:spacing w:before="120" w:after="120"/>
            </w:pPr>
            <w:r w:rsidRPr="004A2C5F">
              <w:t>For Goods manufactured outside the Purchaser’s Country, to be imported:</w:t>
            </w:r>
          </w:p>
          <w:p w:rsidR="00ED0D94" w:rsidRPr="004A2C5F" w:rsidRDefault="00ED0D94" w:rsidP="00AB0696">
            <w:pPr>
              <w:pStyle w:val="ListParagraph"/>
              <w:numPr>
                <w:ilvl w:val="3"/>
                <w:numId w:val="42"/>
              </w:numPr>
              <w:spacing w:before="120" w:after="120"/>
              <w:contextualSpacing w:val="0"/>
              <w:jc w:val="both"/>
            </w:pPr>
            <w:r w:rsidRPr="004A2C5F">
              <w:t>the price of the Goods, quoted CIP named place of destination, in the Purchaser’s Country, as specified</w:t>
            </w:r>
            <w:r w:rsidRPr="004A2C5F">
              <w:rPr>
                <w:b/>
              </w:rPr>
              <w:t xml:space="preserve"> in theBDS;</w:t>
            </w:r>
          </w:p>
          <w:p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theBDS;</w:t>
            </w:r>
          </w:p>
          <w:p w:rsidR="00ED0D94" w:rsidRPr="004A2C5F" w:rsidRDefault="00ED0D94" w:rsidP="00AB0696">
            <w:pPr>
              <w:pStyle w:val="Heading3"/>
              <w:numPr>
                <w:ilvl w:val="2"/>
                <w:numId w:val="42"/>
              </w:numPr>
              <w:spacing w:before="120" w:after="120"/>
            </w:pPr>
            <w:r w:rsidRPr="004A2C5F">
              <w:t xml:space="preserve">For Goods manufactured outside the Purchaser’s Country, already imported: </w:t>
            </w:r>
          </w:p>
          <w:p w:rsidR="00ED0D94" w:rsidRPr="004A2C5F" w:rsidRDefault="00ED0D94" w:rsidP="00AB0696">
            <w:pPr>
              <w:pStyle w:val="ListParagraph"/>
              <w:numPr>
                <w:ilvl w:val="3"/>
                <w:numId w:val="42"/>
              </w:numPr>
              <w:spacing w:before="120" w:after="12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rsidR="00ED0D94" w:rsidRPr="004A2C5F" w:rsidRDefault="00ED0D94" w:rsidP="00AB0696">
            <w:pPr>
              <w:pStyle w:val="ListParagraph"/>
              <w:numPr>
                <w:ilvl w:val="3"/>
                <w:numId w:val="42"/>
              </w:numPr>
              <w:spacing w:before="120" w:after="120"/>
              <w:contextualSpacing w:val="0"/>
              <w:jc w:val="both"/>
            </w:pPr>
            <w:r w:rsidRPr="004A2C5F">
              <w:t xml:space="preserve">the price of the Goods, obtained as the difference between (i) and (ii) above; </w:t>
            </w:r>
          </w:p>
          <w:p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w:t>
            </w:r>
            <w:r w:rsidRPr="004A2C5F">
              <w:lastRenderedPageBreak/>
              <w:t xml:space="preserve">Contract is awarded to the Bidder; and </w:t>
            </w:r>
          </w:p>
          <w:p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final destination (Project Site) specified </w:t>
            </w:r>
            <w:r w:rsidRPr="004A2C5F">
              <w:rPr>
                <w:b/>
              </w:rPr>
              <w:t>in theBDS.</w:t>
            </w:r>
          </w:p>
          <w:p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any applicable taxes). </w:t>
            </w:r>
          </w:p>
        </w:tc>
      </w:tr>
      <w:tr w:rsidR="00ED0D94" w:rsidRPr="004A2C5F" w:rsidTr="00923342">
        <w:tc>
          <w:tcPr>
            <w:tcW w:w="2776" w:type="dxa"/>
          </w:tcPr>
          <w:p w:rsidR="00ED0D94" w:rsidRPr="004A2C5F" w:rsidRDefault="00ED0D94" w:rsidP="00AB0696">
            <w:pPr>
              <w:pStyle w:val="Sec1-ClausesAfter10pt1"/>
              <w:spacing w:before="120" w:after="120"/>
            </w:pPr>
            <w:bookmarkStart w:id="130" w:name="_Toc46417122"/>
            <w:r w:rsidRPr="004A2C5F">
              <w:lastRenderedPageBreak/>
              <w:t>Cu</w:t>
            </w:r>
            <w:bookmarkStart w:id="131" w:name="_Hlt438531797"/>
            <w:bookmarkEnd w:id="131"/>
            <w:r w:rsidRPr="004A2C5F">
              <w:t>rrencies of Bid and Payment</w:t>
            </w:r>
            <w:bookmarkEnd w:id="130"/>
          </w:p>
        </w:tc>
        <w:tc>
          <w:tcPr>
            <w:tcW w:w="6584" w:type="dxa"/>
            <w:gridSpan w:val="2"/>
          </w:tcPr>
          <w:p w:rsidR="00ED0D94" w:rsidRPr="004A2C5F" w:rsidRDefault="00ED0D94" w:rsidP="00AB0696">
            <w:pPr>
              <w:pStyle w:val="Sub-ClauseText"/>
              <w:numPr>
                <w:ilvl w:val="1"/>
                <w:numId w:val="25"/>
              </w:numPr>
              <w:ind w:left="605" w:hanging="605"/>
              <w:rPr>
                <w:spacing w:val="0"/>
              </w:rPr>
            </w:pPr>
            <w:r w:rsidRPr="004A2C5F">
              <w:t xml:space="preserve">The currency(ies) of the </w:t>
            </w:r>
            <w:r w:rsidR="000E14F1" w:rsidRPr="004A2C5F">
              <w:t>Bid</w:t>
            </w:r>
            <w:r w:rsidRPr="004A2C5F">
              <w:t xml:space="preserve"> and the currency(ies)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rsidTr="00923342">
        <w:tc>
          <w:tcPr>
            <w:tcW w:w="2776" w:type="dxa"/>
          </w:tcPr>
          <w:p w:rsidR="00ED0D94" w:rsidRPr="004A2C5F" w:rsidRDefault="00ED0D94" w:rsidP="00AB0696">
            <w:pPr>
              <w:pStyle w:val="Sec1-ClausesAfter10pt1"/>
              <w:spacing w:before="120" w:after="120"/>
            </w:pPr>
            <w:bookmarkStart w:id="132" w:name="_Toc348000799"/>
            <w:bookmarkStart w:id="133" w:name="_Toc46417123"/>
            <w:r w:rsidRPr="004A2C5F">
              <w:t>Documents Establishing the Eligibility and Conformity of the Goods and Related Services</w:t>
            </w:r>
            <w:bookmarkEnd w:id="132"/>
            <w:bookmarkEnd w:id="133"/>
          </w:p>
        </w:tc>
        <w:tc>
          <w:tcPr>
            <w:tcW w:w="6584" w:type="dxa"/>
            <w:gridSpan w:val="2"/>
          </w:tcPr>
          <w:p w:rsidR="00ED0D94" w:rsidRPr="004A2C5F" w:rsidRDefault="00ED0D94" w:rsidP="00AB0696">
            <w:pPr>
              <w:pStyle w:val="Sub-ClauseText"/>
              <w:numPr>
                <w:ilvl w:val="1"/>
                <w:numId w:val="26"/>
              </w:numPr>
            </w:pPr>
            <w:r w:rsidRPr="004A2C5F">
              <w:rPr>
                <w:spacing w:val="0"/>
              </w:rPr>
              <w:t>To establish the eligibility of the Goods and Related Services in accordance with ITB 5, Bidders shall complete the country of origin declarations in the Price Schedule Forms, included in Section IV, Bidding Forms.</w:t>
            </w:r>
          </w:p>
          <w:p w:rsidR="00ED0D94" w:rsidRPr="004A2C5F" w:rsidRDefault="00ED0D94" w:rsidP="00AB0696">
            <w:pPr>
              <w:pStyle w:val="Sub-ClauseText"/>
              <w:numPr>
                <w:ilvl w:val="1"/>
                <w:numId w:val="26"/>
              </w:numPr>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rsidR="00ED0D94" w:rsidRPr="004A2C5F" w:rsidRDefault="00ED0D94" w:rsidP="00AB0696">
            <w:pPr>
              <w:pStyle w:val="Sub-ClauseText"/>
              <w:numPr>
                <w:ilvl w:val="1"/>
                <w:numId w:val="26"/>
              </w:numPr>
            </w:pPr>
            <w:r w:rsidRPr="004A2C5F">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w:t>
            </w:r>
            <w:r w:rsidRPr="004A2C5F">
              <w:rPr>
                <w:spacing w:val="0"/>
              </w:rPr>
              <w:lastRenderedPageBreak/>
              <w:t>Section VII, Schedule of Requirements.</w:t>
            </w:r>
          </w:p>
          <w:p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b/>
                <w:spacing w:val="0"/>
              </w:rPr>
              <w:t>BDS</w:t>
            </w:r>
            <w:r w:rsidRPr="004A2C5F">
              <w:rPr>
                <w:spacing w:val="0"/>
              </w:rPr>
              <w:t xml:space="preserve"> following commencement of the use of the goods by the Purchaser.</w:t>
            </w:r>
          </w:p>
          <w:p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rsidTr="00923342">
        <w:tc>
          <w:tcPr>
            <w:tcW w:w="2776" w:type="dxa"/>
          </w:tcPr>
          <w:p w:rsidR="00ED0D94" w:rsidRPr="004A2C5F" w:rsidRDefault="00ED0D94" w:rsidP="00AB0696">
            <w:pPr>
              <w:pStyle w:val="Sec1-ClausesAfter10pt1"/>
              <w:spacing w:before="120" w:after="120"/>
            </w:pPr>
            <w:bookmarkStart w:id="134" w:name="_Toc438438837"/>
            <w:bookmarkStart w:id="135" w:name="_Toc438532598"/>
            <w:bookmarkStart w:id="136" w:name="_Toc438733981"/>
            <w:bookmarkStart w:id="137" w:name="_Toc438907020"/>
            <w:bookmarkStart w:id="138" w:name="_Toc438907219"/>
            <w:bookmarkStart w:id="139" w:name="_Toc348000800"/>
            <w:bookmarkStart w:id="140" w:name="_Toc46417124"/>
            <w:r w:rsidRPr="004A2C5F">
              <w:lastRenderedPageBreak/>
              <w:t xml:space="preserve">Documents </w:t>
            </w:r>
            <w:bookmarkStart w:id="141" w:name="_Hlt438531760"/>
            <w:bookmarkEnd w:id="141"/>
            <w:r w:rsidRPr="004A2C5F">
              <w:t>Establishing the Eligibility and Qualifications of the Bidder</w:t>
            </w:r>
            <w:bookmarkEnd w:id="134"/>
            <w:bookmarkEnd w:id="135"/>
            <w:bookmarkEnd w:id="136"/>
            <w:bookmarkEnd w:id="137"/>
            <w:bookmarkEnd w:id="138"/>
            <w:bookmarkEnd w:id="139"/>
            <w:bookmarkEnd w:id="140"/>
          </w:p>
        </w:tc>
        <w:tc>
          <w:tcPr>
            <w:tcW w:w="6584" w:type="dxa"/>
            <w:gridSpan w:val="2"/>
          </w:tcPr>
          <w:p w:rsidR="00ED0D94" w:rsidRPr="004A2C5F" w:rsidRDefault="00ED0D94" w:rsidP="00AB0696">
            <w:pPr>
              <w:pStyle w:val="Sub-ClauseText"/>
              <w:numPr>
                <w:ilvl w:val="1"/>
                <w:numId w:val="84"/>
              </w:numPr>
            </w:pPr>
            <w:r w:rsidRPr="004A2C5F">
              <w:t>To establish Bidder’s eligibility in accordance with ITB 4, Bidd</w:t>
            </w:r>
            <w:bookmarkStart w:id="142" w:name="_Hlt438531784"/>
            <w:bookmarkEnd w:id="142"/>
            <w:r w:rsidRPr="004A2C5F">
              <w:t xml:space="preserve">ers shall complete the Letter of Bid, included in Section IV, Bidding Forms. </w:t>
            </w:r>
          </w:p>
          <w:p w:rsidR="00ED0D94" w:rsidRPr="004A2C5F" w:rsidRDefault="00ED0D94" w:rsidP="00AB0696">
            <w:pPr>
              <w:pStyle w:val="Sub-ClauseText"/>
              <w:numPr>
                <w:ilvl w:val="1"/>
                <w:numId w:val="84"/>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rsidR="00ED0D94" w:rsidRPr="004A2C5F" w:rsidRDefault="00ED0D94" w:rsidP="00AB0696">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ED0D94" w:rsidRPr="004A2C5F" w:rsidRDefault="00ED0D94" w:rsidP="00AB0696">
            <w:pPr>
              <w:pStyle w:val="Sub-ClauseText"/>
              <w:numPr>
                <w:ilvl w:val="2"/>
                <w:numId w:val="84"/>
              </w:numPr>
              <w:tabs>
                <w:tab w:val="clear" w:pos="1152"/>
              </w:tabs>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ED0D94" w:rsidRPr="004A2C5F" w:rsidRDefault="00ED0D94" w:rsidP="00AB0696">
            <w:pPr>
              <w:pStyle w:val="Sub-ClauseText"/>
              <w:numPr>
                <w:ilvl w:val="2"/>
                <w:numId w:val="84"/>
              </w:numPr>
              <w:tabs>
                <w:tab w:val="clear" w:pos="1152"/>
              </w:tabs>
              <w:ind w:left="1167" w:hanging="562"/>
            </w:pPr>
            <w:r w:rsidRPr="004A2C5F">
              <w:rPr>
                <w:spacing w:val="0"/>
              </w:rPr>
              <w:t>that the Bidder meets each of the qualification criterion specified in Section III, Evaluation and Qualification Criteria.</w:t>
            </w:r>
          </w:p>
        </w:tc>
      </w:tr>
      <w:tr w:rsidR="00ED0D94" w:rsidRPr="004A2C5F" w:rsidTr="00923342">
        <w:tc>
          <w:tcPr>
            <w:tcW w:w="2776" w:type="dxa"/>
          </w:tcPr>
          <w:p w:rsidR="00ED0D94" w:rsidRPr="004A2C5F" w:rsidRDefault="00ED0D94" w:rsidP="00AB0696">
            <w:pPr>
              <w:pStyle w:val="Sec1-ClausesAfter10pt1"/>
              <w:spacing w:before="120" w:after="120"/>
            </w:pPr>
            <w:bookmarkStart w:id="143" w:name="_Toc438438841"/>
            <w:bookmarkStart w:id="144" w:name="_Toc438532604"/>
            <w:bookmarkStart w:id="145" w:name="_Toc438733985"/>
            <w:bookmarkStart w:id="146" w:name="_Toc438907024"/>
            <w:bookmarkStart w:id="147" w:name="_Toc438907223"/>
            <w:bookmarkStart w:id="148" w:name="_Toc348000801"/>
            <w:bookmarkStart w:id="149" w:name="_Toc46417125"/>
            <w:r w:rsidRPr="004A2C5F">
              <w:t xml:space="preserve">Period of Validity of </w:t>
            </w:r>
            <w:r w:rsidRPr="004A2C5F">
              <w:lastRenderedPageBreak/>
              <w:t>Bids</w:t>
            </w:r>
            <w:bookmarkEnd w:id="143"/>
            <w:bookmarkEnd w:id="144"/>
            <w:bookmarkEnd w:id="145"/>
            <w:bookmarkEnd w:id="146"/>
            <w:bookmarkEnd w:id="147"/>
            <w:bookmarkEnd w:id="148"/>
            <w:bookmarkEnd w:id="149"/>
          </w:p>
        </w:tc>
        <w:tc>
          <w:tcPr>
            <w:tcW w:w="6584" w:type="dxa"/>
            <w:gridSpan w:val="2"/>
          </w:tcPr>
          <w:p w:rsidR="00ED0D94" w:rsidRPr="004A2C5F" w:rsidRDefault="00004962" w:rsidP="00AB0696">
            <w:pPr>
              <w:pStyle w:val="Sub-ClauseText"/>
              <w:numPr>
                <w:ilvl w:val="1"/>
                <w:numId w:val="27"/>
              </w:numPr>
              <w:ind w:left="605" w:hanging="605"/>
              <w:rPr>
                <w:spacing w:val="0"/>
              </w:rPr>
            </w:pPr>
            <w:r w:rsidRPr="008E329A">
              <w:rPr>
                <w:spacing w:val="0"/>
              </w:rPr>
              <w:lastRenderedPageBreak/>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w:t>
            </w:r>
            <w:r w:rsidRPr="00DC7E69">
              <w:rPr>
                <w:bCs/>
              </w:rPr>
              <w:lastRenderedPageBreak/>
              <w:t xml:space="preserve">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theBDS</w:t>
            </w:r>
            <w:r w:rsidRPr="004A2C5F">
              <w:rPr>
                <w:lang w:val="en-US"/>
              </w:rPr>
              <w:t>;</w:t>
            </w:r>
          </w:p>
          <w:p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rsidTr="00923342">
        <w:tc>
          <w:tcPr>
            <w:tcW w:w="2776" w:type="dxa"/>
          </w:tcPr>
          <w:p w:rsidR="00ED0D94" w:rsidRPr="004A2C5F" w:rsidRDefault="00ED0D94" w:rsidP="00AB0696">
            <w:pPr>
              <w:pStyle w:val="Sec1-ClausesAfter10pt1"/>
              <w:spacing w:before="120" w:after="120"/>
            </w:pPr>
            <w:bookmarkStart w:id="150" w:name="_Toc438438842"/>
            <w:bookmarkStart w:id="151" w:name="_Toc438532605"/>
            <w:bookmarkStart w:id="152" w:name="_Toc438733986"/>
            <w:bookmarkStart w:id="153" w:name="_Toc438907025"/>
            <w:bookmarkStart w:id="154" w:name="_Toc438907224"/>
            <w:bookmarkStart w:id="155" w:name="_Toc348000802"/>
            <w:bookmarkStart w:id="156" w:name="_Toc46417126"/>
            <w:r w:rsidRPr="004A2C5F">
              <w:lastRenderedPageBreak/>
              <w:t>Bid Security</w:t>
            </w:r>
            <w:bookmarkEnd w:id="150"/>
            <w:bookmarkEnd w:id="151"/>
            <w:bookmarkEnd w:id="152"/>
            <w:bookmarkEnd w:id="153"/>
            <w:bookmarkEnd w:id="154"/>
            <w:bookmarkEnd w:id="155"/>
            <w:bookmarkEnd w:id="156"/>
          </w:p>
        </w:tc>
        <w:tc>
          <w:tcPr>
            <w:tcW w:w="6584" w:type="dxa"/>
            <w:gridSpan w:val="2"/>
          </w:tcPr>
          <w:p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rsidR="00ED0D94" w:rsidRPr="004A2C5F" w:rsidRDefault="00ED0D94" w:rsidP="00AB0696">
            <w:pPr>
              <w:pStyle w:val="Heading3"/>
              <w:numPr>
                <w:ilvl w:val="2"/>
                <w:numId w:val="43"/>
              </w:numPr>
              <w:spacing w:before="120" w:after="120"/>
            </w:pPr>
            <w:r w:rsidRPr="004A2C5F">
              <w:t>an irrevocable letter of credit;</w:t>
            </w:r>
          </w:p>
          <w:p w:rsidR="00ED0D94" w:rsidRPr="004A2C5F" w:rsidRDefault="00ED0D94" w:rsidP="00AB0696">
            <w:pPr>
              <w:pStyle w:val="Heading3"/>
              <w:numPr>
                <w:ilvl w:val="2"/>
                <w:numId w:val="43"/>
              </w:numPr>
              <w:spacing w:before="120" w:after="120"/>
            </w:pPr>
            <w:r w:rsidRPr="004A2C5F">
              <w:t>a cashier’s or certified check; or</w:t>
            </w:r>
          </w:p>
          <w:p w:rsidR="00ED0D94" w:rsidRPr="004A2C5F" w:rsidRDefault="00ED0D94" w:rsidP="00AB0696">
            <w:pPr>
              <w:pStyle w:val="Heading3"/>
              <w:numPr>
                <w:ilvl w:val="2"/>
                <w:numId w:val="43"/>
              </w:numPr>
              <w:spacing w:before="120" w:after="120"/>
            </w:pPr>
            <w:r w:rsidRPr="004A2C5F">
              <w:lastRenderedPageBreak/>
              <w:t xml:space="preserve">another security </w:t>
            </w:r>
            <w:r w:rsidRPr="004A2C5F">
              <w:rPr>
                <w:bCs/>
              </w:rPr>
              <w:t>specified</w:t>
            </w:r>
            <w:r w:rsidRPr="004A2C5F">
              <w:rPr>
                <w:b/>
                <w:bCs/>
              </w:rPr>
              <w:t xml:space="preserve"> in the BDS</w:t>
            </w:r>
            <w:r w:rsidR="00FC228B" w:rsidRPr="004A2C5F">
              <w:rPr>
                <w:bCs/>
              </w:rPr>
              <w:t>,</w:t>
            </w:r>
          </w:p>
          <w:p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rsidR="00ED0D94" w:rsidRPr="004A2C5F" w:rsidRDefault="00ED0D94" w:rsidP="00AB0696">
            <w:pPr>
              <w:pStyle w:val="Sub-ClauseText"/>
              <w:numPr>
                <w:ilvl w:val="1"/>
                <w:numId w:val="28"/>
              </w:numPr>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rsidR="00ED0D94" w:rsidRPr="004A2C5F" w:rsidRDefault="00ED0D94" w:rsidP="00AB0696">
            <w:pPr>
              <w:pStyle w:val="Sub-ClauseText"/>
              <w:numPr>
                <w:ilvl w:val="1"/>
                <w:numId w:val="28"/>
              </w:numPr>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57" w:name="_Toc438267890"/>
            <w:r w:rsidR="00ED0D94" w:rsidRPr="004A2C5F">
              <w:t>; or</w:t>
            </w:r>
            <w:bookmarkEnd w:id="157"/>
          </w:p>
          <w:p w:rsidR="00ED0D94" w:rsidRPr="004A2C5F" w:rsidRDefault="00ED0D94" w:rsidP="00AB0696">
            <w:pPr>
              <w:pStyle w:val="Heading3"/>
              <w:numPr>
                <w:ilvl w:val="2"/>
                <w:numId w:val="44"/>
              </w:numPr>
              <w:spacing w:before="120" w:after="120"/>
            </w:pPr>
            <w:r w:rsidRPr="004A2C5F">
              <w:t>if the successful Bidder fails to:</w:t>
            </w:r>
            <w:bookmarkStart w:id="158" w:name="_Toc438267892"/>
            <w:bookmarkEnd w:id="158"/>
          </w:p>
          <w:p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005257E8" w:rsidRPr="004A2C5F">
              <w:t>45</w:t>
            </w:r>
            <w:r w:rsidRPr="004A2C5F">
              <w:t xml:space="preserve">; or </w:t>
            </w:r>
          </w:p>
          <w:p w:rsidR="00ED0D94" w:rsidRPr="004A2C5F" w:rsidRDefault="00ED0D94" w:rsidP="00AB0696">
            <w:pPr>
              <w:pStyle w:val="Heading3"/>
              <w:numPr>
                <w:ilvl w:val="3"/>
                <w:numId w:val="44"/>
              </w:numPr>
              <w:spacing w:before="120" w:after="120"/>
              <w:ind w:left="1711" w:hanging="530"/>
              <w:jc w:val="left"/>
            </w:pPr>
            <w:bookmarkStart w:id="159"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60" w:name="_Toc438267894"/>
            <w:bookmarkEnd w:id="159"/>
          </w:p>
          <w:bookmarkEnd w:id="160"/>
          <w:p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w:t>
            </w:r>
            <w:r w:rsidRPr="004A2C5F">
              <w:rPr>
                <w:spacing w:val="0"/>
              </w:rPr>
              <w:lastRenderedPageBreak/>
              <w:t xml:space="preserve">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rsidR="00ED0D94" w:rsidRPr="004A2C5F" w:rsidRDefault="00004962" w:rsidP="00AB0696">
            <w:pPr>
              <w:pStyle w:val="P3Header1-Clauses"/>
              <w:numPr>
                <w:ilvl w:val="1"/>
                <w:numId w:val="72"/>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rsidR="00ED0D94" w:rsidRPr="004A2C5F" w:rsidRDefault="00ED0D94" w:rsidP="00AB0696">
            <w:pPr>
              <w:pStyle w:val="P3Header1-Clauses"/>
              <w:numPr>
                <w:ilvl w:val="1"/>
                <w:numId w:val="72"/>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rsidTr="00923342">
        <w:tc>
          <w:tcPr>
            <w:tcW w:w="2776" w:type="dxa"/>
          </w:tcPr>
          <w:p w:rsidR="00ED0D94" w:rsidRPr="004A2C5F" w:rsidRDefault="00ED0D94" w:rsidP="00AB0696">
            <w:pPr>
              <w:pStyle w:val="Sec1-ClausesAfter10pt1"/>
              <w:spacing w:before="120" w:after="120"/>
            </w:pPr>
            <w:bookmarkStart w:id="161" w:name="_Toc438438843"/>
            <w:bookmarkStart w:id="162" w:name="_Toc438532612"/>
            <w:bookmarkStart w:id="163" w:name="_Toc438733987"/>
            <w:bookmarkStart w:id="164" w:name="_Toc438907026"/>
            <w:bookmarkStart w:id="165" w:name="_Toc438907225"/>
            <w:bookmarkStart w:id="166" w:name="_Toc348000803"/>
            <w:bookmarkStart w:id="167" w:name="_Toc46417127"/>
            <w:r w:rsidRPr="004A2C5F">
              <w:lastRenderedPageBreak/>
              <w:t>Format and Signing of Bid</w:t>
            </w:r>
            <w:bookmarkEnd w:id="161"/>
            <w:bookmarkEnd w:id="162"/>
            <w:bookmarkEnd w:id="163"/>
            <w:bookmarkEnd w:id="164"/>
            <w:bookmarkEnd w:id="165"/>
            <w:bookmarkEnd w:id="166"/>
            <w:bookmarkEnd w:id="167"/>
          </w:p>
          <w:p w:rsidR="00ED0D94" w:rsidRPr="004A2C5F" w:rsidRDefault="00ED0D94" w:rsidP="00AB0696">
            <w:pPr>
              <w:pStyle w:val="Sec1-Clauses"/>
              <w:tabs>
                <w:tab w:val="clear" w:pos="360"/>
              </w:tabs>
              <w:ind w:left="0" w:firstLine="0"/>
            </w:pPr>
          </w:p>
        </w:tc>
        <w:tc>
          <w:tcPr>
            <w:tcW w:w="6584" w:type="dxa"/>
            <w:gridSpan w:val="2"/>
          </w:tcPr>
          <w:p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p>
          <w:p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.T</w:t>
            </w:r>
            <w:r w:rsidRPr="004A2C5F">
              <w:rPr>
                <w:color w:val="000000" w:themeColor="text1"/>
              </w:rPr>
              <w:t>his may include proprietary information, trade secrets, or commercial or financially sensitive information.</w:t>
            </w:r>
          </w:p>
          <w:p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rsidR="00ED0D94" w:rsidRPr="004A2C5F" w:rsidRDefault="00ED0D94" w:rsidP="00AB0696">
            <w:pPr>
              <w:pStyle w:val="Sub-ClauseText"/>
              <w:numPr>
                <w:ilvl w:val="1"/>
                <w:numId w:val="29"/>
              </w:numPr>
              <w:ind w:left="605" w:hanging="605"/>
              <w:rPr>
                <w:spacing w:val="0"/>
              </w:rPr>
            </w:pPr>
            <w:r w:rsidRPr="004A2C5F">
              <w:t xml:space="preserve">In case the Bidder is a JV, the Bid shall be signed by an authorized representative of the JV on behalf of the JV, and so as to be legally binding on all the members as </w:t>
            </w:r>
            <w:r w:rsidRPr="004A2C5F">
              <w:lastRenderedPageBreak/>
              <w:t>evidenced by a power of attorney signed by their legally authorized representatives.</w:t>
            </w:r>
          </w:p>
          <w:p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rsidTr="00EC0555">
        <w:tc>
          <w:tcPr>
            <w:tcW w:w="9360" w:type="dxa"/>
            <w:gridSpan w:val="3"/>
          </w:tcPr>
          <w:p w:rsidR="005116BD" w:rsidRPr="004A2C5F" w:rsidRDefault="005116BD" w:rsidP="00AB0696">
            <w:pPr>
              <w:pStyle w:val="BodyText2"/>
              <w:keepNext/>
              <w:keepLines/>
            </w:pPr>
            <w:bookmarkStart w:id="168" w:name="_Toc505659526"/>
            <w:bookmarkStart w:id="169" w:name="_Toc348000804"/>
            <w:bookmarkStart w:id="170" w:name="_Toc451286565"/>
            <w:bookmarkStart w:id="171" w:name="_Toc46417128"/>
            <w:r w:rsidRPr="004A2C5F">
              <w:lastRenderedPageBreak/>
              <w:t>D. Submission and Opening of Bids</w:t>
            </w:r>
            <w:bookmarkEnd w:id="168"/>
            <w:bookmarkEnd w:id="169"/>
            <w:bookmarkEnd w:id="170"/>
            <w:bookmarkEnd w:id="171"/>
          </w:p>
        </w:tc>
      </w:tr>
      <w:tr w:rsidR="00ED0D94" w:rsidRPr="004A2C5F" w:rsidTr="00923342">
        <w:tc>
          <w:tcPr>
            <w:tcW w:w="2776" w:type="dxa"/>
          </w:tcPr>
          <w:p w:rsidR="00ED0D94" w:rsidRPr="004A2C5F" w:rsidRDefault="00ED0D94" w:rsidP="00AB0696">
            <w:pPr>
              <w:pStyle w:val="Sec1-ClausesAfter10pt1"/>
              <w:spacing w:before="120" w:after="120"/>
            </w:pPr>
            <w:bookmarkStart w:id="172" w:name="_Toc438438845"/>
            <w:bookmarkStart w:id="173" w:name="_Toc438532614"/>
            <w:bookmarkStart w:id="174" w:name="_Toc438733989"/>
            <w:bookmarkStart w:id="175" w:name="_Toc438907027"/>
            <w:bookmarkStart w:id="176" w:name="_Toc438907226"/>
            <w:bookmarkStart w:id="177" w:name="_Toc348000805"/>
            <w:bookmarkStart w:id="178" w:name="_Toc46417129"/>
            <w:r w:rsidRPr="004A2C5F">
              <w:t>Sealing and Marking of Bids</w:t>
            </w:r>
            <w:bookmarkEnd w:id="172"/>
            <w:bookmarkEnd w:id="173"/>
            <w:bookmarkEnd w:id="174"/>
            <w:bookmarkEnd w:id="175"/>
            <w:bookmarkEnd w:id="176"/>
            <w:bookmarkEnd w:id="177"/>
            <w:bookmarkEnd w:id="178"/>
          </w:p>
        </w:tc>
        <w:tc>
          <w:tcPr>
            <w:tcW w:w="6584" w:type="dxa"/>
            <w:gridSpan w:val="2"/>
          </w:tcPr>
          <w:p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rsidR="000140CE" w:rsidRPr="004A2C5F" w:rsidRDefault="000140CE" w:rsidP="00AB0696">
            <w:pPr>
              <w:pStyle w:val="Sub-ClauseText"/>
              <w:ind w:left="1470" w:hanging="270"/>
            </w:pPr>
            <w:r w:rsidRPr="004A2C5F">
              <w:t>i.</w:t>
            </w:r>
            <w:r w:rsidRPr="004A2C5F">
              <w:tab/>
              <w:t>in an envelope marked “</w:t>
            </w:r>
            <w:r w:rsidR="00726F41" w:rsidRPr="004A2C5F">
              <w:rPr>
                <w:smallCaps/>
              </w:rPr>
              <w:t>Original -Alternative</w:t>
            </w:r>
            <w:r w:rsidRPr="004A2C5F">
              <w:t>”, the alternative Bid; and</w:t>
            </w:r>
          </w:p>
          <w:p w:rsidR="00ED0D94" w:rsidRPr="004A2C5F" w:rsidRDefault="000140CE" w:rsidP="00AB0696">
            <w:pPr>
              <w:pStyle w:val="Sub-ClauseText"/>
              <w:ind w:left="1470" w:hanging="270"/>
              <w:rPr>
                <w:spacing w:val="0"/>
              </w:rPr>
            </w:pPr>
            <w:r w:rsidRPr="004A2C5F">
              <w:t>ii.</w:t>
            </w:r>
            <w:r w:rsidRPr="004A2C5F">
              <w:tab/>
              <w:t>in the envelope marked “</w:t>
            </w:r>
            <w:r w:rsidR="00726F41" w:rsidRPr="004A2C5F">
              <w:rPr>
                <w:smallCaps/>
              </w:rPr>
              <w:t>Copies – Alternative Bid</w:t>
            </w:r>
            <w:r w:rsidRPr="004A2C5F">
              <w:t>” all required copies of the alternative Bid.</w:t>
            </w:r>
          </w:p>
          <w:p w:rsidR="00ED0D94" w:rsidRPr="004A2C5F" w:rsidRDefault="00ED0D94" w:rsidP="00AB0696">
            <w:pPr>
              <w:pStyle w:val="Sub-ClauseText"/>
              <w:numPr>
                <w:ilvl w:val="1"/>
                <w:numId w:val="30"/>
              </w:numPr>
              <w:rPr>
                <w:spacing w:val="0"/>
              </w:rPr>
            </w:pPr>
            <w:r w:rsidRPr="004A2C5F">
              <w:rPr>
                <w:spacing w:val="0"/>
              </w:rPr>
              <w:t>The inner and outer envelopes, shall:</w:t>
            </w:r>
          </w:p>
          <w:p w:rsidR="00ED0D94" w:rsidRPr="004A2C5F" w:rsidRDefault="00ED0D94" w:rsidP="00AB0696">
            <w:pPr>
              <w:pStyle w:val="Heading3"/>
              <w:numPr>
                <w:ilvl w:val="2"/>
                <w:numId w:val="63"/>
              </w:numPr>
              <w:spacing w:before="120" w:after="120"/>
            </w:pPr>
            <w:r w:rsidRPr="004A2C5F">
              <w:t>bear the name and address of the Bidder;</w:t>
            </w:r>
          </w:p>
          <w:p w:rsidR="00ED0D94" w:rsidRPr="004A2C5F" w:rsidRDefault="00ED0D94" w:rsidP="00AB0696">
            <w:pPr>
              <w:pStyle w:val="Heading3"/>
              <w:numPr>
                <w:ilvl w:val="2"/>
                <w:numId w:val="63"/>
              </w:numPr>
              <w:spacing w:before="120" w:after="120"/>
            </w:pPr>
            <w:r w:rsidRPr="004A2C5F">
              <w:t>be addressed to the Purchaser in accordance with ITB</w:t>
            </w:r>
            <w:r w:rsidR="008D216A" w:rsidRPr="004A2C5F">
              <w:t>22.1</w:t>
            </w:r>
            <w:r w:rsidRPr="004A2C5F">
              <w:t>;</w:t>
            </w:r>
          </w:p>
          <w:p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rsidR="00ED0D94" w:rsidRPr="004A2C5F" w:rsidRDefault="00ED0D94" w:rsidP="00AB0696">
            <w:pPr>
              <w:pStyle w:val="Heading3"/>
              <w:numPr>
                <w:ilvl w:val="2"/>
                <w:numId w:val="63"/>
              </w:numPr>
              <w:spacing w:before="120" w:after="120"/>
            </w:pPr>
            <w:r w:rsidRPr="004A2C5F">
              <w:t xml:space="preserve">bear a warning not to open before the time and date for </w:t>
            </w:r>
            <w:r w:rsidR="000E14F1" w:rsidRPr="004A2C5F">
              <w:t>Bid</w:t>
            </w:r>
            <w:r w:rsidRPr="004A2C5F">
              <w:t xml:space="preserve"> opening.</w:t>
            </w:r>
          </w:p>
          <w:p w:rsidR="00ED0D94" w:rsidRPr="004A2C5F" w:rsidRDefault="00ED0D94" w:rsidP="00AB0696">
            <w:pPr>
              <w:pStyle w:val="Sub-ClauseText"/>
              <w:numPr>
                <w:ilvl w:val="1"/>
                <w:numId w:val="89"/>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rsidTr="00923342">
        <w:tc>
          <w:tcPr>
            <w:tcW w:w="2776" w:type="dxa"/>
          </w:tcPr>
          <w:p w:rsidR="00ED0D94" w:rsidRPr="004A2C5F" w:rsidRDefault="00ED0D94" w:rsidP="00AB0696">
            <w:pPr>
              <w:pStyle w:val="Sec1-ClausesAfter10pt1"/>
              <w:spacing w:before="120" w:after="120"/>
            </w:pPr>
            <w:bookmarkStart w:id="179" w:name="_Toc424009124"/>
            <w:bookmarkStart w:id="180" w:name="_Toc438438846"/>
            <w:bookmarkStart w:id="181" w:name="_Toc438532618"/>
            <w:bookmarkStart w:id="182" w:name="_Toc438733990"/>
            <w:bookmarkStart w:id="183" w:name="_Toc438907028"/>
            <w:bookmarkStart w:id="184" w:name="_Toc438907227"/>
            <w:bookmarkStart w:id="185" w:name="_Toc348000806"/>
            <w:bookmarkStart w:id="186" w:name="_Toc46417130"/>
            <w:r w:rsidRPr="004A2C5F">
              <w:t>Deadline for Submission of Bids</w:t>
            </w:r>
            <w:bookmarkEnd w:id="179"/>
            <w:bookmarkEnd w:id="180"/>
            <w:bookmarkEnd w:id="181"/>
            <w:bookmarkEnd w:id="182"/>
            <w:bookmarkEnd w:id="183"/>
            <w:bookmarkEnd w:id="184"/>
            <w:bookmarkEnd w:id="185"/>
            <w:bookmarkEnd w:id="186"/>
          </w:p>
        </w:tc>
        <w:tc>
          <w:tcPr>
            <w:tcW w:w="6584" w:type="dxa"/>
            <w:gridSpan w:val="2"/>
          </w:tcPr>
          <w:p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b/>
                <w:bCs/>
                <w:spacing w:val="0"/>
              </w:rPr>
              <w:t>in the</w:t>
            </w:r>
            <w:r w:rsidRPr="004A2C5F">
              <w:rPr>
                <w:b/>
                <w:spacing w:val="0"/>
              </w:rPr>
              <w:t xml:space="preserve">BDS. </w:t>
            </w:r>
            <w:r w:rsidRPr="004A2C5F">
              <w:rPr>
                <w:rStyle w:val="StyleHeader2-SubClausesBoldChar"/>
                <w:b w:val="0"/>
                <w:lang w:val="en-US"/>
              </w:rPr>
              <w:t>When sospecified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w:t>
            </w:r>
            <w:r w:rsidRPr="004A2C5F">
              <w:rPr>
                <w:spacing w:val="0"/>
              </w:rPr>
              <w:lastRenderedPageBreak/>
              <w:t xml:space="preserve">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rsidTr="00923342">
        <w:tc>
          <w:tcPr>
            <w:tcW w:w="2776" w:type="dxa"/>
          </w:tcPr>
          <w:p w:rsidR="00ED0D94" w:rsidRPr="004A2C5F" w:rsidRDefault="00ED0D94" w:rsidP="00AB0696">
            <w:pPr>
              <w:pStyle w:val="Sec1-ClausesAfter10pt1"/>
              <w:spacing w:before="120" w:after="120"/>
            </w:pPr>
            <w:bookmarkStart w:id="187" w:name="_Toc438438847"/>
            <w:bookmarkStart w:id="188" w:name="_Toc438532619"/>
            <w:bookmarkStart w:id="189" w:name="_Toc438733991"/>
            <w:bookmarkStart w:id="190" w:name="_Toc438907029"/>
            <w:bookmarkStart w:id="191" w:name="_Toc438907228"/>
            <w:bookmarkStart w:id="192" w:name="_Toc348000807"/>
            <w:bookmarkStart w:id="193" w:name="_Toc46417131"/>
            <w:r w:rsidRPr="004A2C5F">
              <w:lastRenderedPageBreak/>
              <w:t>Late Bids</w:t>
            </w:r>
            <w:bookmarkEnd w:id="187"/>
            <w:bookmarkEnd w:id="188"/>
            <w:bookmarkEnd w:id="189"/>
            <w:bookmarkEnd w:id="190"/>
            <w:bookmarkEnd w:id="191"/>
            <w:bookmarkEnd w:id="192"/>
            <w:bookmarkEnd w:id="193"/>
          </w:p>
        </w:tc>
        <w:tc>
          <w:tcPr>
            <w:tcW w:w="6584" w:type="dxa"/>
            <w:gridSpan w:val="2"/>
          </w:tcPr>
          <w:p w:rsidR="00ED0D94" w:rsidRPr="004A2C5F" w:rsidRDefault="00ED0D94" w:rsidP="00AB0696">
            <w:pPr>
              <w:pStyle w:val="Sub-ClauseText"/>
              <w:numPr>
                <w:ilvl w:val="1"/>
                <w:numId w:val="75"/>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rsidTr="00923342">
        <w:tc>
          <w:tcPr>
            <w:tcW w:w="2776" w:type="dxa"/>
          </w:tcPr>
          <w:p w:rsidR="00ED0D94" w:rsidRPr="004A2C5F" w:rsidRDefault="00ED0D94" w:rsidP="00AB0696">
            <w:pPr>
              <w:pStyle w:val="Sec1-ClausesAfter10pt1"/>
              <w:spacing w:before="120" w:after="120"/>
            </w:pPr>
            <w:bookmarkStart w:id="194" w:name="_Toc424009126"/>
            <w:bookmarkStart w:id="195" w:name="_Toc438438848"/>
            <w:bookmarkStart w:id="196" w:name="_Toc438532620"/>
            <w:bookmarkStart w:id="197" w:name="_Toc438733992"/>
            <w:bookmarkStart w:id="198" w:name="_Toc438907030"/>
            <w:bookmarkStart w:id="199" w:name="_Toc438907229"/>
            <w:bookmarkStart w:id="200" w:name="_Toc348000808"/>
            <w:bookmarkStart w:id="201" w:name="_Toc46417132"/>
            <w:r w:rsidRPr="004A2C5F">
              <w:t>Withdrawal, Substitution, and Modification of Bids</w:t>
            </w:r>
            <w:bookmarkEnd w:id="194"/>
            <w:bookmarkEnd w:id="195"/>
            <w:bookmarkEnd w:id="196"/>
            <w:bookmarkEnd w:id="197"/>
            <w:bookmarkEnd w:id="198"/>
            <w:bookmarkEnd w:id="199"/>
            <w:bookmarkEnd w:id="200"/>
            <w:bookmarkEnd w:id="201"/>
          </w:p>
        </w:tc>
        <w:tc>
          <w:tcPr>
            <w:tcW w:w="6584" w:type="dxa"/>
            <w:gridSpan w:val="2"/>
          </w:tcPr>
          <w:p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rsidR="00ED0D94" w:rsidRPr="004A2C5F" w:rsidRDefault="00ED0D94" w:rsidP="00AB0696">
            <w:pPr>
              <w:numPr>
                <w:ilvl w:val="0"/>
                <w:numId w:val="62"/>
              </w:numPr>
              <w:tabs>
                <w:tab w:val="left" w:pos="1152"/>
              </w:tabs>
              <w:spacing w:before="120" w:after="120"/>
              <w:ind w:left="1166" w:hanging="547"/>
              <w:jc w:val="both"/>
            </w:pPr>
            <w:r w:rsidRPr="004A2C5F">
              <w:t xml:space="preserve">received by the Purchaser prior to the deadline prescribed for submission of </w:t>
            </w:r>
            <w:r w:rsidR="000E14F1" w:rsidRPr="004A2C5F">
              <w:t>Bid</w:t>
            </w:r>
            <w:r w:rsidRPr="004A2C5F">
              <w:t>s, in accordance with ITB 22.</w:t>
            </w:r>
          </w:p>
          <w:p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rsidR="00ED0D94" w:rsidRPr="004A2C5F" w:rsidRDefault="00ED0D94" w:rsidP="00AB0696">
            <w:pPr>
              <w:pStyle w:val="Sub-ClauseText"/>
              <w:numPr>
                <w:ilvl w:val="1"/>
                <w:numId w:val="32"/>
              </w:numPr>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rsidTr="00923342">
        <w:tc>
          <w:tcPr>
            <w:tcW w:w="2776" w:type="dxa"/>
          </w:tcPr>
          <w:p w:rsidR="00ED0D94" w:rsidRPr="004A2C5F" w:rsidRDefault="00ED0D94" w:rsidP="00AB0696">
            <w:pPr>
              <w:pStyle w:val="Sec1-ClausesAfter10pt1"/>
              <w:spacing w:before="120" w:after="120"/>
            </w:pPr>
            <w:bookmarkStart w:id="202" w:name="_Toc438438849"/>
            <w:bookmarkStart w:id="203" w:name="_Toc438532623"/>
            <w:bookmarkStart w:id="204" w:name="_Toc438733993"/>
            <w:bookmarkStart w:id="205" w:name="_Toc438907031"/>
            <w:bookmarkStart w:id="206" w:name="_Toc438907230"/>
            <w:bookmarkStart w:id="207" w:name="_Toc348000809"/>
            <w:bookmarkStart w:id="208" w:name="_Toc46417133"/>
            <w:r w:rsidRPr="004A2C5F">
              <w:t>Bid Opening</w:t>
            </w:r>
            <w:bookmarkEnd w:id="202"/>
            <w:bookmarkEnd w:id="203"/>
            <w:bookmarkEnd w:id="204"/>
            <w:bookmarkEnd w:id="205"/>
            <w:bookmarkEnd w:id="206"/>
            <w:bookmarkEnd w:id="207"/>
            <w:bookmarkEnd w:id="208"/>
          </w:p>
        </w:tc>
        <w:tc>
          <w:tcPr>
            <w:tcW w:w="6584" w:type="dxa"/>
            <w:gridSpan w:val="2"/>
          </w:tcPr>
          <w:p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b/>
                <w:spacing w:val="0"/>
              </w:rPr>
              <w:t>BDS</w:t>
            </w:r>
            <w:r w:rsidR="00556DC6" w:rsidRPr="004A2C5F">
              <w:t>in the presence of Bidders’ designated representatives and anyone who chooses to attend</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w:t>
            </w:r>
            <w:r w:rsidRPr="004A2C5F">
              <w:rPr>
                <w:spacing w:val="0"/>
              </w:rPr>
              <w:lastRenderedPageBreak/>
              <w:t xml:space="preserve">accordance with ITB 22.1, shall be as </w:t>
            </w:r>
            <w:r w:rsidRPr="004A2C5F">
              <w:rPr>
                <w:bCs/>
                <w:spacing w:val="0"/>
              </w:rPr>
              <w:t>specified</w:t>
            </w:r>
            <w:r w:rsidRPr="004A2C5F">
              <w:rPr>
                <w:b/>
                <w:bCs/>
                <w:spacing w:val="0"/>
              </w:rPr>
              <w:t xml:space="preserve"> in the</w:t>
            </w:r>
            <w:r w:rsidRPr="004A2C5F">
              <w:rPr>
                <w:b/>
                <w:spacing w:val="0"/>
              </w:rPr>
              <w:t>BDS.</w:t>
            </w:r>
          </w:p>
          <w:p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b/>
                <w:spacing w:val="0"/>
              </w:rPr>
              <w:t>BDS.</w:t>
            </w:r>
          </w:p>
          <w:p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w:t>
            </w:r>
            <w:r w:rsidRPr="004A2C5F">
              <w:rPr>
                <w:spacing w:val="0"/>
              </w:rPr>
              <w:lastRenderedPageBreak/>
              <w:t xml:space="preserve">that shall include, as a minimum: </w:t>
            </w:r>
          </w:p>
          <w:p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p>
          <w:p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rsidR="00ED0D94" w:rsidRPr="004A2C5F" w:rsidRDefault="00ED0D94" w:rsidP="00AB0696">
            <w:pPr>
              <w:pStyle w:val="Sub-ClauseText"/>
              <w:numPr>
                <w:ilvl w:val="1"/>
                <w:numId w:val="33"/>
              </w:numPr>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4A2C5F" w:rsidTr="00EC0555">
        <w:tc>
          <w:tcPr>
            <w:tcW w:w="9360" w:type="dxa"/>
            <w:gridSpan w:val="3"/>
          </w:tcPr>
          <w:p w:rsidR="005116BD" w:rsidRPr="004A2C5F" w:rsidRDefault="005116BD" w:rsidP="00AB0696">
            <w:pPr>
              <w:pStyle w:val="BodyText2"/>
              <w:tabs>
                <w:tab w:val="clear" w:pos="360"/>
              </w:tabs>
              <w:ind w:left="-17" w:firstLine="0"/>
            </w:pPr>
            <w:bookmarkStart w:id="209" w:name="_Toc505659527"/>
            <w:bookmarkStart w:id="210" w:name="_Toc348000810"/>
            <w:bookmarkStart w:id="211" w:name="_Toc451286566"/>
            <w:bookmarkStart w:id="212" w:name="_Toc46417134"/>
            <w:r w:rsidRPr="004A2C5F">
              <w:lastRenderedPageBreak/>
              <w:t>E. Evaluation and Comparison of Bids</w:t>
            </w:r>
            <w:bookmarkEnd w:id="209"/>
            <w:bookmarkEnd w:id="210"/>
            <w:bookmarkEnd w:id="211"/>
            <w:bookmarkEnd w:id="212"/>
          </w:p>
        </w:tc>
      </w:tr>
      <w:tr w:rsidR="00ED0D94" w:rsidRPr="004A2C5F" w:rsidTr="00923342">
        <w:tc>
          <w:tcPr>
            <w:tcW w:w="2776" w:type="dxa"/>
          </w:tcPr>
          <w:p w:rsidR="00ED0D94" w:rsidRPr="004A2C5F" w:rsidRDefault="00ED0D94" w:rsidP="00AB0696">
            <w:pPr>
              <w:pStyle w:val="Sec1-ClausesAfter10pt1"/>
              <w:spacing w:before="120" w:after="120"/>
            </w:pPr>
            <w:bookmarkStart w:id="213" w:name="_Toc348000811"/>
            <w:bookmarkStart w:id="214" w:name="_Toc46417135"/>
            <w:r w:rsidRPr="004A2C5F">
              <w:t>Confidentiality</w:t>
            </w:r>
            <w:bookmarkEnd w:id="213"/>
            <w:bookmarkEnd w:id="214"/>
          </w:p>
        </w:tc>
        <w:tc>
          <w:tcPr>
            <w:tcW w:w="6584" w:type="dxa"/>
            <w:gridSpan w:val="2"/>
          </w:tcPr>
          <w:p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rsidTr="00923342">
        <w:tc>
          <w:tcPr>
            <w:tcW w:w="2776" w:type="dxa"/>
          </w:tcPr>
          <w:p w:rsidR="00ED0D94" w:rsidRPr="004A2C5F" w:rsidRDefault="00ED0D94" w:rsidP="00AB0696">
            <w:pPr>
              <w:pStyle w:val="Sec1-ClausesAfter10pt1"/>
              <w:spacing w:before="120" w:after="120"/>
            </w:pPr>
            <w:bookmarkStart w:id="215" w:name="_Toc348000812"/>
            <w:bookmarkStart w:id="216" w:name="_Toc46417136"/>
            <w:r w:rsidRPr="004A2C5F">
              <w:t>Clarification of Bids</w:t>
            </w:r>
            <w:bookmarkEnd w:id="215"/>
            <w:bookmarkEnd w:id="216"/>
          </w:p>
          <w:p w:rsidR="00ED0D94" w:rsidRPr="004A2C5F" w:rsidRDefault="00ED0D94" w:rsidP="00AB0696">
            <w:pPr>
              <w:pStyle w:val="Sec1-Clauses"/>
            </w:pPr>
          </w:p>
        </w:tc>
        <w:tc>
          <w:tcPr>
            <w:tcW w:w="6584" w:type="dxa"/>
            <w:gridSpan w:val="2"/>
          </w:tcPr>
          <w:p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rsidR="00ED0D94" w:rsidRPr="004A2C5F" w:rsidRDefault="00ED0D94" w:rsidP="00AB0696">
            <w:pPr>
              <w:pStyle w:val="Sub-ClauseText"/>
              <w:numPr>
                <w:ilvl w:val="1"/>
                <w:numId w:val="35"/>
              </w:numPr>
              <w:rPr>
                <w:spacing w:val="0"/>
              </w:rPr>
            </w:pPr>
            <w:r w:rsidRPr="004A2C5F">
              <w:rPr>
                <w:spacing w:val="0"/>
              </w:rPr>
              <w:lastRenderedPageBreak/>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rsidTr="00923342">
        <w:tc>
          <w:tcPr>
            <w:tcW w:w="2776" w:type="dxa"/>
          </w:tcPr>
          <w:p w:rsidR="00ED0D94" w:rsidRPr="004A2C5F" w:rsidRDefault="00ED0D94" w:rsidP="00AB0696">
            <w:pPr>
              <w:pStyle w:val="Sec1-ClausesAfter10pt1"/>
              <w:spacing w:before="120" w:after="120"/>
              <w:rPr>
                <w:rFonts w:ascii="Times New Roman Bold" w:hAnsi="Times New Roman Bold"/>
                <w:sz w:val="36"/>
              </w:rPr>
            </w:pPr>
            <w:bookmarkStart w:id="217" w:name="_Toc100032320"/>
            <w:bookmarkStart w:id="218" w:name="_Toc320179003"/>
            <w:bookmarkStart w:id="219" w:name="_Toc348000813"/>
            <w:bookmarkStart w:id="220" w:name="_Toc46417137"/>
            <w:r w:rsidRPr="004A2C5F">
              <w:lastRenderedPageBreak/>
              <w:t>Deviations, Reservations, and Omissions</w:t>
            </w:r>
            <w:bookmarkEnd w:id="217"/>
            <w:bookmarkEnd w:id="218"/>
            <w:bookmarkEnd w:id="219"/>
            <w:bookmarkEnd w:id="220"/>
          </w:p>
          <w:p w:rsidR="00ED0D94" w:rsidRPr="004A2C5F" w:rsidRDefault="00ED0D94" w:rsidP="00AB0696">
            <w:pPr>
              <w:pStyle w:val="Sec1-Clauses"/>
            </w:pPr>
          </w:p>
        </w:tc>
        <w:tc>
          <w:tcPr>
            <w:tcW w:w="6584" w:type="dxa"/>
            <w:gridSpan w:val="2"/>
          </w:tcPr>
          <w:p w:rsidR="00ED0D94" w:rsidRPr="004A2C5F" w:rsidRDefault="00ED0D94" w:rsidP="00AB0696">
            <w:pPr>
              <w:pStyle w:val="Sub-ClauseText"/>
              <w:numPr>
                <w:ilvl w:val="1"/>
                <w:numId w:val="76"/>
              </w:numPr>
            </w:pPr>
            <w:r w:rsidRPr="004A2C5F">
              <w:rPr>
                <w:spacing w:val="0"/>
              </w:rPr>
              <w:t xml:space="preserve">During the evaluation of </w:t>
            </w:r>
            <w:r w:rsidR="000E14F1" w:rsidRPr="004A2C5F">
              <w:rPr>
                <w:spacing w:val="0"/>
              </w:rPr>
              <w:t>Bid</w:t>
            </w:r>
            <w:r w:rsidRPr="004A2C5F">
              <w:rPr>
                <w:spacing w:val="0"/>
              </w:rPr>
              <w:t>s, the following definitions apply:</w:t>
            </w:r>
          </w:p>
          <w:p w:rsidR="00ED0D94" w:rsidRPr="004A2C5F" w:rsidRDefault="00ED0D94" w:rsidP="00AB0696">
            <w:pPr>
              <w:pStyle w:val="P3Header1-Clauses"/>
              <w:numPr>
                <w:ilvl w:val="0"/>
                <w:numId w:val="73"/>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rsidR="00ED0D94" w:rsidRPr="004A2C5F" w:rsidRDefault="00ED0D94" w:rsidP="00AB0696">
            <w:pPr>
              <w:pStyle w:val="P3Header1-Clauses"/>
              <w:numPr>
                <w:ilvl w:val="0"/>
                <w:numId w:val="73"/>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rsidR="00ED0D94" w:rsidRPr="004A2C5F" w:rsidRDefault="00ED0D94" w:rsidP="00AB0696">
            <w:pPr>
              <w:pStyle w:val="P3Header1-Clauses"/>
              <w:numPr>
                <w:ilvl w:val="0"/>
                <w:numId w:val="73"/>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rsidTr="00923342">
        <w:tc>
          <w:tcPr>
            <w:tcW w:w="2776" w:type="dxa"/>
          </w:tcPr>
          <w:p w:rsidR="00ED0D94" w:rsidRPr="004A2C5F" w:rsidRDefault="00ED0D94" w:rsidP="00AB0696">
            <w:pPr>
              <w:pStyle w:val="Sec1-ClausesAfter10pt1"/>
              <w:spacing w:before="120" w:after="120"/>
            </w:pPr>
            <w:bookmarkStart w:id="221" w:name="_Toc424009130"/>
            <w:bookmarkStart w:id="222" w:name="_Toc348000814"/>
            <w:bookmarkStart w:id="223" w:name="_Toc46417138"/>
            <w:bookmarkStart w:id="224" w:name="_Toc438438853"/>
            <w:bookmarkStart w:id="225" w:name="_Toc438532632"/>
            <w:bookmarkStart w:id="226" w:name="_Toc438733997"/>
            <w:bookmarkStart w:id="227" w:name="_Toc438907034"/>
            <w:bookmarkStart w:id="228" w:name="_Toc438907233"/>
            <w:r w:rsidRPr="004A2C5F">
              <w:t>Determination of Responsiveness</w:t>
            </w:r>
            <w:bookmarkEnd w:id="221"/>
            <w:bookmarkEnd w:id="222"/>
            <w:bookmarkEnd w:id="223"/>
            <w:bookmarkEnd w:id="224"/>
            <w:bookmarkEnd w:id="225"/>
            <w:bookmarkEnd w:id="226"/>
            <w:bookmarkEnd w:id="227"/>
            <w:bookmarkEnd w:id="228"/>
          </w:p>
        </w:tc>
        <w:tc>
          <w:tcPr>
            <w:tcW w:w="6584" w:type="dxa"/>
            <w:gridSpan w:val="2"/>
          </w:tcPr>
          <w:p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rsidR="00ED0D94" w:rsidRPr="004A2C5F" w:rsidRDefault="00AE2BBD" w:rsidP="00AB0696">
            <w:pPr>
              <w:pStyle w:val="Heading3"/>
              <w:numPr>
                <w:ilvl w:val="2"/>
                <w:numId w:val="45"/>
              </w:numPr>
              <w:spacing w:before="120" w:after="120"/>
            </w:pPr>
            <w:r w:rsidRPr="004A2C5F">
              <w:t>if accepted, would:</w:t>
            </w:r>
          </w:p>
          <w:p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rsidR="00ED0D94" w:rsidRPr="004A2C5F" w:rsidRDefault="00ED0D94" w:rsidP="00AB0696">
            <w:pPr>
              <w:pStyle w:val="Heading3"/>
              <w:numPr>
                <w:ilvl w:val="2"/>
                <w:numId w:val="45"/>
              </w:numPr>
              <w:spacing w:before="120" w:after="12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rsidR="00ED0D94" w:rsidRPr="004A2C5F" w:rsidRDefault="00ED0D94" w:rsidP="00AB0696">
            <w:pPr>
              <w:pStyle w:val="Sub-ClauseText"/>
              <w:numPr>
                <w:ilvl w:val="1"/>
                <w:numId w:val="36"/>
              </w:numPr>
              <w:rPr>
                <w:spacing w:val="0"/>
              </w:rPr>
            </w:pP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rsidTr="00923342">
        <w:tc>
          <w:tcPr>
            <w:tcW w:w="2776" w:type="dxa"/>
          </w:tcPr>
          <w:p w:rsidR="00ED0D94" w:rsidRPr="004A2C5F" w:rsidRDefault="00907E7D" w:rsidP="00AB0696">
            <w:pPr>
              <w:pStyle w:val="Sec1-ClausesAfter10pt1"/>
              <w:spacing w:before="120" w:after="120"/>
            </w:pPr>
            <w:bookmarkStart w:id="229" w:name="_Toc348000815"/>
            <w:bookmarkStart w:id="230" w:name="_Toc46417139"/>
            <w:bookmarkStart w:id="231" w:name="_Toc438438854"/>
            <w:bookmarkStart w:id="232" w:name="_Toc438532636"/>
            <w:bookmarkStart w:id="233" w:name="_Toc438733998"/>
            <w:bookmarkStart w:id="234" w:name="_Toc438907035"/>
            <w:bookmarkStart w:id="235" w:name="_Toc438907234"/>
            <w:r w:rsidRPr="004A2C5F">
              <w:lastRenderedPageBreak/>
              <w:t>Nonconformi</w:t>
            </w:r>
            <w:r w:rsidR="00ED0D94" w:rsidRPr="004A2C5F">
              <w:t>ties, Errors and Omissions</w:t>
            </w:r>
            <w:bookmarkStart w:id="236" w:name="_Hlt438533232"/>
            <w:bookmarkEnd w:id="229"/>
            <w:bookmarkEnd w:id="230"/>
            <w:bookmarkEnd w:id="231"/>
            <w:bookmarkEnd w:id="232"/>
            <w:bookmarkEnd w:id="233"/>
            <w:bookmarkEnd w:id="234"/>
            <w:bookmarkEnd w:id="235"/>
            <w:bookmarkEnd w:id="236"/>
          </w:p>
        </w:tc>
        <w:tc>
          <w:tcPr>
            <w:tcW w:w="6584" w:type="dxa"/>
            <w:gridSpan w:val="2"/>
          </w:tcPr>
          <w:p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572013">
              <w:t xml:space="preserve">If </w:t>
            </w:r>
            <w:r w:rsidR="005F533B" w:rsidRPr="003261FD">
              <w:t xml:space="preserve">the price of the item or component cannot be derived from the price of other substantially responsive Bids, the </w:t>
            </w:r>
            <w:r w:rsidR="005F533B">
              <w:t xml:space="preserve">Purchaser </w:t>
            </w:r>
            <w:r w:rsidR="005F533B" w:rsidRPr="003261FD">
              <w:t>shall use its best estimate</w:t>
            </w:r>
            <w:r w:rsidR="005F533B">
              <w:t>.</w:t>
            </w:r>
          </w:p>
        </w:tc>
      </w:tr>
      <w:tr w:rsidR="00ED0D94" w:rsidRPr="004A2C5F" w:rsidTr="00923342">
        <w:tc>
          <w:tcPr>
            <w:tcW w:w="2776" w:type="dxa"/>
          </w:tcPr>
          <w:p w:rsidR="00ED0D94" w:rsidRPr="004A2C5F" w:rsidRDefault="00ED0D94" w:rsidP="00AB0696">
            <w:pPr>
              <w:pStyle w:val="Sec1-ClausesAfter10pt1"/>
              <w:spacing w:before="120" w:after="120"/>
            </w:pPr>
            <w:bookmarkStart w:id="237" w:name="_Toc100032323"/>
            <w:bookmarkStart w:id="238" w:name="_Toc320179006"/>
            <w:bookmarkStart w:id="239" w:name="_Toc348000816"/>
            <w:bookmarkStart w:id="240" w:name="_Toc46417140"/>
            <w:r w:rsidRPr="004A2C5F">
              <w:t>Correction of Arithmetical Errors</w:t>
            </w:r>
            <w:bookmarkEnd w:id="237"/>
            <w:bookmarkEnd w:id="238"/>
            <w:bookmarkEnd w:id="239"/>
            <w:bookmarkEnd w:id="240"/>
          </w:p>
          <w:p w:rsidR="00ED0D94" w:rsidRPr="004A2C5F" w:rsidRDefault="00ED0D94" w:rsidP="00AB0696">
            <w:pPr>
              <w:pStyle w:val="Sec1-Clauses"/>
            </w:pPr>
          </w:p>
        </w:tc>
        <w:tc>
          <w:tcPr>
            <w:tcW w:w="6584" w:type="dxa"/>
            <w:gridSpan w:val="2"/>
          </w:tcPr>
          <w:p w:rsidR="00ED0D94" w:rsidRPr="004A2C5F" w:rsidRDefault="00ED0D94" w:rsidP="00AB0696">
            <w:pPr>
              <w:pStyle w:val="Sub-ClauseText"/>
              <w:numPr>
                <w:ilvl w:val="0"/>
                <w:numId w:val="77"/>
              </w:numPr>
              <w:ind w:left="612" w:hanging="612"/>
              <w:rPr>
                <w:spacing w:val="0"/>
              </w:rPr>
            </w:pPr>
            <w:r w:rsidRPr="004A2C5F">
              <w:t>Provided that the Bid is substantially responsive, the Purchaser shall correct arithmetical errors on the following basis</w:t>
            </w:r>
            <w:r w:rsidRPr="004A2C5F">
              <w:rPr>
                <w:spacing w:val="0"/>
              </w:rPr>
              <w:t>:</w:t>
            </w:r>
          </w:p>
          <w:p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D0D94" w:rsidRPr="004A2C5F" w:rsidRDefault="00ED0D94" w:rsidP="00AB0696">
            <w:pPr>
              <w:pStyle w:val="Heading3"/>
              <w:numPr>
                <w:ilvl w:val="2"/>
                <w:numId w:val="46"/>
              </w:numPr>
              <w:spacing w:before="120" w:after="120"/>
            </w:pPr>
            <w:r w:rsidRPr="004A2C5F">
              <w:t>if there is an error in a total corresponding to the addition or subtraction of subtotals, the subtotals shall prevail and the total shall be corrected; and</w:t>
            </w:r>
          </w:p>
          <w:p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rsidR="00ED0D94" w:rsidRPr="004A2C5F" w:rsidRDefault="00ED0D94" w:rsidP="00AB0696">
            <w:pPr>
              <w:pStyle w:val="Sub-ClauseText"/>
              <w:numPr>
                <w:ilvl w:val="0"/>
                <w:numId w:val="78"/>
              </w:numPr>
              <w:rPr>
                <w:spacing w:val="0"/>
              </w:rPr>
            </w:pPr>
            <w:r w:rsidRPr="004A2C5F">
              <w:t xml:space="preserve">Bidders shall be requested to accept correction of arithmetical errors. Failure to accept the correction in </w:t>
            </w:r>
            <w:r w:rsidRPr="004A2C5F">
              <w:lastRenderedPageBreak/>
              <w:t>accordance with ITB 31.1, shall result in the rejection of the Bid.</w:t>
            </w:r>
          </w:p>
        </w:tc>
      </w:tr>
      <w:tr w:rsidR="00ED0D94" w:rsidRPr="004A2C5F" w:rsidTr="00923342">
        <w:tc>
          <w:tcPr>
            <w:tcW w:w="2776" w:type="dxa"/>
          </w:tcPr>
          <w:p w:rsidR="00ED0D94" w:rsidRPr="004A2C5F" w:rsidRDefault="00ED0D94" w:rsidP="00AB0696">
            <w:pPr>
              <w:pStyle w:val="Sec1-ClausesAfter10pt1"/>
              <w:spacing w:before="120" w:after="120"/>
            </w:pPr>
            <w:bookmarkStart w:id="241" w:name="_Toc438438857"/>
            <w:bookmarkStart w:id="242" w:name="_Toc438532646"/>
            <w:bookmarkStart w:id="243" w:name="_Toc438734001"/>
            <w:bookmarkStart w:id="244" w:name="_Toc438907038"/>
            <w:bookmarkStart w:id="245" w:name="_Toc438907237"/>
            <w:bookmarkStart w:id="246" w:name="_Toc348000817"/>
            <w:bookmarkStart w:id="247" w:name="_Toc46417141"/>
            <w:r w:rsidRPr="004A2C5F">
              <w:lastRenderedPageBreak/>
              <w:t>Conversion to Single Currency</w:t>
            </w:r>
            <w:bookmarkEnd w:id="241"/>
            <w:bookmarkEnd w:id="242"/>
            <w:bookmarkEnd w:id="243"/>
            <w:bookmarkEnd w:id="244"/>
            <w:bookmarkEnd w:id="245"/>
            <w:bookmarkEnd w:id="246"/>
            <w:bookmarkEnd w:id="247"/>
          </w:p>
        </w:tc>
        <w:tc>
          <w:tcPr>
            <w:tcW w:w="6584" w:type="dxa"/>
            <w:gridSpan w:val="2"/>
          </w:tcPr>
          <w:p w:rsidR="00ED0D94" w:rsidRPr="004A2C5F" w:rsidRDefault="00ED0D94" w:rsidP="00AB0696">
            <w:pPr>
              <w:pStyle w:val="Sub-ClauseText"/>
              <w:keepNext/>
              <w:keepLines/>
              <w:numPr>
                <w:ilvl w:val="1"/>
                <w:numId w:val="38"/>
              </w:numPr>
              <w:ind w:left="605" w:hanging="605"/>
              <w:rPr>
                <w:spacing w:val="0"/>
              </w:rPr>
            </w:pPr>
            <w:r w:rsidRPr="004A2C5F">
              <w:rPr>
                <w:spacing w:val="0"/>
              </w:rPr>
              <w:t xml:space="preserve">For evaluation and comparison purposes, the currency(ies) of the Bid shall be converted in a single currency as </w:t>
            </w:r>
            <w:r w:rsidRPr="004A2C5F">
              <w:rPr>
                <w:bCs/>
                <w:spacing w:val="0"/>
              </w:rPr>
              <w:t>specified</w:t>
            </w:r>
            <w:r w:rsidRPr="004A2C5F">
              <w:rPr>
                <w:b/>
                <w:bCs/>
                <w:spacing w:val="0"/>
              </w:rPr>
              <w:t xml:space="preserve"> in the</w:t>
            </w:r>
            <w:r w:rsidRPr="004A2C5F">
              <w:rPr>
                <w:b/>
                <w:spacing w:val="0"/>
              </w:rPr>
              <w:t>BDS.</w:t>
            </w:r>
          </w:p>
        </w:tc>
      </w:tr>
      <w:tr w:rsidR="00ED0D94" w:rsidRPr="004A2C5F" w:rsidTr="00923342">
        <w:tc>
          <w:tcPr>
            <w:tcW w:w="2776" w:type="dxa"/>
          </w:tcPr>
          <w:p w:rsidR="00ED0D94" w:rsidRPr="004A2C5F" w:rsidRDefault="00ED0D94" w:rsidP="00AB0696">
            <w:pPr>
              <w:pStyle w:val="Sec1-ClausesAfter10pt1"/>
              <w:spacing w:before="120" w:after="120"/>
            </w:pPr>
            <w:bookmarkStart w:id="248" w:name="_Toc438438858"/>
            <w:bookmarkStart w:id="249" w:name="_Toc438532647"/>
            <w:bookmarkStart w:id="250" w:name="_Toc438734002"/>
            <w:bookmarkStart w:id="251" w:name="_Toc438907039"/>
            <w:bookmarkStart w:id="252" w:name="_Toc438907238"/>
            <w:bookmarkStart w:id="253" w:name="_Toc348000818"/>
            <w:bookmarkStart w:id="254" w:name="_Toc46417142"/>
            <w:r w:rsidRPr="004A2C5F" w:rsidDel="00A10A4A">
              <w:t>Margin ofPreference</w:t>
            </w:r>
            <w:bookmarkEnd w:id="248"/>
            <w:bookmarkEnd w:id="249"/>
            <w:bookmarkEnd w:id="250"/>
            <w:bookmarkEnd w:id="251"/>
            <w:bookmarkEnd w:id="252"/>
            <w:bookmarkEnd w:id="253"/>
            <w:bookmarkEnd w:id="254"/>
          </w:p>
        </w:tc>
        <w:tc>
          <w:tcPr>
            <w:tcW w:w="6584" w:type="dxa"/>
            <w:gridSpan w:val="2"/>
          </w:tcPr>
          <w:p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theBDS, </w:t>
            </w:r>
            <w:r w:rsidRPr="004A2C5F">
              <w:rPr>
                <w:spacing w:val="-2"/>
              </w:rPr>
              <w:t xml:space="preserve">a margin of preference </w:t>
            </w:r>
            <w:r w:rsidRPr="004A2C5F">
              <w:rPr>
                <w:spacing w:val="0"/>
              </w:rPr>
              <w:t xml:space="preserve">shall not apply. </w:t>
            </w:r>
          </w:p>
        </w:tc>
      </w:tr>
      <w:tr w:rsidR="00ED0D94" w:rsidRPr="004A2C5F" w:rsidTr="00923342">
        <w:tc>
          <w:tcPr>
            <w:tcW w:w="2776" w:type="dxa"/>
          </w:tcPr>
          <w:p w:rsidR="00ED0D94" w:rsidRPr="004A2C5F" w:rsidRDefault="00ED0D94" w:rsidP="00AB0696">
            <w:pPr>
              <w:pStyle w:val="Sec1-ClausesAfter10pt1"/>
              <w:spacing w:before="120" w:after="120"/>
            </w:pPr>
            <w:bookmarkStart w:id="255" w:name="_Toc438438859"/>
            <w:bookmarkStart w:id="256" w:name="_Toc438532648"/>
            <w:bookmarkStart w:id="257" w:name="_Toc438734003"/>
            <w:bookmarkStart w:id="258" w:name="_Toc438907040"/>
            <w:bookmarkStart w:id="259" w:name="_Toc438907239"/>
            <w:bookmarkStart w:id="260" w:name="_Toc348000819"/>
            <w:bookmarkStart w:id="261" w:name="_Toc46417143"/>
            <w:r w:rsidRPr="004A2C5F">
              <w:t>Evaluation of Bids</w:t>
            </w:r>
            <w:bookmarkStart w:id="262" w:name="_Hlt438533055"/>
            <w:bookmarkEnd w:id="255"/>
            <w:bookmarkEnd w:id="256"/>
            <w:bookmarkEnd w:id="257"/>
            <w:bookmarkEnd w:id="258"/>
            <w:bookmarkEnd w:id="259"/>
            <w:bookmarkEnd w:id="260"/>
            <w:bookmarkEnd w:id="261"/>
            <w:bookmarkEnd w:id="262"/>
          </w:p>
        </w:tc>
        <w:tc>
          <w:tcPr>
            <w:tcW w:w="6584" w:type="dxa"/>
            <w:gridSpan w:val="2"/>
          </w:tcPr>
          <w:p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p>
          <w:p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rsidR="00ED0D94" w:rsidRPr="004A2C5F" w:rsidRDefault="00ED0D94" w:rsidP="00AB0696">
            <w:pPr>
              <w:pStyle w:val="Heading3"/>
              <w:numPr>
                <w:ilvl w:val="2"/>
                <w:numId w:val="47"/>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rPr>
                <w:b/>
              </w:rPr>
              <w:t xml:space="preserve">BDS; </w:t>
            </w:r>
            <w:r w:rsidRPr="004A2C5F">
              <w:rPr>
                <w:bCs/>
              </w:rPr>
              <w:t>and</w:t>
            </w:r>
            <w:r w:rsidRPr="004A2C5F">
              <w:t xml:space="preserve">the Bid Price as quoted in accordance with </w:t>
            </w:r>
            <w:r w:rsidR="00617DFC" w:rsidRPr="004A2C5F">
              <w:t>ITB</w:t>
            </w:r>
            <w:r w:rsidRPr="004A2C5F">
              <w:t xml:space="preserve"> 14;</w:t>
            </w:r>
          </w:p>
          <w:p w:rsidR="00ED0D94" w:rsidRPr="004A2C5F" w:rsidRDefault="00ED0D94" w:rsidP="00AB0696">
            <w:pPr>
              <w:pStyle w:val="Heading3"/>
              <w:numPr>
                <w:ilvl w:val="2"/>
                <w:numId w:val="47"/>
              </w:numPr>
              <w:spacing w:before="120" w:after="120"/>
            </w:pPr>
            <w:r w:rsidRPr="004A2C5F">
              <w:t>price adjustment for correction of arithmetic errors in accordance with ITB 31.1;</w:t>
            </w:r>
          </w:p>
          <w:p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rsidR="00ED0D94" w:rsidRPr="004A2C5F" w:rsidRDefault="00ED0D94" w:rsidP="00AB0696">
            <w:pPr>
              <w:pStyle w:val="Heading3"/>
              <w:numPr>
                <w:ilvl w:val="2"/>
                <w:numId w:val="47"/>
              </w:numPr>
              <w:spacing w:before="120" w:after="120"/>
            </w:pPr>
            <w:r w:rsidRPr="004A2C5F">
              <w:t>the additional evaluation factors are specified in Section III, Evaluation and Qualification Criteria</w:t>
            </w:r>
            <w:r w:rsidR="001677D0" w:rsidRPr="004A2C5F">
              <w:t>.</w:t>
            </w:r>
          </w:p>
          <w:p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w:t>
            </w:r>
            <w:r w:rsidRPr="004A2C5F">
              <w:lastRenderedPageBreak/>
              <w:t xml:space="preserve">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rsidR="00ED0D94" w:rsidRPr="004A2C5F" w:rsidRDefault="00ED0D94" w:rsidP="00AB0696">
            <w:pPr>
              <w:pStyle w:val="Heading3"/>
              <w:numPr>
                <w:ilvl w:val="2"/>
                <w:numId w:val="48"/>
              </w:numPr>
              <w:spacing w:before="120" w:after="12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rsidTr="00923342">
        <w:tc>
          <w:tcPr>
            <w:tcW w:w="2776" w:type="dxa"/>
          </w:tcPr>
          <w:p w:rsidR="00ED0D94" w:rsidRPr="004A2C5F" w:rsidRDefault="005F0E04" w:rsidP="00AB0696">
            <w:pPr>
              <w:pStyle w:val="Sec1-ClausesAfter10pt1"/>
              <w:spacing w:before="120" w:after="120"/>
            </w:pPr>
            <w:bookmarkStart w:id="263" w:name="_Toc46417144"/>
            <w:r w:rsidRPr="004A2C5F">
              <w:lastRenderedPageBreak/>
              <w:t>Comparison of Bids</w:t>
            </w:r>
            <w:bookmarkEnd w:id="263"/>
          </w:p>
          <w:p w:rsidR="00ED0D94" w:rsidRPr="004A2C5F" w:rsidRDefault="00ED0D94" w:rsidP="00AB0696">
            <w:pPr>
              <w:pStyle w:val="Sec1-Clauses"/>
              <w:ind w:left="0" w:firstLine="0"/>
            </w:pPr>
          </w:p>
        </w:tc>
        <w:tc>
          <w:tcPr>
            <w:tcW w:w="6584" w:type="dxa"/>
            <w:gridSpan w:val="2"/>
          </w:tcPr>
          <w:p w:rsidR="00ED0D94" w:rsidRPr="004A2C5F" w:rsidRDefault="00ED0D94" w:rsidP="00AB0696">
            <w:pPr>
              <w:pStyle w:val="Sub-ClauseText"/>
              <w:numPr>
                <w:ilvl w:val="1"/>
                <w:numId w:val="86"/>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w:t>
            </w:r>
            <w:r w:rsidRPr="004A2C5F">
              <w:rPr>
                <w:spacing w:val="0"/>
              </w:rPr>
              <w:lastRenderedPageBreak/>
              <w:t>duties and other taxes levied on imported goods quoted CIP and sales and similar taxes levied in connection with the sale or delivery of goods.</w:t>
            </w:r>
          </w:p>
        </w:tc>
      </w:tr>
      <w:tr w:rsidR="00DF1353" w:rsidRPr="004A2C5F" w:rsidTr="00923342">
        <w:tc>
          <w:tcPr>
            <w:tcW w:w="2776" w:type="dxa"/>
          </w:tcPr>
          <w:p w:rsidR="00DF1353" w:rsidRPr="004A2C5F" w:rsidRDefault="00DF1353" w:rsidP="00AB0696">
            <w:pPr>
              <w:pStyle w:val="Sec1-ClausesAfter10pt1"/>
              <w:spacing w:before="120" w:after="120"/>
            </w:pPr>
            <w:bookmarkStart w:id="264" w:name="_Toc46417145"/>
            <w:r w:rsidRPr="004A2C5F">
              <w:lastRenderedPageBreak/>
              <w:t>Abnormally Low Bids</w:t>
            </w:r>
            <w:bookmarkEnd w:id="264"/>
          </w:p>
          <w:p w:rsidR="00F85396" w:rsidRPr="004A2C5F" w:rsidRDefault="00F85396" w:rsidP="00AB0696">
            <w:pPr>
              <w:pStyle w:val="Sec1-Clauses"/>
              <w:ind w:left="0" w:firstLine="0"/>
            </w:pPr>
          </w:p>
        </w:tc>
        <w:tc>
          <w:tcPr>
            <w:tcW w:w="6584" w:type="dxa"/>
            <w:gridSpan w:val="2"/>
          </w:tcPr>
          <w:p w:rsidR="00DF1353" w:rsidRPr="004A2C5F" w:rsidRDefault="00F85396" w:rsidP="00AB0696">
            <w:pPr>
              <w:pStyle w:val="Heading3"/>
              <w:numPr>
                <w:ilvl w:val="1"/>
                <w:numId w:val="101"/>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rsidR="00F85396" w:rsidRPr="004A2C5F" w:rsidRDefault="00C4092E" w:rsidP="00AB0696">
            <w:pPr>
              <w:pStyle w:val="Heading3"/>
              <w:numPr>
                <w:ilvl w:val="1"/>
                <w:numId w:val="101"/>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rsidR="00F85396" w:rsidRPr="004A2C5F" w:rsidRDefault="00F85396" w:rsidP="00AB0696">
            <w:pPr>
              <w:pStyle w:val="Heading3"/>
              <w:numPr>
                <w:ilvl w:val="1"/>
                <w:numId w:val="101"/>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rsidTr="00923342">
        <w:tc>
          <w:tcPr>
            <w:tcW w:w="2776" w:type="dxa"/>
          </w:tcPr>
          <w:p w:rsidR="00DF1353" w:rsidRPr="004A2C5F" w:rsidRDefault="00DF1353" w:rsidP="00AB0696">
            <w:pPr>
              <w:pStyle w:val="Sec1-ClausesAfter10pt1"/>
              <w:spacing w:before="120" w:after="120"/>
            </w:pPr>
            <w:bookmarkStart w:id="265" w:name="_Toc438438861"/>
            <w:bookmarkStart w:id="266" w:name="_Toc438532655"/>
            <w:bookmarkStart w:id="267" w:name="_Toc438734005"/>
            <w:bookmarkStart w:id="268" w:name="_Toc438907042"/>
            <w:bookmarkStart w:id="269" w:name="_Toc438907241"/>
            <w:bookmarkStart w:id="270" w:name="_Toc348000821"/>
            <w:bookmarkStart w:id="271" w:name="_Toc46417146"/>
            <w:r w:rsidRPr="004A2C5F">
              <w:t>Qualification of the Bidder</w:t>
            </w:r>
            <w:bookmarkEnd w:id="265"/>
            <w:bookmarkEnd w:id="266"/>
            <w:bookmarkEnd w:id="267"/>
            <w:bookmarkEnd w:id="268"/>
            <w:bookmarkEnd w:id="269"/>
            <w:bookmarkEnd w:id="270"/>
            <w:bookmarkEnd w:id="271"/>
          </w:p>
        </w:tc>
        <w:tc>
          <w:tcPr>
            <w:tcW w:w="6584" w:type="dxa"/>
            <w:gridSpan w:val="2"/>
          </w:tcPr>
          <w:p w:rsidR="00DF1353" w:rsidRPr="004A2C5F" w:rsidRDefault="00DF1353" w:rsidP="00AB0696">
            <w:pPr>
              <w:pStyle w:val="Sub-ClauseText"/>
              <w:numPr>
                <w:ilvl w:val="1"/>
                <w:numId w:val="93"/>
              </w:numPr>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rsidR="00DF1353" w:rsidRPr="004A2C5F" w:rsidRDefault="00DF1353" w:rsidP="00AB0696">
            <w:pPr>
              <w:pStyle w:val="Sub-ClauseText"/>
              <w:numPr>
                <w:ilvl w:val="1"/>
                <w:numId w:val="93"/>
              </w:numPr>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rsidR="00DF1353" w:rsidRPr="004A2C5F" w:rsidRDefault="00DF1353" w:rsidP="00AB0696">
            <w:pPr>
              <w:pStyle w:val="Sub-ClauseText"/>
              <w:numPr>
                <w:ilvl w:val="1"/>
                <w:numId w:val="93"/>
              </w:numPr>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rsidTr="00923342">
        <w:tc>
          <w:tcPr>
            <w:tcW w:w="2776" w:type="dxa"/>
          </w:tcPr>
          <w:p w:rsidR="00DF1353" w:rsidRPr="004A2C5F" w:rsidRDefault="00DF1353" w:rsidP="00AB0696">
            <w:pPr>
              <w:pStyle w:val="Sec1-ClausesAfter10pt1"/>
              <w:spacing w:before="120" w:after="120"/>
            </w:pPr>
            <w:bookmarkStart w:id="272" w:name="_Toc438438862"/>
            <w:bookmarkStart w:id="273" w:name="_Toc438532656"/>
            <w:bookmarkStart w:id="274" w:name="_Toc438734006"/>
            <w:bookmarkStart w:id="275" w:name="_Toc438907043"/>
            <w:bookmarkStart w:id="276" w:name="_Toc438907242"/>
            <w:bookmarkStart w:id="277" w:name="_Toc348000822"/>
            <w:bookmarkStart w:id="278" w:name="_Toc46417147"/>
            <w:r w:rsidRPr="004A2C5F">
              <w:t xml:space="preserve">Purchaser’s Right to </w:t>
            </w:r>
            <w:r w:rsidRPr="004A2C5F">
              <w:lastRenderedPageBreak/>
              <w:t>Accept Any Bid, and to Reject Any or All Bids</w:t>
            </w:r>
            <w:bookmarkEnd w:id="272"/>
            <w:bookmarkEnd w:id="273"/>
            <w:bookmarkEnd w:id="274"/>
            <w:bookmarkEnd w:id="275"/>
            <w:bookmarkEnd w:id="276"/>
            <w:bookmarkEnd w:id="277"/>
            <w:bookmarkEnd w:id="278"/>
          </w:p>
        </w:tc>
        <w:tc>
          <w:tcPr>
            <w:tcW w:w="6584" w:type="dxa"/>
            <w:gridSpan w:val="2"/>
          </w:tcPr>
          <w:p w:rsidR="00DF1353" w:rsidRPr="004A2C5F" w:rsidRDefault="00DF1353" w:rsidP="00AB0696">
            <w:pPr>
              <w:pStyle w:val="Sub-ClauseText"/>
              <w:numPr>
                <w:ilvl w:val="1"/>
                <w:numId w:val="94"/>
              </w:numPr>
              <w:ind w:left="612" w:hanging="612"/>
              <w:rPr>
                <w:spacing w:val="0"/>
              </w:rPr>
            </w:pPr>
            <w:r w:rsidRPr="004A2C5F">
              <w:rPr>
                <w:spacing w:val="0"/>
              </w:rPr>
              <w:lastRenderedPageBreak/>
              <w:t xml:space="preserve">The Purchaser reserves the right to accept or reject any </w:t>
            </w:r>
            <w:r w:rsidRPr="004A2C5F">
              <w:rPr>
                <w:spacing w:val="0"/>
              </w:rPr>
              <w:lastRenderedPageBreak/>
              <w:t xml:space="preserve">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rsidTr="00F80440">
        <w:trPr>
          <w:trHeight w:val="1170"/>
        </w:trPr>
        <w:tc>
          <w:tcPr>
            <w:tcW w:w="2776" w:type="dxa"/>
          </w:tcPr>
          <w:p w:rsidR="00344B07" w:rsidRPr="004A2C5F" w:rsidRDefault="00344B07" w:rsidP="00AB0696">
            <w:pPr>
              <w:pStyle w:val="Sec1-ClausesAfter10pt1"/>
              <w:spacing w:before="120" w:after="120"/>
            </w:pPr>
            <w:bookmarkStart w:id="279" w:name="_Toc46417148"/>
            <w:r w:rsidRPr="004A2C5F">
              <w:lastRenderedPageBreak/>
              <w:t>Standstill Period</w:t>
            </w:r>
            <w:bookmarkEnd w:id="279"/>
          </w:p>
        </w:tc>
        <w:tc>
          <w:tcPr>
            <w:tcW w:w="6584" w:type="dxa"/>
            <w:gridSpan w:val="2"/>
          </w:tcPr>
          <w:p w:rsidR="00344B07" w:rsidRPr="004A2C5F" w:rsidRDefault="009B1C6B" w:rsidP="00AB0696">
            <w:pPr>
              <w:pStyle w:val="Sub-ClauseText"/>
              <w:numPr>
                <w:ilvl w:val="1"/>
                <w:numId w:val="95"/>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t>The Standstill Period commences the day after the date the Purchaser</w:t>
            </w:r>
            <w:r w:rsidRPr="00E246B3">
              <w:t xml:space="preserve"> has transmitted to each </w:t>
            </w:r>
            <w:r>
              <w:t xml:space="preserve">Bidderthe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E246B3">
              <w:t>the Standstill Period shall not apply</w:t>
            </w:r>
            <w:r w:rsidR="00344B07" w:rsidRPr="004A2C5F">
              <w:rPr>
                <w:spacing w:val="0"/>
              </w:rPr>
              <w:t xml:space="preserve">. </w:t>
            </w:r>
          </w:p>
        </w:tc>
      </w:tr>
      <w:tr w:rsidR="00DF1353" w:rsidRPr="004A2C5F" w:rsidTr="00923342">
        <w:tc>
          <w:tcPr>
            <w:tcW w:w="2776" w:type="dxa"/>
          </w:tcPr>
          <w:p w:rsidR="00DF1353" w:rsidRPr="004A2C5F" w:rsidRDefault="00DF1353" w:rsidP="00AB0696">
            <w:pPr>
              <w:pStyle w:val="Sec1-ClausesAfter10pt1"/>
              <w:spacing w:before="120" w:after="120"/>
            </w:pPr>
            <w:bookmarkStart w:id="280" w:name="_Toc46417149"/>
            <w:r w:rsidRPr="004A2C5F">
              <w:t>Noti</w:t>
            </w:r>
            <w:r w:rsidR="009B1C6B">
              <w:t>fication</w:t>
            </w:r>
            <w:r w:rsidRPr="004A2C5F">
              <w:t>of Intention to Award</w:t>
            </w:r>
            <w:bookmarkEnd w:id="280"/>
          </w:p>
        </w:tc>
        <w:tc>
          <w:tcPr>
            <w:tcW w:w="6584" w:type="dxa"/>
            <w:gridSpan w:val="2"/>
          </w:tcPr>
          <w:p w:rsidR="00344B07" w:rsidRPr="004A2C5F" w:rsidRDefault="009B1C6B" w:rsidP="00AB0696">
            <w:pPr>
              <w:pStyle w:val="Footer"/>
              <w:numPr>
                <w:ilvl w:val="1"/>
                <w:numId w:val="100"/>
              </w:numPr>
              <w:spacing w:after="120"/>
              <w:jc w:val="both"/>
              <w:rPr>
                <w:color w:val="000000" w:themeColor="text1"/>
              </w:rPr>
            </w:pPr>
            <w:r>
              <w:t xml:space="preserve">The Purchasershall send </w:t>
            </w:r>
            <w:r w:rsidRPr="00E246B3">
              <w:t xml:space="preserve">to each </w:t>
            </w:r>
            <w:r>
              <w:t xml:space="preserve">Bidderthe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rsidR="00344B07" w:rsidRPr="004A2C5F" w:rsidRDefault="00344B07" w:rsidP="00AB0696">
            <w:pPr>
              <w:pStyle w:val="ListParagraph"/>
              <w:numPr>
                <w:ilvl w:val="0"/>
                <w:numId w:val="148"/>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rsidR="00344B07" w:rsidRPr="004A2C5F" w:rsidRDefault="00344B07" w:rsidP="00AB0696">
            <w:pPr>
              <w:pStyle w:val="ListParagraph"/>
              <w:numPr>
                <w:ilvl w:val="0"/>
                <w:numId w:val="148"/>
              </w:numPr>
              <w:spacing w:before="120" w:after="120"/>
              <w:ind w:left="1166" w:hanging="540"/>
              <w:contextualSpacing w:val="0"/>
              <w:rPr>
                <w:color w:val="000000" w:themeColor="text1"/>
              </w:rPr>
            </w:pPr>
            <w:r w:rsidRPr="004A2C5F">
              <w:rPr>
                <w:color w:val="000000" w:themeColor="text1"/>
              </w:rPr>
              <w:t xml:space="preserve">the Contract price of the successful Bid; </w:t>
            </w:r>
          </w:p>
          <w:p w:rsidR="00344B07" w:rsidRPr="004A2C5F" w:rsidRDefault="00344B07" w:rsidP="00AB0696">
            <w:pPr>
              <w:pStyle w:val="ListParagraph"/>
              <w:numPr>
                <w:ilvl w:val="0"/>
                <w:numId w:val="148"/>
              </w:numPr>
              <w:spacing w:before="120" w:after="120"/>
              <w:ind w:left="1166" w:hanging="540"/>
              <w:contextualSpacing w:val="0"/>
              <w:jc w:val="both"/>
            </w:pPr>
            <w:r w:rsidRPr="004A2C5F">
              <w:t>the names of all Bidders who submitted Bids, and their Bid prices as readout, and as evaluated;</w:t>
            </w:r>
          </w:p>
          <w:p w:rsidR="00344B07" w:rsidRPr="004A2C5F" w:rsidRDefault="00344B07" w:rsidP="00AB0696">
            <w:pPr>
              <w:pStyle w:val="ListParagraph"/>
              <w:numPr>
                <w:ilvl w:val="0"/>
                <w:numId w:val="148"/>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Pr="004A2C5F">
              <w:rPr>
                <w:color w:val="000000" w:themeColor="text1"/>
              </w:rPr>
              <w:t>is addressed) was unsuccessful</w:t>
            </w:r>
            <w:r w:rsidRPr="004A2C5F">
              <w:rPr>
                <w:bCs/>
              </w:rPr>
              <w:t>, unless the price information in c) above already reveals the reason;</w:t>
            </w:r>
          </w:p>
          <w:p w:rsidR="00344B07" w:rsidRPr="004A2C5F" w:rsidRDefault="00344B07" w:rsidP="00AB0696">
            <w:pPr>
              <w:pStyle w:val="ListParagraph"/>
              <w:numPr>
                <w:ilvl w:val="0"/>
                <w:numId w:val="148"/>
              </w:numPr>
              <w:spacing w:before="120" w:after="120"/>
              <w:ind w:left="1166" w:hanging="540"/>
              <w:contextualSpacing w:val="0"/>
              <w:jc w:val="both"/>
            </w:pPr>
            <w:r w:rsidRPr="004A2C5F">
              <w:t>the expiry date of the Standstill Period;</w:t>
            </w:r>
          </w:p>
          <w:p w:rsidR="00DF1353" w:rsidRPr="004A2C5F" w:rsidRDefault="00344B07" w:rsidP="00AB0696">
            <w:pPr>
              <w:pStyle w:val="ListParagraph"/>
              <w:numPr>
                <w:ilvl w:val="0"/>
                <w:numId w:val="148"/>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rsidTr="00EC0555">
        <w:tc>
          <w:tcPr>
            <w:tcW w:w="9360" w:type="dxa"/>
            <w:gridSpan w:val="3"/>
          </w:tcPr>
          <w:p w:rsidR="005116BD" w:rsidRPr="004A2C5F" w:rsidRDefault="005116BD" w:rsidP="005116BD">
            <w:pPr>
              <w:pStyle w:val="BodyText2"/>
            </w:pPr>
            <w:bookmarkStart w:id="281" w:name="_Toc505659528"/>
            <w:bookmarkStart w:id="282" w:name="_Toc348000823"/>
            <w:bookmarkStart w:id="283" w:name="_Toc451286567"/>
            <w:bookmarkStart w:id="284" w:name="_Toc46417150"/>
            <w:r w:rsidRPr="004A2C5F">
              <w:t>F. Award of Contract</w:t>
            </w:r>
            <w:bookmarkEnd w:id="281"/>
            <w:bookmarkEnd w:id="282"/>
            <w:bookmarkEnd w:id="283"/>
            <w:bookmarkEnd w:id="284"/>
          </w:p>
        </w:tc>
      </w:tr>
      <w:tr w:rsidR="00DF1353" w:rsidRPr="004A2C5F" w:rsidTr="00923342">
        <w:tc>
          <w:tcPr>
            <w:tcW w:w="2776" w:type="dxa"/>
          </w:tcPr>
          <w:p w:rsidR="00DF1353" w:rsidRPr="004A2C5F" w:rsidRDefault="00DF1353" w:rsidP="00AB0696">
            <w:pPr>
              <w:pStyle w:val="Sec1-ClausesAfter10pt1"/>
              <w:spacing w:before="120" w:after="120"/>
            </w:pPr>
            <w:bookmarkStart w:id="285" w:name="_Toc438438864"/>
            <w:bookmarkStart w:id="286" w:name="_Toc438532658"/>
            <w:bookmarkStart w:id="287" w:name="_Toc438734008"/>
            <w:bookmarkStart w:id="288" w:name="_Toc438907044"/>
            <w:bookmarkStart w:id="289" w:name="_Toc438907243"/>
            <w:bookmarkStart w:id="290" w:name="_Toc348000824"/>
            <w:bookmarkStart w:id="291" w:name="_Toc46417151"/>
            <w:r w:rsidRPr="004A2C5F">
              <w:t>Award Criteria</w:t>
            </w:r>
            <w:bookmarkEnd w:id="285"/>
            <w:bookmarkEnd w:id="286"/>
            <w:bookmarkEnd w:id="287"/>
            <w:bookmarkEnd w:id="288"/>
            <w:bookmarkEnd w:id="289"/>
            <w:bookmarkEnd w:id="290"/>
            <w:bookmarkEnd w:id="291"/>
          </w:p>
        </w:tc>
        <w:tc>
          <w:tcPr>
            <w:tcW w:w="6584" w:type="dxa"/>
            <w:gridSpan w:val="2"/>
          </w:tcPr>
          <w:p w:rsidR="002D5FE1" w:rsidRPr="004A2C5F" w:rsidRDefault="00344B07" w:rsidP="00AB0696">
            <w:pPr>
              <w:pStyle w:val="Sub-ClauseText"/>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rsidTr="00923342">
        <w:tc>
          <w:tcPr>
            <w:tcW w:w="2776" w:type="dxa"/>
          </w:tcPr>
          <w:p w:rsidR="00DF1353" w:rsidRPr="004A2C5F" w:rsidRDefault="00DF1353" w:rsidP="00AB0696">
            <w:pPr>
              <w:pStyle w:val="Sec1-ClausesAfter10pt1"/>
              <w:spacing w:before="120" w:after="120"/>
            </w:pPr>
            <w:bookmarkStart w:id="292" w:name="_Toc438438865"/>
            <w:bookmarkStart w:id="293" w:name="_Toc438532659"/>
            <w:bookmarkStart w:id="294" w:name="_Toc438734009"/>
            <w:bookmarkStart w:id="295" w:name="_Toc438907045"/>
            <w:bookmarkStart w:id="296" w:name="_Toc438907244"/>
            <w:bookmarkStart w:id="297" w:name="_Toc46417152"/>
            <w:r w:rsidRPr="004A2C5F">
              <w:lastRenderedPageBreak/>
              <w:t>Purchaser’s Right to Vary Quantities at Time of Award</w:t>
            </w:r>
            <w:bookmarkEnd w:id="292"/>
            <w:bookmarkEnd w:id="293"/>
            <w:bookmarkEnd w:id="294"/>
            <w:bookmarkEnd w:id="295"/>
            <w:bookmarkEnd w:id="296"/>
            <w:bookmarkEnd w:id="297"/>
          </w:p>
        </w:tc>
        <w:tc>
          <w:tcPr>
            <w:tcW w:w="6584" w:type="dxa"/>
            <w:gridSpan w:val="2"/>
          </w:tcPr>
          <w:p w:rsidR="00DF1353" w:rsidRPr="004A2C5F" w:rsidRDefault="00344B07" w:rsidP="00AB0696">
            <w:pPr>
              <w:pStyle w:val="Sub-ClauseText"/>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rsidTr="00923342">
        <w:tc>
          <w:tcPr>
            <w:tcW w:w="2776" w:type="dxa"/>
          </w:tcPr>
          <w:p w:rsidR="00DF1353" w:rsidRPr="004A2C5F" w:rsidRDefault="00DF1353" w:rsidP="00AB0696">
            <w:pPr>
              <w:pStyle w:val="Sec1-ClausesAfter10pt1"/>
              <w:spacing w:before="120" w:after="120"/>
            </w:pPr>
            <w:bookmarkStart w:id="298" w:name="_Toc438438866"/>
            <w:bookmarkStart w:id="299" w:name="_Toc438532660"/>
            <w:bookmarkStart w:id="300" w:name="_Toc438734010"/>
            <w:bookmarkStart w:id="301" w:name="_Toc438907046"/>
            <w:bookmarkStart w:id="302" w:name="_Toc438907245"/>
            <w:bookmarkStart w:id="303" w:name="_Toc46417153"/>
            <w:r w:rsidRPr="004A2C5F">
              <w:t>Notification of Award</w:t>
            </w:r>
            <w:bookmarkEnd w:id="298"/>
            <w:bookmarkEnd w:id="299"/>
            <w:bookmarkEnd w:id="300"/>
            <w:bookmarkEnd w:id="301"/>
            <w:bookmarkEnd w:id="302"/>
            <w:bookmarkEnd w:id="303"/>
          </w:p>
        </w:tc>
        <w:tc>
          <w:tcPr>
            <w:tcW w:w="6584" w:type="dxa"/>
            <w:gridSpan w:val="2"/>
          </w:tcPr>
          <w:p w:rsidR="00BE0662" w:rsidRPr="00BE0662" w:rsidRDefault="00344B07" w:rsidP="00AB0696">
            <w:pPr>
              <w:spacing w:before="120" w:after="120"/>
              <w:ind w:left="627" w:right="57" w:hanging="627"/>
              <w:jc w:val="both"/>
              <w:rPr>
                <w:szCs w:val="20"/>
              </w:rPr>
            </w:pPr>
            <w:r w:rsidRPr="004A2C5F">
              <w:t xml:space="preserve">43.1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rsidR="00344B07" w:rsidRPr="004A2C5F" w:rsidRDefault="00344B07" w:rsidP="00AB0696">
            <w:pPr>
              <w:pStyle w:val="S1-subpara"/>
              <w:numPr>
                <w:ilvl w:val="0"/>
                <w:numId w:val="0"/>
              </w:numPr>
              <w:spacing w:before="120" w:after="120"/>
              <w:ind w:left="626" w:hanging="626"/>
              <w:rPr>
                <w:b/>
              </w:rPr>
            </w:pPr>
            <w:r w:rsidRPr="004A2C5F">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rsidR="00344B07" w:rsidRPr="00103AFD"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rsidR="006C2B8F" w:rsidRPr="00103AFD" w:rsidRDefault="00344B07" w:rsidP="00AB0696">
            <w:pPr>
              <w:pStyle w:val="ListParagraph"/>
              <w:numPr>
                <w:ilvl w:val="0"/>
                <w:numId w:val="149"/>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rsidR="006C2B8F" w:rsidRPr="00103AFD" w:rsidRDefault="006C2B8F" w:rsidP="00AB0696">
            <w:pPr>
              <w:pStyle w:val="ListParagraph"/>
              <w:numPr>
                <w:ilvl w:val="0"/>
                <w:numId w:val="149"/>
              </w:numPr>
              <w:spacing w:before="120"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xml:space="preserve">, or in the official gazette. The </w:t>
            </w:r>
            <w:r w:rsidR="00DF1353" w:rsidRPr="004A2C5F">
              <w:lastRenderedPageBreak/>
              <w:t>Purchaser shall also publish the contract award notice in UNDB online.</w:t>
            </w:r>
          </w:p>
          <w:p w:rsidR="0099087D" w:rsidRPr="004A2C5F" w:rsidRDefault="00344B07" w:rsidP="00AB0696">
            <w:pPr>
              <w:pStyle w:val="S1-subpara"/>
              <w:numPr>
                <w:ilvl w:val="0"/>
                <w:numId w:val="0"/>
              </w:numPr>
              <w:spacing w:before="120" w:after="120"/>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rsidTr="00923342">
        <w:tc>
          <w:tcPr>
            <w:tcW w:w="2790" w:type="dxa"/>
            <w:gridSpan w:val="2"/>
          </w:tcPr>
          <w:p w:rsidR="00DF1353" w:rsidRPr="004A2C5F" w:rsidDel="00E37511" w:rsidRDefault="00DF1353" w:rsidP="00AB0696">
            <w:pPr>
              <w:pStyle w:val="Sec1-ClausesAfter10pt1"/>
              <w:spacing w:before="120" w:after="120"/>
            </w:pPr>
            <w:bookmarkStart w:id="304" w:name="_Toc46417154"/>
            <w:r w:rsidRPr="004A2C5F">
              <w:lastRenderedPageBreak/>
              <w:t>Debriefing by the Purchaser</w:t>
            </w:r>
            <w:bookmarkEnd w:id="304"/>
          </w:p>
        </w:tc>
        <w:tc>
          <w:tcPr>
            <w:tcW w:w="6570" w:type="dxa"/>
          </w:tcPr>
          <w:p w:rsidR="00344B07" w:rsidRPr="004A2C5F" w:rsidRDefault="00344B07" w:rsidP="00AB0696">
            <w:pPr>
              <w:pStyle w:val="S1-subpara"/>
              <w:numPr>
                <w:ilvl w:val="0"/>
                <w:numId w:val="0"/>
              </w:numPr>
              <w:spacing w:before="120"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rsidR="00344B07" w:rsidRPr="004A2C5F" w:rsidRDefault="00344B07" w:rsidP="00AB0696">
            <w:pPr>
              <w:pStyle w:val="S1-subpara"/>
              <w:numPr>
                <w:ilvl w:val="1"/>
                <w:numId w:val="150"/>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rsidR="00344B07" w:rsidRPr="004A2C5F" w:rsidRDefault="00344B07" w:rsidP="00AB0696">
            <w:pPr>
              <w:pStyle w:val="S1-subpara"/>
              <w:numPr>
                <w:ilvl w:val="1"/>
                <w:numId w:val="150"/>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rsidR="00DF1353" w:rsidRPr="004A2C5F" w:rsidDel="00337A8A" w:rsidRDefault="00344B07" w:rsidP="00AB0696">
            <w:pPr>
              <w:pStyle w:val="S1-subpara"/>
              <w:numPr>
                <w:ilvl w:val="1"/>
                <w:numId w:val="150"/>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rsidTr="00923342">
        <w:tc>
          <w:tcPr>
            <w:tcW w:w="2790" w:type="dxa"/>
            <w:gridSpan w:val="2"/>
          </w:tcPr>
          <w:p w:rsidR="00DF1353" w:rsidRPr="004A2C5F" w:rsidRDefault="00DF1353" w:rsidP="00AB0696">
            <w:pPr>
              <w:pStyle w:val="Sec1-ClausesAfter10pt1"/>
              <w:spacing w:before="120" w:after="120"/>
            </w:pPr>
            <w:bookmarkStart w:id="305" w:name="_Toc348000827"/>
            <w:bookmarkStart w:id="306" w:name="_Toc46417155"/>
            <w:r w:rsidRPr="004A2C5F">
              <w:t>Signing of Contract</w:t>
            </w:r>
            <w:bookmarkEnd w:id="305"/>
            <w:bookmarkEnd w:id="306"/>
          </w:p>
        </w:tc>
        <w:tc>
          <w:tcPr>
            <w:tcW w:w="6570" w:type="dxa"/>
          </w:tcPr>
          <w:p w:rsidR="00DF1353" w:rsidRPr="004A2C5F" w:rsidRDefault="00D44700" w:rsidP="00AB0696">
            <w:pPr>
              <w:pStyle w:val="S1-subpara"/>
              <w:numPr>
                <w:ilvl w:val="1"/>
                <w:numId w:val="150"/>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rsidR="00DF1353" w:rsidRPr="004A2C5F" w:rsidRDefault="00A213AB" w:rsidP="00AB0696">
            <w:pPr>
              <w:pStyle w:val="S1-subpara"/>
              <w:numPr>
                <w:ilvl w:val="1"/>
                <w:numId w:val="150"/>
              </w:numPr>
              <w:spacing w:before="120" w:after="120"/>
              <w:ind w:left="619" w:hanging="662"/>
            </w:pPr>
            <w:r>
              <w:t>The successful Bidder shall sign, date and return to the Purchaser, the Contract Agreement w</w:t>
            </w:r>
            <w:r w:rsidRPr="008E329A">
              <w:t xml:space="preserve">ithin twenty-eight </w:t>
            </w:r>
            <w:r w:rsidRPr="008E329A">
              <w:lastRenderedPageBreak/>
              <w:t xml:space="preserve">(28) days of </w:t>
            </w:r>
            <w:r>
              <w:t xml:space="preserve">its </w:t>
            </w:r>
            <w:r w:rsidRPr="008E329A">
              <w:t>receipt</w:t>
            </w:r>
            <w:r w:rsidR="006C2B8F" w:rsidRPr="00402B8A">
              <w:t>.</w:t>
            </w:r>
          </w:p>
          <w:p w:rsidR="00DF1353" w:rsidRPr="004A2C5F" w:rsidRDefault="00DF1353" w:rsidP="00AB0696">
            <w:pPr>
              <w:pStyle w:val="S1-subpara"/>
              <w:numPr>
                <w:ilvl w:val="1"/>
                <w:numId w:val="150"/>
              </w:numPr>
              <w:spacing w:before="120" w:after="12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rsidTr="00923342">
        <w:tc>
          <w:tcPr>
            <w:tcW w:w="2790" w:type="dxa"/>
            <w:gridSpan w:val="2"/>
          </w:tcPr>
          <w:p w:rsidR="00DF1353" w:rsidRPr="004A2C5F" w:rsidRDefault="00DF1353" w:rsidP="00AB0696">
            <w:pPr>
              <w:pStyle w:val="Sec1-ClausesAfter10pt1"/>
              <w:spacing w:before="120" w:after="120"/>
            </w:pPr>
            <w:bookmarkStart w:id="307" w:name="_Toc46417156"/>
            <w:r w:rsidRPr="004A2C5F">
              <w:lastRenderedPageBreak/>
              <w:t>Performance Security</w:t>
            </w:r>
            <w:bookmarkEnd w:id="307"/>
          </w:p>
        </w:tc>
        <w:tc>
          <w:tcPr>
            <w:tcW w:w="6570" w:type="dxa"/>
          </w:tcPr>
          <w:p w:rsidR="00DF1353" w:rsidRPr="004A2C5F" w:rsidRDefault="00DF1353" w:rsidP="00AB0696">
            <w:pPr>
              <w:pStyle w:val="S1-subpara"/>
              <w:numPr>
                <w:ilvl w:val="1"/>
                <w:numId w:val="150"/>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rsidR="00DF1353" w:rsidRPr="004A2C5F" w:rsidRDefault="00DF1353" w:rsidP="00AB0696">
            <w:pPr>
              <w:pStyle w:val="S1-subpara"/>
              <w:numPr>
                <w:ilvl w:val="1"/>
                <w:numId w:val="150"/>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rsidTr="00923342">
        <w:tc>
          <w:tcPr>
            <w:tcW w:w="2790" w:type="dxa"/>
            <w:gridSpan w:val="2"/>
          </w:tcPr>
          <w:p w:rsidR="00D55128" w:rsidRPr="004A2C5F" w:rsidRDefault="00D55128" w:rsidP="00AB0696">
            <w:pPr>
              <w:pStyle w:val="Sec1-ClausesAfter10pt1"/>
              <w:spacing w:before="120" w:after="120"/>
            </w:pPr>
            <w:bookmarkStart w:id="308" w:name="_Toc46417157"/>
            <w:r w:rsidRPr="004A2C5F">
              <w:rPr>
                <w:color w:val="000000" w:themeColor="text1"/>
              </w:rPr>
              <w:t>Procurement Related Complaint</w:t>
            </w:r>
            <w:bookmarkEnd w:id="308"/>
          </w:p>
        </w:tc>
        <w:tc>
          <w:tcPr>
            <w:tcW w:w="6570" w:type="dxa"/>
          </w:tcPr>
          <w:p w:rsidR="00D55128" w:rsidRPr="004A2C5F" w:rsidRDefault="00D55128" w:rsidP="00AB0696">
            <w:pPr>
              <w:pStyle w:val="S1-subpara"/>
              <w:numPr>
                <w:ilvl w:val="1"/>
                <w:numId w:val="150"/>
              </w:numPr>
              <w:spacing w:before="120" w:after="120"/>
              <w:ind w:left="613"/>
            </w:pPr>
            <w:r w:rsidRPr="004A2C5F">
              <w:rPr>
                <w:color w:val="000000" w:themeColor="text1"/>
              </w:rPr>
              <w:t>The procedures for making a Procurement-related Complaint are as specified in the BDS.</w:t>
            </w:r>
            <w:bookmarkStart w:id="309" w:name="_Toc473881717"/>
            <w:bookmarkEnd w:id="309"/>
          </w:p>
        </w:tc>
      </w:tr>
    </w:tbl>
    <w:p w:rsidR="00A961C9" w:rsidRPr="004A2C5F" w:rsidRDefault="00A961C9">
      <w:pPr>
        <w:pStyle w:val="Subtitle"/>
        <w:spacing w:after="120"/>
        <w:sectPr w:rsidR="00A961C9" w:rsidRPr="004A2C5F" w:rsidSect="00293CEF">
          <w:headerReference w:type="even" r:id="rId35"/>
          <w:headerReference w:type="default" r:id="rId36"/>
          <w:headerReference w:type="first" r:id="rId37"/>
          <w:type w:val="oddPage"/>
          <w:pgSz w:w="12240" w:h="15840" w:code="1"/>
          <w:pgMar w:top="1440" w:right="1440" w:bottom="1440" w:left="1800" w:header="720" w:footer="720" w:gutter="0"/>
          <w:paperSrc w:first="15" w:other="15"/>
          <w:cols w:space="720"/>
          <w:titlePg/>
        </w:sectPr>
      </w:pPr>
    </w:p>
    <w:p w:rsidR="000939BF" w:rsidRPr="004A2C5F" w:rsidRDefault="000939BF" w:rsidP="000939BF">
      <w:pPr>
        <w:pStyle w:val="SectionHeading"/>
      </w:pPr>
      <w:bookmarkStart w:id="310" w:name="_Toc438366665"/>
      <w:bookmarkStart w:id="311" w:name="_Toc438954443"/>
      <w:bookmarkStart w:id="312" w:name="_Toc347227540"/>
      <w:bookmarkStart w:id="313" w:name="_Toc436903896"/>
      <w:bookmarkStart w:id="314" w:name="_Toc454620900"/>
      <w:r w:rsidRPr="004A2C5F">
        <w:lastRenderedPageBreak/>
        <w:t>Section II - Bid Data Sheet</w:t>
      </w:r>
      <w:bookmarkEnd w:id="310"/>
      <w:bookmarkEnd w:id="311"/>
      <w:r w:rsidRPr="004A2C5F">
        <w:t xml:space="preserve"> (BDS)</w:t>
      </w:r>
      <w:bookmarkEnd w:id="312"/>
      <w:bookmarkEnd w:id="313"/>
      <w:bookmarkEnd w:id="314"/>
    </w:p>
    <w:p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rsidR="000939BF" w:rsidRPr="004A2C5F" w:rsidRDefault="000939BF" w:rsidP="00DE007D">
      <w:pPr>
        <w:spacing w:before="120"/>
        <w:rPr>
          <w:i/>
          <w:sz w:val="22"/>
        </w:rPr>
      </w:pPr>
      <w:r w:rsidRPr="004A2C5F">
        <w:rPr>
          <w:i/>
        </w:rPr>
        <w:t xml:space="preserve">[Where an e-procurement system is used, modify the relevant parts of the BDS </w:t>
      </w:r>
      <w:r w:rsidRPr="004A2C5F">
        <w:rPr>
          <w:i/>
          <w:color w:val="000000" w:themeColor="text1"/>
        </w:rPr>
        <w:t>accordingly</w:t>
      </w:r>
      <w:r w:rsidRPr="004A2C5F">
        <w:rPr>
          <w:i/>
        </w:rPr>
        <w:t xml:space="preserve"> to reflect the e-procurement process.]</w:t>
      </w:r>
    </w:p>
    <w:p w:rsidR="000939BF" w:rsidRPr="004A2C5F" w:rsidRDefault="000939BF" w:rsidP="00DE007D">
      <w:pPr>
        <w:suppressAutoHyphens/>
        <w:spacing w:before="120"/>
        <w:jc w:val="both"/>
        <w:rPr>
          <w:i/>
          <w:iCs/>
        </w:rPr>
      </w:pPr>
      <w:r w:rsidRPr="004A2C5F">
        <w:rPr>
          <w:i/>
          <w:iCs/>
        </w:rPr>
        <w:t>[Instructions for completing the Bid Data Sheet are provided, as needed, in the notes in italics mentioned for the relevant ITB.]</w:t>
      </w:r>
    </w:p>
    <w:p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tblPr>
      <w:tblGrid>
        <w:gridCol w:w="1620"/>
        <w:gridCol w:w="7470"/>
      </w:tblGrid>
      <w:tr w:rsidR="000939BF" w:rsidRPr="004A2C5F" w:rsidTr="000939BF">
        <w:trPr>
          <w:cantSplit/>
        </w:trPr>
        <w:tc>
          <w:tcPr>
            <w:tcW w:w="1620" w:type="dxa"/>
          </w:tcPr>
          <w:p w:rsidR="000939BF" w:rsidRPr="004A2C5F" w:rsidRDefault="000939BF" w:rsidP="00DE007D">
            <w:pPr>
              <w:spacing w:before="120" w:after="120"/>
              <w:rPr>
                <w:b/>
                <w:bCs/>
              </w:rPr>
            </w:pPr>
            <w:r w:rsidRPr="004A2C5F">
              <w:rPr>
                <w:b/>
                <w:bCs/>
              </w:rPr>
              <w:t>ITB Reference</w:t>
            </w:r>
          </w:p>
        </w:tc>
        <w:tc>
          <w:tcPr>
            <w:tcW w:w="7470" w:type="dxa"/>
          </w:tcPr>
          <w:p w:rsidR="000939BF" w:rsidRPr="004A2C5F" w:rsidRDefault="000939BF" w:rsidP="00DE007D">
            <w:pPr>
              <w:spacing w:before="120" w:after="120"/>
              <w:jc w:val="center"/>
              <w:rPr>
                <w:b/>
                <w:bCs/>
                <w:sz w:val="28"/>
              </w:rPr>
            </w:pPr>
            <w:bookmarkStart w:id="315" w:name="_Toc505659529"/>
            <w:bookmarkStart w:id="316" w:name="_Toc506185677"/>
            <w:r w:rsidRPr="004A2C5F">
              <w:rPr>
                <w:b/>
                <w:bCs/>
                <w:sz w:val="28"/>
              </w:rPr>
              <w:t>A. General</w:t>
            </w:r>
            <w:bookmarkEnd w:id="315"/>
            <w:bookmarkEnd w:id="316"/>
          </w:p>
        </w:tc>
      </w:tr>
      <w:tr w:rsidR="000939BF" w:rsidRPr="004A2C5F" w:rsidTr="000939BF">
        <w:trPr>
          <w:cantSplit/>
        </w:trPr>
        <w:tc>
          <w:tcPr>
            <w:tcW w:w="1620" w:type="dxa"/>
          </w:tcPr>
          <w:p w:rsidR="000939BF" w:rsidRPr="004A2C5F" w:rsidRDefault="000939BF" w:rsidP="00DE007D">
            <w:pPr>
              <w:spacing w:before="120" w:after="120"/>
              <w:rPr>
                <w:b/>
              </w:rPr>
            </w:pPr>
            <w:r w:rsidRPr="004A2C5F">
              <w:rPr>
                <w:b/>
              </w:rPr>
              <w:t>ITB 1.1</w:t>
            </w:r>
          </w:p>
        </w:tc>
        <w:tc>
          <w:tcPr>
            <w:tcW w:w="7470" w:type="dxa"/>
          </w:tcPr>
          <w:p w:rsidR="000939BF" w:rsidRPr="004A2C5F" w:rsidRDefault="000939BF" w:rsidP="00DE007D">
            <w:pPr>
              <w:tabs>
                <w:tab w:val="right" w:pos="7272"/>
              </w:tabs>
              <w:spacing w:before="120" w:after="120"/>
              <w:rPr>
                <w:u w:val="single"/>
              </w:rPr>
            </w:pPr>
            <w:r w:rsidRPr="004A2C5F">
              <w:t>The reference number of the Request for Bids (RFB) is :</w:t>
            </w:r>
            <w:r w:rsidR="008F34CE" w:rsidRPr="008F34CE">
              <w:rPr>
                <w:color w:val="FF0000"/>
                <w:highlight w:val="yellow"/>
              </w:rPr>
              <w:t>AF-MAIL/EAT-201901-GO-RFB</w:t>
            </w:r>
          </w:p>
          <w:p w:rsidR="00DE007D" w:rsidRPr="004A2C5F" w:rsidRDefault="00DE007D" w:rsidP="003311A9">
            <w:pPr>
              <w:tabs>
                <w:tab w:val="right" w:pos="7272"/>
              </w:tabs>
              <w:spacing w:before="120" w:after="120"/>
              <w:rPr>
                <w:u w:val="single"/>
              </w:rPr>
            </w:pPr>
            <w:r w:rsidRPr="004A2C5F">
              <w:t>The Purchaser is:</w:t>
            </w:r>
            <w:r w:rsidR="003311A9" w:rsidRPr="003311A9">
              <w:t>Ministry of Agriculture, Irrigation and Livestock, Emer</w:t>
            </w:r>
            <w:r w:rsidR="003311A9">
              <w:t>gency Agriculture &amp; Food Supply</w:t>
            </w:r>
            <w:r w:rsidR="003311A9" w:rsidRPr="003311A9">
              <w:t xml:space="preserve"> (EATS)</w:t>
            </w:r>
            <w:r w:rsidR="003311A9">
              <w:t xml:space="preserve"> Project</w:t>
            </w:r>
          </w:p>
          <w:p w:rsidR="00DE007D" w:rsidRPr="004A2C5F" w:rsidRDefault="00DE007D" w:rsidP="00DE007D">
            <w:pPr>
              <w:tabs>
                <w:tab w:val="right" w:pos="7272"/>
              </w:tabs>
              <w:spacing w:before="120" w:after="120"/>
            </w:pPr>
            <w:r w:rsidRPr="004A2C5F">
              <w:t xml:space="preserve">The name of the RFB is: </w:t>
            </w:r>
            <w:r w:rsidR="003311A9" w:rsidRPr="003311A9">
              <w:rPr>
                <w:b/>
                <w:bCs/>
                <w:color w:val="FF0000"/>
                <w:highlight w:val="yellow"/>
              </w:rPr>
              <w:t xml:space="preserve">Procurement of </w:t>
            </w:r>
            <w:r w:rsidR="008F34CE" w:rsidRPr="008F34CE">
              <w:rPr>
                <w:b/>
                <w:bCs/>
                <w:color w:val="FF0000"/>
                <w:highlight w:val="yellow"/>
              </w:rPr>
              <w:t>Tools-kits (planting trowel, watering can, Rake, shovel )for  Kitchen Gardening for Six Regions)</w:t>
            </w:r>
          </w:p>
          <w:p w:rsidR="00DE007D" w:rsidRPr="004A2C5F" w:rsidRDefault="00DE007D" w:rsidP="003311A9">
            <w:pPr>
              <w:tabs>
                <w:tab w:val="right" w:pos="7272"/>
              </w:tabs>
              <w:spacing w:before="120" w:after="120"/>
            </w:pPr>
            <w:r w:rsidRPr="004A2C5F">
              <w:t xml:space="preserve">The number and identification of </w:t>
            </w:r>
            <w:r w:rsidRPr="004A2C5F">
              <w:rPr>
                <w:iCs/>
              </w:rPr>
              <w:t>lots (contracts)</w:t>
            </w:r>
            <w:r w:rsidRPr="004A2C5F">
              <w:t>comprising this RFB is:</w:t>
            </w:r>
            <w:r w:rsidR="003311A9">
              <w:rPr>
                <w:b/>
              </w:rPr>
              <w:t>1 (One)</w:t>
            </w:r>
          </w:p>
        </w:tc>
      </w:tr>
      <w:tr w:rsidR="000939BF" w:rsidRPr="004A2C5F" w:rsidTr="000939BF">
        <w:trPr>
          <w:cantSplit/>
        </w:trPr>
        <w:tc>
          <w:tcPr>
            <w:tcW w:w="1620" w:type="dxa"/>
          </w:tcPr>
          <w:p w:rsidR="000939BF" w:rsidRPr="004A2C5F" w:rsidRDefault="000939BF" w:rsidP="00DE007D">
            <w:pPr>
              <w:spacing w:before="120" w:after="120"/>
              <w:rPr>
                <w:b/>
              </w:rPr>
            </w:pPr>
            <w:r w:rsidRPr="004A2C5F">
              <w:rPr>
                <w:b/>
              </w:rPr>
              <w:t>ITB 2.1</w:t>
            </w:r>
          </w:p>
        </w:tc>
        <w:tc>
          <w:tcPr>
            <w:tcW w:w="7470" w:type="dxa"/>
          </w:tcPr>
          <w:p w:rsidR="000939BF" w:rsidRPr="004A2C5F" w:rsidRDefault="000939BF" w:rsidP="00E8434E">
            <w:pPr>
              <w:tabs>
                <w:tab w:val="right" w:pos="7272"/>
              </w:tabs>
              <w:spacing w:before="120" w:after="120"/>
              <w:rPr>
                <w:u w:val="single"/>
              </w:rPr>
            </w:pPr>
            <w:r w:rsidRPr="004A2C5F">
              <w:t xml:space="preserve">The Borrower is: </w:t>
            </w:r>
            <w:r w:rsidR="00E8434E" w:rsidRPr="00CE408C">
              <w:rPr>
                <w:b/>
                <w:iCs/>
              </w:rPr>
              <w:t>Islamic Republic of Afghanistan</w:t>
            </w:r>
          </w:p>
          <w:p w:rsidR="00DE007D" w:rsidRPr="004A2C5F" w:rsidRDefault="00DE007D" w:rsidP="00E8434E">
            <w:pPr>
              <w:tabs>
                <w:tab w:val="right" w:pos="7272"/>
              </w:tabs>
              <w:spacing w:before="120" w:after="120"/>
            </w:pPr>
            <w:r w:rsidRPr="004A2C5F">
              <w:t>Loan or Financing Agreement amount:</w:t>
            </w:r>
            <w:r w:rsidR="00E8434E" w:rsidRPr="003E4646">
              <w:rPr>
                <w:b/>
                <w:iCs/>
              </w:rPr>
              <w:t>$ 100,000,000 (One Hundred Million USD)</w:t>
            </w:r>
          </w:p>
          <w:p w:rsidR="00DE007D" w:rsidRPr="004A2C5F" w:rsidRDefault="00DE007D" w:rsidP="00E8434E">
            <w:pPr>
              <w:tabs>
                <w:tab w:val="right" w:pos="7272"/>
              </w:tabs>
              <w:spacing w:before="120" w:after="120"/>
              <w:rPr>
                <w:b/>
                <w:u w:val="single"/>
              </w:rPr>
            </w:pPr>
            <w:r w:rsidRPr="004A2C5F">
              <w:t xml:space="preserve">The name of the Project is: </w:t>
            </w:r>
            <w:r w:rsidR="00E8434E" w:rsidRPr="00E8434E">
              <w:rPr>
                <w:b/>
                <w:iCs/>
              </w:rPr>
              <w:t>Emergency Agriculture &amp; Food Supply</w:t>
            </w:r>
          </w:p>
        </w:tc>
      </w:tr>
      <w:tr w:rsidR="000939BF" w:rsidRPr="004A2C5F" w:rsidTr="000939BF">
        <w:trPr>
          <w:cantSplit/>
          <w:trHeight w:val="537"/>
        </w:trPr>
        <w:tc>
          <w:tcPr>
            <w:tcW w:w="1620" w:type="dxa"/>
          </w:tcPr>
          <w:p w:rsidR="000939BF" w:rsidRPr="004A2C5F" w:rsidRDefault="000939BF" w:rsidP="00DE007D">
            <w:pPr>
              <w:spacing w:before="120" w:after="120"/>
              <w:rPr>
                <w:b/>
                <w:bCs/>
              </w:rPr>
            </w:pPr>
            <w:r w:rsidRPr="004A2C5F">
              <w:rPr>
                <w:b/>
                <w:bCs/>
              </w:rPr>
              <w:t>ITB 4.1</w:t>
            </w:r>
          </w:p>
        </w:tc>
        <w:tc>
          <w:tcPr>
            <w:tcW w:w="7470" w:type="dxa"/>
          </w:tcPr>
          <w:p w:rsidR="000939BF" w:rsidRPr="004A2C5F" w:rsidRDefault="000939BF" w:rsidP="00094FBF">
            <w:pPr>
              <w:tabs>
                <w:tab w:val="right" w:pos="7848"/>
              </w:tabs>
              <w:spacing w:before="120" w:after="120"/>
            </w:pPr>
            <w:r w:rsidRPr="004A2C5F">
              <w:rPr>
                <w:iCs/>
              </w:rPr>
              <w:t xml:space="preserve">Maximum number of members in the Joint Venture (JV) shall be: </w:t>
            </w:r>
            <w:r w:rsidR="00094FBF" w:rsidRPr="00094FBF">
              <w:rPr>
                <w:b/>
                <w:lang w:eastAsia="fr-FR"/>
              </w:rPr>
              <w:t>2 (Two)</w:t>
            </w:r>
          </w:p>
        </w:tc>
      </w:tr>
      <w:tr w:rsidR="000939BF" w:rsidRPr="004A2C5F" w:rsidTr="000939BF">
        <w:trPr>
          <w:cantSplit/>
        </w:trPr>
        <w:tc>
          <w:tcPr>
            <w:tcW w:w="1620" w:type="dxa"/>
          </w:tcPr>
          <w:p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rsidR="008866A9" w:rsidRPr="008866A9" w:rsidRDefault="000939BF" w:rsidP="008866A9">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38" w:history="1">
              <w:r w:rsidR="008866A9" w:rsidRPr="008C51B5">
                <w:rPr>
                  <w:rStyle w:val="Hyperlink"/>
                  <w:iCs/>
                </w:rPr>
                <w:t>http://www.worldbank.org/debarr</w:t>
              </w:r>
            </w:hyperlink>
            <w:r w:rsidRPr="008866A9">
              <w:rPr>
                <w:iCs/>
              </w:rPr>
              <w:t>.</w:t>
            </w:r>
            <w:r w:rsidR="008866A9">
              <w:rPr>
                <w:iCs/>
              </w:rPr>
              <w:t xml:space="preserve"> And </w:t>
            </w:r>
            <w:hyperlink r:id="rId39" w:history="1">
              <w:r w:rsidR="008866A9" w:rsidRPr="008C51B5">
                <w:rPr>
                  <w:rStyle w:val="Hyperlink"/>
                  <w:iCs/>
                </w:rPr>
                <w:t>www.ageops.net</w:t>
              </w:r>
            </w:hyperlink>
          </w:p>
        </w:tc>
      </w:tr>
      <w:tr w:rsidR="000939BF" w:rsidRPr="004A2C5F" w:rsidTr="000939BF">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bookmarkStart w:id="317" w:name="_Toc505659530"/>
            <w:bookmarkStart w:id="318" w:name="_Toc506185678"/>
            <w:r w:rsidRPr="004A2C5F">
              <w:rPr>
                <w:b/>
                <w:bCs/>
                <w:sz w:val="28"/>
              </w:rPr>
              <w:t xml:space="preserve">B. Contents of </w:t>
            </w:r>
            <w:bookmarkEnd w:id="317"/>
            <w:bookmarkEnd w:id="318"/>
            <w:r w:rsidR="00706F9F" w:rsidRPr="004A2C5F">
              <w:rPr>
                <w:b/>
                <w:bCs/>
                <w:sz w:val="28"/>
              </w:rPr>
              <w:t xml:space="preserve">Bidding </w:t>
            </w:r>
            <w:r w:rsidRPr="004A2C5F">
              <w:rPr>
                <w:b/>
                <w:bCs/>
                <w:sz w:val="28"/>
              </w:rPr>
              <w:t>Document</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7.1</w:t>
            </w:r>
          </w:p>
        </w:tc>
        <w:tc>
          <w:tcPr>
            <w:tcW w:w="7470" w:type="dxa"/>
          </w:tcPr>
          <w:p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rsidR="000939BF" w:rsidRPr="004A2C5F" w:rsidRDefault="000939BF" w:rsidP="000B476C">
            <w:pPr>
              <w:tabs>
                <w:tab w:val="right" w:pos="7254"/>
              </w:tabs>
              <w:spacing w:before="120" w:after="120"/>
              <w:rPr>
                <w:i/>
              </w:rPr>
            </w:pPr>
            <w:r w:rsidRPr="004A2C5F">
              <w:t xml:space="preserve">Attention: </w:t>
            </w:r>
            <w:r w:rsidR="000B476C" w:rsidRPr="003F293E">
              <w:rPr>
                <w:spacing w:val="-2"/>
              </w:rPr>
              <w:t>Mohammadullah Sahil</w:t>
            </w:r>
          </w:p>
          <w:p w:rsidR="000939BF" w:rsidRPr="003D0F54" w:rsidRDefault="000939BF" w:rsidP="003D0F54">
            <w:pPr>
              <w:rPr>
                <w:spacing w:val="-2"/>
              </w:rPr>
            </w:pPr>
            <w:r w:rsidRPr="004A2C5F">
              <w:t xml:space="preserve">Address: </w:t>
            </w:r>
            <w:r w:rsidR="003D0F54" w:rsidRPr="003F293E">
              <w:rPr>
                <w:spacing w:val="-2"/>
              </w:rPr>
              <w:t>3rd District, Jamal Mina, Kabul University Main Road</w:t>
            </w:r>
          </w:p>
          <w:p w:rsidR="000B476C" w:rsidRPr="003F293E" w:rsidRDefault="000939BF" w:rsidP="000B476C">
            <w:pPr>
              <w:rPr>
                <w:spacing w:val="-2"/>
              </w:rPr>
            </w:pPr>
            <w:r w:rsidRPr="004A2C5F">
              <w:t>Floor/ Room number</w:t>
            </w:r>
            <w:r w:rsidRPr="004A2C5F">
              <w:rPr>
                <w:i/>
              </w:rPr>
              <w:t xml:space="preserve">: </w:t>
            </w:r>
            <w:r w:rsidR="000B476C" w:rsidRPr="003F293E">
              <w:rPr>
                <w:spacing w:val="-2"/>
              </w:rPr>
              <w:t>Ministry of Agriculture, Irrigation and Livestock</w:t>
            </w:r>
          </w:p>
          <w:p w:rsidR="000939BF" w:rsidRPr="000B476C" w:rsidRDefault="000B476C" w:rsidP="000B476C">
            <w:pPr>
              <w:ind w:left="270" w:hanging="270"/>
              <w:rPr>
                <w:spacing w:val="-2"/>
              </w:rPr>
            </w:pPr>
            <w:r w:rsidRPr="003F293E">
              <w:rPr>
                <w:spacing w:val="-2"/>
              </w:rPr>
              <w:t>Procurement Directorate</w:t>
            </w:r>
          </w:p>
          <w:p w:rsidR="000939BF" w:rsidRPr="004A2C5F" w:rsidRDefault="000939BF" w:rsidP="000B476C">
            <w:pPr>
              <w:tabs>
                <w:tab w:val="right" w:pos="7254"/>
              </w:tabs>
              <w:spacing w:before="120" w:after="120"/>
              <w:rPr>
                <w:i/>
              </w:rPr>
            </w:pPr>
            <w:r w:rsidRPr="004A2C5F">
              <w:t>City:</w:t>
            </w:r>
            <w:r w:rsidR="000B476C">
              <w:rPr>
                <w:i/>
              </w:rPr>
              <w:t>Kabul</w:t>
            </w:r>
          </w:p>
          <w:p w:rsidR="000939BF" w:rsidRPr="004A2C5F" w:rsidRDefault="000939BF" w:rsidP="000B476C">
            <w:pPr>
              <w:tabs>
                <w:tab w:val="right" w:pos="7254"/>
              </w:tabs>
              <w:spacing w:before="120" w:after="120"/>
              <w:rPr>
                <w:i/>
              </w:rPr>
            </w:pPr>
            <w:r w:rsidRPr="004A2C5F">
              <w:lastRenderedPageBreak/>
              <w:t xml:space="preserve">Country: </w:t>
            </w:r>
            <w:r w:rsidR="000B476C">
              <w:rPr>
                <w:i/>
              </w:rPr>
              <w:t>Afghanistan</w:t>
            </w:r>
            <w:r w:rsidRPr="004A2C5F">
              <w:rPr>
                <w:i/>
              </w:rPr>
              <w:t>]</w:t>
            </w:r>
          </w:p>
          <w:p w:rsidR="000939BF" w:rsidRPr="004A2C5F" w:rsidRDefault="000939BF" w:rsidP="00DE007D">
            <w:pPr>
              <w:tabs>
                <w:tab w:val="right" w:pos="7254"/>
              </w:tabs>
              <w:spacing w:before="120" w:after="120"/>
            </w:pPr>
            <w:r w:rsidRPr="004A2C5F">
              <w:t xml:space="preserve">Telephone: </w:t>
            </w:r>
            <w:r w:rsidR="001F32F5">
              <w:rPr>
                <w:i/>
              </w:rPr>
              <w:t>(93) (020) 292 22 44</w:t>
            </w:r>
          </w:p>
          <w:p w:rsidR="003D0F54" w:rsidRDefault="000939BF" w:rsidP="004F145F">
            <w:pPr>
              <w:ind w:left="7"/>
              <w:rPr>
                <w:color w:val="0070C0"/>
                <w:spacing w:val="-2"/>
              </w:rPr>
            </w:pPr>
            <w:r w:rsidRPr="004A2C5F">
              <w:t xml:space="preserve">Electronic mail address: </w:t>
            </w:r>
            <w:hyperlink r:id="rId40" w:history="1">
              <w:r w:rsidR="003D0F54" w:rsidRPr="004F145F">
                <w:rPr>
                  <w:rStyle w:val="Hyperlink"/>
                </w:rPr>
                <w:t>mohammadullah.sahil@mail.gov.af</w:t>
              </w:r>
            </w:hyperlink>
            <w:r w:rsidR="003D0F54" w:rsidRPr="003F293E">
              <w:rPr>
                <w:spacing w:val="-2"/>
              </w:rPr>
              <w:t xml:space="preserve"> Cc to: </w:t>
            </w:r>
            <w:hyperlink r:id="rId41" w:history="1">
              <w:r w:rsidR="003D0F54" w:rsidRPr="008C51B5">
                <w:rPr>
                  <w:rStyle w:val="Hyperlink"/>
                  <w:spacing w:val="-2"/>
                </w:rPr>
                <w:t>rahim.fahim@gmail.com</w:t>
              </w:r>
            </w:hyperlink>
          </w:p>
          <w:p w:rsidR="003D0F54" w:rsidRPr="003F293E" w:rsidRDefault="003D0F54" w:rsidP="003D0F54">
            <w:pPr>
              <w:ind w:left="7"/>
              <w:rPr>
                <w:spacing w:val="-2"/>
              </w:rPr>
            </w:pPr>
            <w:r w:rsidRPr="003F293E">
              <w:rPr>
                <w:spacing w:val="-2"/>
              </w:rPr>
              <w:t xml:space="preserve">Website: </w:t>
            </w:r>
            <w:hyperlink r:id="rId42" w:history="1">
              <w:r w:rsidRPr="003F293E">
                <w:rPr>
                  <w:color w:val="0070C0"/>
                  <w:spacing w:val="-2"/>
                </w:rPr>
                <w:t>www.mail.gov.af</w:t>
              </w:r>
            </w:hyperlink>
          </w:p>
          <w:p w:rsidR="000939BF" w:rsidRPr="004A2C5F" w:rsidRDefault="000939BF" w:rsidP="00C30CA0">
            <w:pPr>
              <w:tabs>
                <w:tab w:val="right" w:pos="7254"/>
              </w:tabs>
              <w:spacing w:before="120" w:after="120"/>
              <w:rPr>
                <w:b/>
                <w:bCs/>
                <w:i/>
                <w:iCs/>
              </w:rPr>
            </w:pPr>
            <w:r w:rsidRPr="004A2C5F">
              <w:t xml:space="preserve">Requests for clarification should be received by the Purchaser no later than: </w:t>
            </w:r>
            <w:r w:rsidR="00C30CA0">
              <w:rPr>
                <w:b/>
                <w:bCs/>
                <w:i/>
                <w:iCs/>
              </w:rPr>
              <w:t>15 (Fifteen Days)</w:t>
            </w:r>
          </w:p>
          <w:p w:rsidR="00DE007D" w:rsidRPr="004A2C5F" w:rsidRDefault="00DE007D" w:rsidP="00DE007D">
            <w:pPr>
              <w:tabs>
                <w:tab w:val="right" w:pos="7254"/>
              </w:tabs>
              <w:spacing w:before="120" w:after="120"/>
            </w:pPr>
            <w:r w:rsidRPr="004A2C5F">
              <w:rPr>
                <w:bCs/>
              </w:rPr>
              <w:t xml:space="preserve">Web page: </w:t>
            </w:r>
            <w:hyperlink r:id="rId43" w:history="1">
              <w:r w:rsidR="00C30CA0" w:rsidRPr="008C51B5">
                <w:rPr>
                  <w:rStyle w:val="Hyperlink"/>
                  <w:iCs/>
                </w:rPr>
                <w:t>www.ageops.net</w:t>
              </w:r>
            </w:hyperlink>
            <w:r w:rsidR="00C30CA0">
              <w:rPr>
                <w:iCs/>
              </w:rPr>
              <w:t xml:space="preserve"> ; </w:t>
            </w:r>
            <w:hyperlink r:id="rId44" w:history="1">
              <w:r w:rsidR="00C30CA0" w:rsidRPr="008C51B5">
                <w:rPr>
                  <w:rStyle w:val="Hyperlink"/>
                  <w:iCs/>
                </w:rPr>
                <w:t>www.mail.gov.af</w:t>
              </w:r>
            </w:hyperlink>
            <w:r w:rsidR="001C0A2B">
              <w:rPr>
                <w:iCs/>
              </w:rPr>
              <w:t xml:space="preserve">; </w:t>
            </w:r>
            <w:hyperlink r:id="rId45" w:history="1">
              <w:r w:rsidR="001C0A2B" w:rsidRPr="008C51B5">
                <w:rPr>
                  <w:rStyle w:val="Hyperlink"/>
                  <w:iCs/>
                </w:rPr>
                <w:t>https://devbusiness.un.org</w:t>
              </w:r>
            </w:hyperlink>
          </w:p>
        </w:tc>
      </w:tr>
      <w:tr w:rsidR="000939BF" w:rsidRPr="004A2C5F" w:rsidTr="000939BF">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bookmarkStart w:id="319" w:name="_Toc505659531"/>
            <w:bookmarkStart w:id="320" w:name="_Toc506185679"/>
            <w:r w:rsidRPr="004A2C5F">
              <w:rPr>
                <w:b/>
                <w:bCs/>
                <w:sz w:val="28"/>
              </w:rPr>
              <w:t>C. Preparation of Bids</w:t>
            </w:r>
            <w:bookmarkEnd w:id="319"/>
            <w:bookmarkEnd w:id="320"/>
          </w:p>
        </w:tc>
      </w:tr>
      <w:tr w:rsidR="000939BF" w:rsidRPr="004A2C5F" w:rsidTr="00DE007D">
        <w:trPr>
          <w:trHeight w:val="690"/>
        </w:trPr>
        <w:tc>
          <w:tcPr>
            <w:tcW w:w="1620" w:type="dxa"/>
          </w:tcPr>
          <w:p w:rsidR="000939BF" w:rsidRPr="004A2C5F" w:rsidRDefault="000939BF" w:rsidP="00DE007D">
            <w:pPr>
              <w:spacing w:before="120" w:after="120"/>
              <w:rPr>
                <w:b/>
                <w:bCs/>
              </w:rPr>
            </w:pPr>
            <w:r w:rsidRPr="004A2C5F">
              <w:rPr>
                <w:b/>
                <w:bCs/>
              </w:rPr>
              <w:t>ITB 10.1</w:t>
            </w:r>
          </w:p>
        </w:tc>
        <w:tc>
          <w:tcPr>
            <w:tcW w:w="7470" w:type="dxa"/>
          </w:tcPr>
          <w:p w:rsidR="000939BF" w:rsidRPr="004A2C5F" w:rsidRDefault="000939BF" w:rsidP="004A180A">
            <w:pPr>
              <w:tabs>
                <w:tab w:val="right" w:pos="7254"/>
              </w:tabs>
              <w:spacing w:before="120" w:after="120"/>
              <w:rPr>
                <w:i/>
                <w:iCs/>
              </w:rPr>
            </w:pPr>
            <w:r w:rsidRPr="004A2C5F">
              <w:t xml:space="preserve">The language of the Bid is: </w:t>
            </w:r>
            <w:r w:rsidRPr="004A2C5F">
              <w:rPr>
                <w:b/>
                <w:i/>
                <w:iCs/>
              </w:rPr>
              <w:t>English</w:t>
            </w:r>
          </w:p>
          <w:p w:rsidR="000939BF" w:rsidRPr="004A2C5F" w:rsidRDefault="000939BF" w:rsidP="00AD7ECB">
            <w:pPr>
              <w:spacing w:before="120" w:after="120"/>
              <w:rPr>
                <w:iCs/>
                <w:spacing w:val="-4"/>
              </w:rPr>
            </w:pPr>
            <w:r w:rsidRPr="004A2C5F">
              <w:rPr>
                <w:iCs/>
                <w:spacing w:val="-4"/>
              </w:rPr>
              <w:t xml:space="preserve">All correspondence exchange shall be in </w:t>
            </w:r>
            <w:r w:rsidR="00AD7ECB">
              <w:rPr>
                <w:iCs/>
                <w:spacing w:val="-4"/>
              </w:rPr>
              <w:t>English</w:t>
            </w:r>
            <w:r w:rsidRPr="004A2C5F">
              <w:rPr>
                <w:iCs/>
                <w:spacing w:val="-4"/>
              </w:rPr>
              <w:t xml:space="preserve"> language.</w:t>
            </w:r>
          </w:p>
          <w:p w:rsidR="000939BF" w:rsidRPr="004A2C5F" w:rsidRDefault="000939BF" w:rsidP="00AD7ECB">
            <w:pPr>
              <w:spacing w:before="120" w:after="120"/>
            </w:pPr>
            <w:r w:rsidRPr="004A2C5F">
              <w:rPr>
                <w:iCs/>
                <w:spacing w:val="-4"/>
              </w:rPr>
              <w:t xml:space="preserve">Language for translation of supporting documents and printed literature is </w:t>
            </w:r>
            <w:r w:rsidR="00AD7ECB">
              <w:rPr>
                <w:iCs/>
                <w:spacing w:val="-4"/>
              </w:rPr>
              <w:t>English</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11.1 (j)</w:t>
            </w:r>
          </w:p>
        </w:tc>
        <w:tc>
          <w:tcPr>
            <w:tcW w:w="7470" w:type="dxa"/>
          </w:tcPr>
          <w:p w:rsidR="000939BF" w:rsidRDefault="000939BF" w:rsidP="008C1865">
            <w:pPr>
              <w:tabs>
                <w:tab w:val="right" w:pos="7254"/>
              </w:tabs>
              <w:spacing w:before="120" w:after="120"/>
              <w:rPr>
                <w:b/>
                <w:i/>
              </w:rPr>
            </w:pPr>
            <w:r w:rsidRPr="004A2C5F">
              <w:t>The Bidder shall submit the following additional documents in its Bid:</w:t>
            </w:r>
          </w:p>
          <w:p w:rsidR="008C1865" w:rsidRDefault="009F1765" w:rsidP="008C186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pPr>
            <w:r>
              <w:rPr>
                <w:color w:val="FF0000"/>
                <w:spacing w:val="-2"/>
              </w:rPr>
              <w:t>1</w:t>
            </w:r>
            <w:r w:rsidR="008C1865">
              <w:rPr>
                <w:color w:val="FF0000"/>
                <w:spacing w:val="-2"/>
              </w:rPr>
              <w:t xml:space="preserve">.      </w:t>
            </w:r>
            <w:r w:rsidR="005D66D1">
              <w:t xml:space="preserve">Completed substantially at least one similar contract within the last five years with a minimum value of AFN </w:t>
            </w:r>
            <w:r w:rsidR="004839AC">
              <w:t>14,600,000</w:t>
            </w:r>
            <w:r w:rsidR="008C1865" w:rsidRPr="004A2C5F">
              <w:t>.</w:t>
            </w:r>
          </w:p>
          <w:p w:rsidR="008C1865" w:rsidRDefault="009F1765" w:rsidP="008C1865">
            <w:pPr>
              <w:autoSpaceDE w:val="0"/>
              <w:autoSpaceDN w:val="0"/>
              <w:adjustRightInd w:val="0"/>
              <w:spacing w:after="120"/>
              <w:ind w:left="284" w:hanging="284"/>
              <w:jc w:val="both"/>
              <w:rPr>
                <w:i/>
                <w:iCs/>
              </w:rPr>
            </w:pPr>
            <w:r>
              <w:rPr>
                <w:color w:val="FF0000"/>
                <w:spacing w:val="-2"/>
              </w:rPr>
              <w:t>2</w:t>
            </w:r>
            <w:r w:rsidR="008C1865">
              <w:rPr>
                <w:color w:val="FF0000"/>
                <w:spacing w:val="-2"/>
              </w:rPr>
              <w:t>.</w:t>
            </w:r>
            <w:r w:rsidR="008C1865" w:rsidRPr="004A2C5F">
              <w:rPr>
                <w:color w:val="000000"/>
              </w:rPr>
              <w:t xml:space="preserve">The Bidder shall furnish documentary evidence that it meets the following </w:t>
            </w:r>
            <w:r w:rsidR="008C1865" w:rsidRPr="004A2C5F">
              <w:t xml:space="preserve">financial requirement(s): </w:t>
            </w:r>
            <w:r w:rsidR="008C1865" w:rsidRPr="00E23D64">
              <w:rPr>
                <w:b/>
                <w:bCs/>
                <w:highlight w:val="yellow"/>
              </w:rPr>
              <w:t xml:space="preserve">AFN </w:t>
            </w:r>
            <w:r w:rsidR="008C1865" w:rsidRPr="00E23D64">
              <w:rPr>
                <w:b/>
                <w:bCs/>
                <w:i/>
                <w:iCs/>
                <w:highlight w:val="yellow"/>
              </w:rPr>
              <w:t>9,000,000</w:t>
            </w:r>
            <w:r w:rsidR="008C1865">
              <w:rPr>
                <w:i/>
                <w:iCs/>
              </w:rPr>
              <w:t xml:space="preserve"> (nine million Afghani) (s) </w:t>
            </w:r>
            <w:r w:rsidR="008C1865" w:rsidRPr="00485D17">
              <w:rPr>
                <w:i/>
                <w:iCs/>
                <w:highlight w:val="yellow"/>
              </w:rPr>
              <w:t>for the last 28 days</w:t>
            </w:r>
            <w:r w:rsidR="008C1865">
              <w:rPr>
                <w:i/>
                <w:iCs/>
              </w:rPr>
              <w:t xml:space="preserve"> (Bank Statement)</w:t>
            </w:r>
          </w:p>
          <w:p w:rsidR="008C1865" w:rsidRPr="008C1865" w:rsidRDefault="009F1765" w:rsidP="008C1865">
            <w:pPr>
              <w:autoSpaceDE w:val="0"/>
              <w:autoSpaceDN w:val="0"/>
              <w:adjustRightInd w:val="0"/>
              <w:spacing w:after="120"/>
              <w:ind w:left="284" w:hanging="284"/>
              <w:jc w:val="both"/>
              <w:rPr>
                <w:i/>
                <w:iCs/>
              </w:rPr>
            </w:pPr>
            <w:r>
              <w:rPr>
                <w:color w:val="FF0000"/>
                <w:spacing w:val="-2"/>
              </w:rPr>
              <w:t>3</w:t>
            </w:r>
            <w:r w:rsidR="008C1865">
              <w:rPr>
                <w:color w:val="FF0000"/>
                <w:spacing w:val="-2"/>
              </w:rPr>
              <w:t xml:space="preserve">. </w:t>
            </w:r>
            <w:r w:rsidR="008C1865" w:rsidRPr="00B844E1">
              <w:rPr>
                <w:highlight w:val="yellow"/>
                <w:lang w:val="en-IN"/>
              </w:rPr>
              <w:t xml:space="preserve">Achieved in </w:t>
            </w:r>
            <w:r w:rsidR="008C1865">
              <w:rPr>
                <w:highlight w:val="yellow"/>
                <w:lang w:val="en-IN"/>
              </w:rPr>
              <w:t>two</w:t>
            </w:r>
            <w:r w:rsidR="008C1865" w:rsidRPr="00B844E1">
              <w:rPr>
                <w:highlight w:val="yellow"/>
                <w:lang w:val="en-IN"/>
              </w:rPr>
              <w:t xml:space="preserve"> year</w:t>
            </w:r>
            <w:r w:rsidR="008C1865">
              <w:rPr>
                <w:highlight w:val="yellow"/>
                <w:lang w:val="en-IN"/>
              </w:rPr>
              <w:t>s</w:t>
            </w:r>
            <w:r w:rsidR="008C1865" w:rsidRPr="00B844E1">
              <w:rPr>
                <w:highlight w:val="yellow"/>
                <w:lang w:val="en-IN"/>
              </w:rPr>
              <w:t xml:space="preserve"> during the last five years a minimum annual financial turnover in </w:t>
            </w:r>
            <w:r w:rsidR="008C1865">
              <w:rPr>
                <w:highlight w:val="yellow"/>
                <w:lang w:val="en-IN"/>
              </w:rPr>
              <w:t>Goods contract</w:t>
            </w:r>
            <w:r w:rsidR="008C1865" w:rsidRPr="00B844E1">
              <w:rPr>
                <w:highlight w:val="yellow"/>
                <w:lang w:val="en-IN"/>
              </w:rPr>
              <w:t xml:space="preserve"> of </w:t>
            </w:r>
            <w:r w:rsidR="008C1865" w:rsidRPr="0072758A">
              <w:rPr>
                <w:b/>
                <w:bCs/>
                <w:highlight w:val="yellow"/>
                <w:lang w:val="en-IN"/>
              </w:rPr>
              <w:t>AFN 25,000,000.</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13.1</w:t>
            </w:r>
          </w:p>
        </w:tc>
        <w:tc>
          <w:tcPr>
            <w:tcW w:w="7470" w:type="dxa"/>
          </w:tcPr>
          <w:p w:rsidR="000939BF" w:rsidRPr="0093226E" w:rsidRDefault="000939BF" w:rsidP="0093226E">
            <w:pPr>
              <w:spacing w:before="120" w:after="120"/>
            </w:pPr>
            <w:r w:rsidRPr="004A2C5F">
              <w:t xml:space="preserve">Alternative Bids </w:t>
            </w:r>
            <w:r w:rsidRPr="004A2C5F">
              <w:rPr>
                <w:b/>
                <w:i/>
              </w:rPr>
              <w:t>shall not be</w:t>
            </w:r>
            <w:r w:rsidRPr="004A2C5F">
              <w:t xml:space="preserve">considered. </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14.5</w:t>
            </w:r>
          </w:p>
        </w:tc>
        <w:tc>
          <w:tcPr>
            <w:tcW w:w="7470" w:type="dxa"/>
          </w:tcPr>
          <w:p w:rsidR="000939BF" w:rsidRPr="004A2C5F" w:rsidRDefault="000939BF" w:rsidP="002212F3">
            <w:pPr>
              <w:tabs>
                <w:tab w:val="right" w:pos="7254"/>
              </w:tabs>
              <w:spacing w:before="120" w:after="120"/>
            </w:pPr>
            <w:r w:rsidRPr="004A2C5F">
              <w:t xml:space="preserve">The prices quoted by the Bidder </w:t>
            </w:r>
            <w:r w:rsidRPr="004A2C5F">
              <w:rPr>
                <w:b/>
              </w:rPr>
              <w:t>shall not</w:t>
            </w:r>
            <w:r w:rsidRPr="004A2C5F">
              <w:t xml:space="preserve"> be subject to adjustment during the performance of the Contract.</w:t>
            </w:r>
          </w:p>
        </w:tc>
      </w:tr>
      <w:tr w:rsidR="000939BF" w:rsidRPr="004A2C5F" w:rsidTr="000939BF">
        <w:tblPrEx>
          <w:tblCellMar>
            <w:left w:w="103" w:type="dxa"/>
            <w:right w:w="103" w:type="dxa"/>
          </w:tblCellMar>
        </w:tblPrEx>
        <w:trPr>
          <w:trHeight w:val="790"/>
        </w:trPr>
        <w:tc>
          <w:tcPr>
            <w:tcW w:w="1620" w:type="dxa"/>
          </w:tcPr>
          <w:p w:rsidR="000939BF" w:rsidRPr="004A2C5F" w:rsidRDefault="000939BF" w:rsidP="00DE007D">
            <w:pPr>
              <w:spacing w:before="120" w:after="120"/>
              <w:rPr>
                <w:b/>
                <w:bCs/>
              </w:rPr>
            </w:pPr>
            <w:r w:rsidRPr="004A2C5F">
              <w:rPr>
                <w:b/>
                <w:bCs/>
              </w:rPr>
              <w:t>ITB 14.6</w:t>
            </w:r>
          </w:p>
        </w:tc>
        <w:tc>
          <w:tcPr>
            <w:tcW w:w="7470" w:type="dxa"/>
          </w:tcPr>
          <w:p w:rsidR="000939BF" w:rsidRPr="004A2C5F" w:rsidRDefault="000939BF" w:rsidP="00576A6A">
            <w:pPr>
              <w:tabs>
                <w:tab w:val="right" w:pos="7254"/>
              </w:tabs>
              <w:spacing w:before="120" w:after="120"/>
            </w:pPr>
            <w:r w:rsidRPr="004A2C5F">
              <w:t xml:space="preserve">Prices quoted for each lot (contract) shall correspond at least </w:t>
            </w:r>
            <w:r w:rsidRPr="00576A6A">
              <w:t xml:space="preserve">to </w:t>
            </w:r>
            <w:r w:rsidR="00576A6A" w:rsidRPr="00576A6A">
              <w:t>100</w:t>
            </w:r>
            <w:r w:rsidRPr="004A2C5F">
              <w:t xml:space="preserve"> percent of the items specified for each lot (contract).</w:t>
            </w:r>
          </w:p>
          <w:p w:rsidR="000939BF" w:rsidRPr="004A2C5F" w:rsidRDefault="000939BF" w:rsidP="00576A6A">
            <w:pPr>
              <w:pStyle w:val="Sub-ClauseText"/>
              <w:tabs>
                <w:tab w:val="right" w:pos="7254"/>
              </w:tabs>
              <w:rPr>
                <w:spacing w:val="0"/>
              </w:rPr>
            </w:pPr>
            <w:r w:rsidRPr="004A2C5F">
              <w:t xml:space="preserve">Prices quoted for each item of a lot shall correspond at least to </w:t>
            </w:r>
            <w:r w:rsidR="00576A6A" w:rsidRPr="00576A6A">
              <w:t>100</w:t>
            </w:r>
            <w:r w:rsidRPr="004A2C5F">
              <w:t>percent of the quantities specified for this item of a lot.</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14.7</w:t>
            </w:r>
          </w:p>
        </w:tc>
        <w:tc>
          <w:tcPr>
            <w:tcW w:w="7470" w:type="dxa"/>
          </w:tcPr>
          <w:p w:rsidR="000939BF" w:rsidRPr="004A2C5F" w:rsidRDefault="000939BF" w:rsidP="006E68CB">
            <w:pPr>
              <w:tabs>
                <w:tab w:val="right" w:pos="7254"/>
              </w:tabs>
              <w:spacing w:before="120" w:after="120"/>
            </w:pPr>
            <w:r w:rsidRPr="004A2C5F">
              <w:t xml:space="preserve">The Incoterms edition is: </w:t>
            </w:r>
            <w:r w:rsidR="006E68CB">
              <w:rPr>
                <w:b/>
              </w:rPr>
              <w:t>2010</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14.8 (</w:t>
            </w:r>
            <w:r w:rsidR="00D17E8C">
              <w:rPr>
                <w:b/>
                <w:bCs/>
              </w:rPr>
              <w:t>b</w:t>
            </w:r>
            <w:r w:rsidRPr="004A2C5F">
              <w:rPr>
                <w:b/>
                <w:bCs/>
              </w:rPr>
              <w:t>)(</w:t>
            </w:r>
            <w:r w:rsidR="00D17E8C">
              <w:rPr>
                <w:b/>
                <w:bCs/>
              </w:rPr>
              <w:t>i</w:t>
            </w:r>
            <w:r w:rsidRPr="004A2C5F">
              <w:rPr>
                <w:b/>
                <w:bCs/>
              </w:rPr>
              <w:t>)</w:t>
            </w:r>
          </w:p>
        </w:tc>
        <w:tc>
          <w:tcPr>
            <w:tcW w:w="7470" w:type="dxa"/>
          </w:tcPr>
          <w:p w:rsidR="000939BF" w:rsidRPr="004A2C5F" w:rsidRDefault="000939BF" w:rsidP="002242A0">
            <w:pPr>
              <w:pStyle w:val="i"/>
              <w:tabs>
                <w:tab w:val="right" w:pos="7254"/>
              </w:tabs>
              <w:suppressAutoHyphens w:val="0"/>
              <w:spacing w:before="120" w:after="120"/>
              <w:jc w:val="left"/>
              <w:rPr>
                <w:rFonts w:ascii="Times New Roman" w:hAnsi="Times New Roman"/>
              </w:rPr>
            </w:pPr>
            <w:r w:rsidRPr="004A2C5F">
              <w:rPr>
                <w:rFonts w:ascii="Times New Roman" w:hAnsi="Times New Roman"/>
              </w:rPr>
              <w:t>Place of destination:</w:t>
            </w:r>
            <w:r w:rsidR="002242A0" w:rsidRPr="0061210A">
              <w:rPr>
                <w:rFonts w:ascii="Times New Roman" w:hAnsi="Times New Roman"/>
                <w:highlight w:val="yellow"/>
              </w:rPr>
              <w:t xml:space="preserve">Kabul BadamBagh and </w:t>
            </w:r>
            <w:r w:rsidR="0061210A" w:rsidRPr="0061210A">
              <w:rPr>
                <w:rFonts w:ascii="Times New Roman" w:hAnsi="Times New Roman"/>
                <w:highlight w:val="yellow"/>
              </w:rPr>
              <w:t xml:space="preserve">five other </w:t>
            </w:r>
            <w:r w:rsidR="002242A0" w:rsidRPr="0061210A">
              <w:rPr>
                <w:rFonts w:ascii="Times New Roman" w:hAnsi="Times New Roman"/>
                <w:highlight w:val="yellow"/>
              </w:rPr>
              <w:t xml:space="preserve">EATs </w:t>
            </w:r>
            <w:r w:rsidR="00796A51">
              <w:rPr>
                <w:rFonts w:ascii="Times New Roman" w:hAnsi="Times New Roman"/>
                <w:highlight w:val="yellow"/>
              </w:rPr>
              <w:t xml:space="preserve">Project’s </w:t>
            </w:r>
            <w:r w:rsidR="002242A0" w:rsidRPr="0061210A">
              <w:rPr>
                <w:rFonts w:ascii="Times New Roman" w:hAnsi="Times New Roman"/>
                <w:highlight w:val="yellow"/>
              </w:rPr>
              <w:t>Reginal office</w:t>
            </w:r>
            <w:r w:rsidR="0061210A" w:rsidRPr="0061210A">
              <w:rPr>
                <w:rFonts w:ascii="Times New Roman" w:hAnsi="Times New Roman"/>
                <w:highlight w:val="yellow"/>
              </w:rPr>
              <w:t>s</w:t>
            </w:r>
            <w:r w:rsidR="002242A0" w:rsidRPr="0061210A">
              <w:rPr>
                <w:rFonts w:ascii="Times New Roman" w:hAnsi="Times New Roman"/>
                <w:highlight w:val="yellow"/>
              </w:rPr>
              <w:t xml:space="preserve"> at </w:t>
            </w:r>
            <w:r w:rsidR="000E607B">
              <w:rPr>
                <w:rFonts w:ascii="Times New Roman" w:hAnsi="Times New Roman"/>
                <w:highlight w:val="yellow"/>
              </w:rPr>
              <w:t>Mazar-E-Sharif, Baghlan, He</w:t>
            </w:r>
            <w:r w:rsidR="002242A0" w:rsidRPr="0061210A">
              <w:rPr>
                <w:rFonts w:ascii="Times New Roman" w:hAnsi="Times New Roman"/>
                <w:highlight w:val="yellow"/>
              </w:rPr>
              <w:t>rat, Kandahar and Nangarhar (Centers)</w:t>
            </w:r>
          </w:p>
        </w:tc>
      </w:tr>
      <w:tr w:rsidR="000939BF" w:rsidRPr="004A2C5F" w:rsidTr="000939BF">
        <w:tc>
          <w:tcPr>
            <w:tcW w:w="1620" w:type="dxa"/>
          </w:tcPr>
          <w:p w:rsidR="000939BF" w:rsidRPr="004A2C5F" w:rsidRDefault="000939BF" w:rsidP="00DE007D">
            <w:pPr>
              <w:spacing w:before="120" w:after="120"/>
              <w:rPr>
                <w:b/>
                <w:bCs/>
              </w:rPr>
            </w:pPr>
            <w:r w:rsidRPr="004A2C5F">
              <w:rPr>
                <w:b/>
                <w:bCs/>
              </w:rPr>
              <w:lastRenderedPageBreak/>
              <w:t>ITB 14.8 (a)(iii), (b)(ii) and (c)(v)</w:t>
            </w:r>
          </w:p>
        </w:tc>
        <w:tc>
          <w:tcPr>
            <w:tcW w:w="7470" w:type="dxa"/>
          </w:tcPr>
          <w:p w:rsidR="000939BF" w:rsidRPr="004A2C5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Final Destination (Project Site): </w:t>
            </w:r>
            <w:r w:rsidR="000E607B" w:rsidRPr="0061210A">
              <w:rPr>
                <w:rFonts w:ascii="Times New Roman" w:hAnsi="Times New Roman"/>
                <w:highlight w:val="yellow"/>
              </w:rPr>
              <w:t xml:space="preserve">Kabul BadamBagh and five other EATs Reginal offices at </w:t>
            </w:r>
            <w:r w:rsidR="000E607B">
              <w:rPr>
                <w:rFonts w:ascii="Times New Roman" w:hAnsi="Times New Roman"/>
                <w:highlight w:val="yellow"/>
              </w:rPr>
              <w:t>Mazar-E-Sharif, Baghlan, He</w:t>
            </w:r>
            <w:r w:rsidR="000E607B" w:rsidRPr="0061210A">
              <w:rPr>
                <w:rFonts w:ascii="Times New Roman" w:hAnsi="Times New Roman"/>
                <w:highlight w:val="yellow"/>
              </w:rPr>
              <w:t>rat, Kandahar and Nangarhar (Centers)</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15.1 </w:t>
            </w:r>
          </w:p>
        </w:tc>
        <w:tc>
          <w:tcPr>
            <w:tcW w:w="7470" w:type="dxa"/>
          </w:tcPr>
          <w:p w:rsidR="000939BF" w:rsidRPr="004A2C5F" w:rsidRDefault="000939BF" w:rsidP="00D73DC6">
            <w:pPr>
              <w:tabs>
                <w:tab w:val="right" w:pos="7254"/>
              </w:tabs>
              <w:spacing w:before="120" w:after="120"/>
              <w:rPr>
                <w:i/>
              </w:rPr>
            </w:pPr>
            <w:r w:rsidRPr="004A2C5F">
              <w:t xml:space="preserve">The Bidder </w:t>
            </w:r>
            <w:r w:rsidR="00D73DC6">
              <w:rPr>
                <w:b/>
              </w:rPr>
              <w:t>is</w:t>
            </w:r>
            <w:r w:rsidRPr="004A2C5F">
              <w:t xml:space="preserve">required to quote in the currency of the Purchaser’s Country the portion of the Bid price that corresponds to expenditures incurred in that currency. </w:t>
            </w:r>
            <w:r w:rsidR="00D73DC6">
              <w:t>(</w:t>
            </w:r>
            <w:r w:rsidR="00D73DC6" w:rsidRPr="00D73DC6">
              <w:rPr>
                <w:b/>
                <w:bCs/>
              </w:rPr>
              <w:t>Afghani</w:t>
            </w:r>
            <w:r w:rsidR="00D73DC6">
              <w:t>)</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16.4</w:t>
            </w:r>
          </w:p>
        </w:tc>
        <w:tc>
          <w:tcPr>
            <w:tcW w:w="7470" w:type="dxa"/>
          </w:tcPr>
          <w:p w:rsidR="000939BF" w:rsidRPr="004A2C5F" w:rsidRDefault="000939BF" w:rsidP="00B24CE7">
            <w:pPr>
              <w:tabs>
                <w:tab w:val="right" w:pos="7254"/>
              </w:tabs>
              <w:spacing w:before="120" w:after="120"/>
            </w:pPr>
            <w:r w:rsidRPr="004A2C5F">
              <w:t xml:space="preserve">Period of time the Goods are expected to be functioning (for the purpose of spare parts): </w:t>
            </w:r>
            <w:r w:rsidR="00B24CE7">
              <w:rPr>
                <w:b/>
                <w:i/>
              </w:rPr>
              <w:t>Not Applicable</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17.2 (a)</w:t>
            </w:r>
          </w:p>
        </w:tc>
        <w:tc>
          <w:tcPr>
            <w:tcW w:w="7470" w:type="dxa"/>
          </w:tcPr>
          <w:p w:rsidR="000939BF" w:rsidRPr="004A2C5F" w:rsidRDefault="000939BF" w:rsidP="002B7834">
            <w:pPr>
              <w:tabs>
                <w:tab w:val="right" w:pos="7254"/>
              </w:tabs>
              <w:spacing w:before="120" w:after="120"/>
            </w:pPr>
            <w:r w:rsidRPr="004A2C5F">
              <w:t xml:space="preserve">Manufacturer’s authorization is: </w:t>
            </w:r>
            <w:r w:rsidRPr="004A2C5F">
              <w:rPr>
                <w:b/>
                <w:i/>
              </w:rPr>
              <w:t>not required</w:t>
            </w:r>
          </w:p>
        </w:tc>
      </w:tr>
      <w:tr w:rsidR="000939BF" w:rsidRPr="004A2C5F" w:rsidTr="000939BF">
        <w:tblPrEx>
          <w:tblCellMar>
            <w:left w:w="103" w:type="dxa"/>
            <w:right w:w="103" w:type="dxa"/>
          </w:tblCellMar>
        </w:tblPrEx>
        <w:tc>
          <w:tcPr>
            <w:tcW w:w="1620" w:type="dxa"/>
          </w:tcPr>
          <w:p w:rsidR="000939BF" w:rsidRPr="004A2C5F" w:rsidRDefault="000939BF" w:rsidP="00DE007D">
            <w:pPr>
              <w:pStyle w:val="TOCNumber1"/>
            </w:pPr>
            <w:r w:rsidRPr="004A2C5F">
              <w:t>ITB 17.2 (b)</w:t>
            </w:r>
          </w:p>
        </w:tc>
        <w:tc>
          <w:tcPr>
            <w:tcW w:w="7470" w:type="dxa"/>
          </w:tcPr>
          <w:p w:rsidR="000939BF" w:rsidRPr="004A2C5F" w:rsidRDefault="000939BF" w:rsidP="002B7834">
            <w:pPr>
              <w:tabs>
                <w:tab w:val="right" w:pos="7254"/>
              </w:tabs>
              <w:spacing w:before="120" w:after="120"/>
            </w:pPr>
            <w:r w:rsidRPr="004A2C5F">
              <w:t xml:space="preserve">After sales service is: </w:t>
            </w:r>
            <w:r w:rsidRPr="004A2C5F">
              <w:rPr>
                <w:b/>
                <w:i/>
              </w:rPr>
              <w:t>not require</w:t>
            </w:r>
            <w:r w:rsidR="002B7834">
              <w:rPr>
                <w:b/>
                <w:i/>
              </w:rPr>
              <w:t>d</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18.1</w:t>
            </w:r>
          </w:p>
        </w:tc>
        <w:tc>
          <w:tcPr>
            <w:tcW w:w="7470" w:type="dxa"/>
          </w:tcPr>
          <w:p w:rsidR="000939BF" w:rsidRPr="004A2C5F" w:rsidRDefault="00004962" w:rsidP="002B7834">
            <w:pPr>
              <w:pStyle w:val="i"/>
              <w:tabs>
                <w:tab w:val="right" w:pos="7254"/>
              </w:tabs>
              <w:suppressAutoHyphens w:val="0"/>
              <w:spacing w:before="120" w:after="120"/>
              <w:jc w:val="left"/>
              <w:rPr>
                <w:rFonts w:ascii="Times New Roman" w:hAnsi="Times New Roman"/>
              </w:rPr>
            </w:pPr>
            <w:r w:rsidRPr="006B59BA">
              <w:rPr>
                <w:color w:val="000000" w:themeColor="text1"/>
              </w:rPr>
              <w:t xml:space="preserve">The </w:t>
            </w:r>
            <w:r>
              <w:rPr>
                <w:color w:val="000000" w:themeColor="text1"/>
              </w:rPr>
              <w:t xml:space="preserve">Bid </w:t>
            </w:r>
            <w:r w:rsidRPr="006B59BA">
              <w:rPr>
                <w:color w:val="000000" w:themeColor="text1"/>
              </w:rPr>
              <w:t>shall be valid until:</w:t>
            </w:r>
            <w:r w:rsidR="002B7834">
              <w:rPr>
                <w:bCs/>
                <w:i/>
                <w:color w:val="000000" w:themeColor="text1"/>
              </w:rPr>
              <w:t>90 Days</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18.3 (a)</w:t>
            </w:r>
          </w:p>
        </w:tc>
        <w:tc>
          <w:tcPr>
            <w:tcW w:w="7470" w:type="dxa"/>
          </w:tcPr>
          <w:p w:rsidR="000939BF" w:rsidRPr="004A2C5F" w:rsidRDefault="000939BF" w:rsidP="0099348B">
            <w:pPr>
              <w:tabs>
                <w:tab w:val="right" w:pos="7254"/>
              </w:tabs>
              <w:spacing w:before="120" w:after="120"/>
              <w:rPr>
                <w:i/>
              </w:rPr>
            </w:pPr>
            <w:r w:rsidRPr="004A2C5F">
              <w:t xml:space="preserve">The Bid price shall be adjusted by the following factor(s): </w:t>
            </w:r>
            <w:r w:rsidR="0099348B">
              <w:t>Not Applicable</w:t>
            </w:r>
          </w:p>
        </w:tc>
      </w:tr>
      <w:tr w:rsidR="000939BF" w:rsidRPr="004A2C5F" w:rsidTr="000939BF">
        <w:tc>
          <w:tcPr>
            <w:tcW w:w="1620" w:type="dxa"/>
          </w:tcPr>
          <w:p w:rsidR="000939BF" w:rsidRPr="004A2C5F" w:rsidRDefault="000939BF" w:rsidP="00DE007D">
            <w:pPr>
              <w:spacing w:before="120" w:after="120"/>
              <w:rPr>
                <w:b/>
                <w:bCs/>
              </w:rPr>
            </w:pPr>
            <w:r w:rsidRPr="004A2C5F">
              <w:rPr>
                <w:b/>
                <w:bCs/>
              </w:rPr>
              <w:t>ITB 19.1</w:t>
            </w:r>
          </w:p>
          <w:p w:rsidR="000939BF" w:rsidRPr="004A2C5F" w:rsidRDefault="000939BF" w:rsidP="00DE007D">
            <w:pPr>
              <w:tabs>
                <w:tab w:val="right" w:pos="7434"/>
              </w:tabs>
              <w:spacing w:before="120" w:after="120"/>
              <w:rPr>
                <w:b/>
              </w:rPr>
            </w:pPr>
          </w:p>
        </w:tc>
        <w:tc>
          <w:tcPr>
            <w:tcW w:w="7470" w:type="dxa"/>
          </w:tcPr>
          <w:p w:rsidR="000939BF" w:rsidRPr="004A2C5F" w:rsidRDefault="000939BF" w:rsidP="00455355">
            <w:pPr>
              <w:tabs>
                <w:tab w:val="right" w:pos="7254"/>
              </w:tabs>
              <w:spacing w:before="120" w:after="120"/>
            </w:pPr>
            <w:r w:rsidRPr="004A2C5F">
              <w:t xml:space="preserve">A </w:t>
            </w:r>
            <w:r w:rsidRPr="004A2C5F">
              <w:rPr>
                <w:i/>
              </w:rPr>
              <w:t xml:space="preserve">Bid Security </w:t>
            </w:r>
            <w:r w:rsidRPr="004A2C5F">
              <w:rPr>
                <w:b/>
                <w:i/>
              </w:rPr>
              <w:t>shall be</w:t>
            </w:r>
            <w:r w:rsidRPr="004A2C5F">
              <w:t xml:space="preserve">required. </w:t>
            </w:r>
          </w:p>
          <w:p w:rsidR="000939BF" w:rsidRPr="00455355" w:rsidRDefault="000939BF" w:rsidP="00B24CE7">
            <w:pPr>
              <w:tabs>
                <w:tab w:val="right" w:pos="7254"/>
              </w:tabs>
              <w:spacing w:before="120" w:after="120"/>
              <w:rPr>
                <w:iCs/>
                <w:u w:val="single"/>
              </w:rPr>
            </w:pPr>
            <w:r w:rsidRPr="004A2C5F">
              <w:rPr>
                <w:iCs/>
              </w:rPr>
              <w:t xml:space="preserve">the amount and currency of the Bid Security shall be </w:t>
            </w:r>
            <w:r w:rsidR="00455355" w:rsidRPr="00B24CE7">
              <w:rPr>
                <w:b/>
                <w:bCs/>
                <w:iCs/>
                <w:u w:val="single"/>
              </w:rPr>
              <w:t xml:space="preserve">AFN </w:t>
            </w:r>
            <w:r w:rsidR="00B24CE7" w:rsidRPr="00B24CE7">
              <w:rPr>
                <w:b/>
                <w:bCs/>
                <w:iCs/>
                <w:u w:val="single"/>
              </w:rPr>
              <w:t>5</w:t>
            </w:r>
            <w:r w:rsidR="00455355" w:rsidRPr="00B24CE7">
              <w:rPr>
                <w:b/>
                <w:bCs/>
                <w:iCs/>
                <w:u w:val="single"/>
              </w:rPr>
              <w:t>00,000</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19.3 (d)</w:t>
            </w:r>
          </w:p>
        </w:tc>
        <w:tc>
          <w:tcPr>
            <w:tcW w:w="7470" w:type="dxa"/>
          </w:tcPr>
          <w:p w:rsidR="000939BF" w:rsidRPr="004A2C5F" w:rsidRDefault="000939BF" w:rsidP="0015619E">
            <w:pPr>
              <w:tabs>
                <w:tab w:val="right" w:pos="7254"/>
              </w:tabs>
              <w:spacing w:before="120" w:after="120"/>
            </w:pPr>
            <w:r w:rsidRPr="004A2C5F">
              <w:rPr>
                <w:iCs/>
              </w:rPr>
              <w:t xml:space="preserve">Other types of acceptable securities: </w:t>
            </w:r>
            <w:r w:rsidR="0015619E" w:rsidRPr="009D280F">
              <w:rPr>
                <w:b/>
                <w:iCs/>
              </w:rPr>
              <w:t>including Cash is not acceptable</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bCs/>
              </w:rPr>
              <w:t>ITB 20.1</w:t>
            </w:r>
          </w:p>
        </w:tc>
        <w:tc>
          <w:tcPr>
            <w:tcW w:w="7470" w:type="dxa"/>
          </w:tcPr>
          <w:p w:rsidR="000939BF" w:rsidRPr="004A2C5F" w:rsidRDefault="000939BF" w:rsidP="00CB12DF">
            <w:pPr>
              <w:tabs>
                <w:tab w:val="right" w:pos="7254"/>
              </w:tabs>
              <w:spacing w:before="120" w:after="120"/>
              <w:rPr>
                <w:i/>
              </w:rPr>
            </w:pPr>
            <w:r w:rsidRPr="004A2C5F">
              <w:t>In addition to the original of the Bid, the number of copies is</w:t>
            </w:r>
            <w:r w:rsidRPr="004A2C5F">
              <w:rPr>
                <w:b/>
              </w:rPr>
              <w:t xml:space="preserve">: </w:t>
            </w:r>
            <w:r w:rsidR="00CB12DF">
              <w:rPr>
                <w:b/>
                <w:i/>
              </w:rPr>
              <w:t>Two</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bCs/>
              </w:rPr>
              <w:t>ITB 20.3</w:t>
            </w:r>
          </w:p>
        </w:tc>
        <w:tc>
          <w:tcPr>
            <w:tcW w:w="7470" w:type="dxa"/>
          </w:tcPr>
          <w:p w:rsidR="000939BF" w:rsidRPr="004A2C5F" w:rsidRDefault="000939BF" w:rsidP="00200920">
            <w:pPr>
              <w:tabs>
                <w:tab w:val="right" w:pos="7254"/>
              </w:tabs>
              <w:spacing w:before="120" w:after="120"/>
              <w:rPr>
                <w:i/>
              </w:rPr>
            </w:pPr>
            <w:r w:rsidRPr="004A2C5F">
              <w:t>The written confirmation of authorization to sign on behalf of the Bidder shall consist of</w:t>
            </w:r>
            <w:r w:rsidRPr="004A2C5F">
              <w:rPr>
                <w:b/>
              </w:rPr>
              <w:t xml:space="preserve">: </w:t>
            </w:r>
            <w:r w:rsidR="00200920">
              <w:rPr>
                <w:b/>
              </w:rPr>
              <w:t>Power of Attorney</w:t>
            </w:r>
            <w:r w:rsidRPr="004A2C5F">
              <w:rPr>
                <w:b/>
                <w:i/>
              </w:rPr>
              <w:t>.</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p>
        </w:tc>
        <w:tc>
          <w:tcPr>
            <w:tcW w:w="7470" w:type="dxa"/>
          </w:tcPr>
          <w:p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22.1 </w:t>
            </w:r>
          </w:p>
          <w:p w:rsidR="000939BF" w:rsidRPr="004A2C5F" w:rsidRDefault="000939BF" w:rsidP="00DE007D">
            <w:pPr>
              <w:spacing w:before="120" w:after="120"/>
              <w:rPr>
                <w:b/>
                <w:bCs/>
              </w:rPr>
            </w:pPr>
          </w:p>
        </w:tc>
        <w:tc>
          <w:tcPr>
            <w:tcW w:w="7470" w:type="dxa"/>
          </w:tcPr>
          <w:p w:rsidR="000939BF" w:rsidRPr="004A2C5F" w:rsidRDefault="000939BF" w:rsidP="00B407CC">
            <w:pPr>
              <w:tabs>
                <w:tab w:val="right" w:pos="7254"/>
              </w:tabs>
              <w:spacing w:before="120" w:after="120"/>
              <w:rPr>
                <w:b/>
                <w:i/>
              </w:rPr>
            </w:pPr>
            <w:r w:rsidRPr="004A2C5F">
              <w:t xml:space="preserve">For </w:t>
            </w:r>
            <w:r w:rsidRPr="004A2C5F">
              <w:rPr>
                <w:b/>
                <w:u w:val="single"/>
              </w:rPr>
              <w:t>Bid submission purposes</w:t>
            </w:r>
            <w:r w:rsidRPr="004A2C5F">
              <w:t>only, the Purchaser’s address is:</w:t>
            </w:r>
          </w:p>
          <w:p w:rsidR="00A24805" w:rsidRPr="004A2C5F" w:rsidRDefault="00A24805" w:rsidP="00A24805">
            <w:pPr>
              <w:tabs>
                <w:tab w:val="right" w:pos="7254"/>
              </w:tabs>
              <w:spacing w:before="120" w:after="120"/>
              <w:rPr>
                <w:i/>
              </w:rPr>
            </w:pPr>
            <w:r w:rsidRPr="004A2C5F">
              <w:t xml:space="preserve">Attention: </w:t>
            </w:r>
            <w:r w:rsidRPr="003F293E">
              <w:rPr>
                <w:spacing w:val="-2"/>
              </w:rPr>
              <w:t>Mohammadullah Sahil</w:t>
            </w:r>
          </w:p>
          <w:p w:rsidR="00A24805" w:rsidRPr="003D0F54" w:rsidRDefault="00A24805" w:rsidP="00A24805">
            <w:pPr>
              <w:rPr>
                <w:spacing w:val="-2"/>
              </w:rPr>
            </w:pPr>
            <w:r w:rsidRPr="004A2C5F">
              <w:t xml:space="preserve">Address: </w:t>
            </w:r>
            <w:r w:rsidRPr="003F293E">
              <w:rPr>
                <w:spacing w:val="-2"/>
              </w:rPr>
              <w:t>3rd District, Jamal Mina, Kabul University Main Road</w:t>
            </w:r>
          </w:p>
          <w:p w:rsidR="00A24805" w:rsidRPr="003F293E" w:rsidRDefault="00A24805" w:rsidP="00A24805">
            <w:pPr>
              <w:rPr>
                <w:spacing w:val="-2"/>
              </w:rPr>
            </w:pPr>
            <w:r w:rsidRPr="004A2C5F">
              <w:t>Floor/ Room number</w:t>
            </w:r>
            <w:r w:rsidRPr="004A2C5F">
              <w:rPr>
                <w:i/>
              </w:rPr>
              <w:t xml:space="preserve">: </w:t>
            </w:r>
            <w:r w:rsidRPr="003F293E">
              <w:rPr>
                <w:spacing w:val="-2"/>
              </w:rPr>
              <w:t>Ministry of Agriculture, Irrigation and Livestock</w:t>
            </w:r>
          </w:p>
          <w:p w:rsidR="00A24805" w:rsidRPr="000B476C" w:rsidRDefault="00A24805" w:rsidP="00A24805">
            <w:pPr>
              <w:ind w:left="270" w:hanging="270"/>
              <w:rPr>
                <w:spacing w:val="-2"/>
              </w:rPr>
            </w:pPr>
            <w:r w:rsidRPr="003F293E">
              <w:rPr>
                <w:spacing w:val="-2"/>
              </w:rPr>
              <w:t>Procurement Directorate</w:t>
            </w:r>
          </w:p>
          <w:p w:rsidR="00A24805" w:rsidRPr="004A2C5F" w:rsidRDefault="00A24805" w:rsidP="00A24805">
            <w:pPr>
              <w:tabs>
                <w:tab w:val="right" w:pos="7254"/>
              </w:tabs>
              <w:spacing w:before="120" w:after="120"/>
              <w:rPr>
                <w:i/>
              </w:rPr>
            </w:pPr>
            <w:r w:rsidRPr="004A2C5F">
              <w:t>City:</w:t>
            </w:r>
            <w:r>
              <w:rPr>
                <w:i/>
              </w:rPr>
              <w:t>Kabul</w:t>
            </w:r>
          </w:p>
          <w:p w:rsidR="00A24805" w:rsidRPr="004A2C5F" w:rsidRDefault="00A24805" w:rsidP="00A24805">
            <w:pPr>
              <w:tabs>
                <w:tab w:val="right" w:pos="7254"/>
              </w:tabs>
              <w:spacing w:before="120" w:after="120"/>
              <w:rPr>
                <w:i/>
              </w:rPr>
            </w:pPr>
            <w:r w:rsidRPr="004A2C5F">
              <w:t xml:space="preserve">Country: </w:t>
            </w:r>
            <w:r>
              <w:rPr>
                <w:i/>
              </w:rPr>
              <w:t>Afghanistan</w:t>
            </w:r>
            <w:r w:rsidRPr="004A2C5F">
              <w:rPr>
                <w:i/>
              </w:rPr>
              <w:t>]</w:t>
            </w:r>
          </w:p>
          <w:p w:rsidR="00A24805" w:rsidRPr="004A2C5F" w:rsidRDefault="00A24805" w:rsidP="00A24805">
            <w:pPr>
              <w:tabs>
                <w:tab w:val="right" w:pos="7254"/>
              </w:tabs>
              <w:spacing w:before="120" w:after="120"/>
            </w:pPr>
            <w:r w:rsidRPr="004A2C5F">
              <w:t xml:space="preserve">Telephone: </w:t>
            </w:r>
            <w:r w:rsidR="001F32F5">
              <w:rPr>
                <w:i/>
              </w:rPr>
              <w:t>(93) (020) 292 22 44</w:t>
            </w:r>
          </w:p>
          <w:p w:rsidR="000939BF" w:rsidRDefault="00A24805" w:rsidP="00242404">
            <w:pPr>
              <w:ind w:left="7"/>
              <w:rPr>
                <w:color w:val="0070C0"/>
                <w:spacing w:val="-2"/>
              </w:rPr>
            </w:pPr>
            <w:r w:rsidRPr="004A2C5F">
              <w:t xml:space="preserve">Electronic mail address: </w:t>
            </w:r>
            <w:hyperlink r:id="rId46" w:history="1">
              <w:r w:rsidRPr="003F293E">
                <w:rPr>
                  <w:color w:val="0070C0"/>
                  <w:spacing w:val="-2"/>
                </w:rPr>
                <w:t>mohammadullah.sahil@mail.gov.af</w:t>
              </w:r>
            </w:hyperlink>
            <w:r w:rsidRPr="003F293E">
              <w:rPr>
                <w:spacing w:val="-2"/>
              </w:rPr>
              <w:t xml:space="preserve">  Cc to: </w:t>
            </w:r>
            <w:hyperlink r:id="rId47" w:history="1">
              <w:r w:rsidRPr="008C51B5">
                <w:rPr>
                  <w:rStyle w:val="Hyperlink"/>
                  <w:spacing w:val="-2"/>
                </w:rPr>
                <w:t>rahim.fahim@gmail.com</w:t>
              </w:r>
            </w:hyperlink>
          </w:p>
          <w:p w:rsidR="00242404" w:rsidRPr="00242404" w:rsidRDefault="00242404" w:rsidP="00242404">
            <w:pPr>
              <w:ind w:left="7"/>
              <w:rPr>
                <w:color w:val="0070C0"/>
                <w:spacing w:val="-2"/>
              </w:rPr>
            </w:pPr>
          </w:p>
          <w:p w:rsidR="000939BF" w:rsidRPr="004A2C5F" w:rsidRDefault="000939BF" w:rsidP="00DE007D">
            <w:pPr>
              <w:tabs>
                <w:tab w:val="right" w:pos="7254"/>
              </w:tabs>
              <w:spacing w:before="120" w:after="120"/>
            </w:pPr>
            <w:r w:rsidRPr="004A2C5F">
              <w:rPr>
                <w:b/>
              </w:rPr>
              <w:lastRenderedPageBreak/>
              <w:t xml:space="preserve">The deadline for Bid submission is: </w:t>
            </w:r>
          </w:p>
          <w:p w:rsidR="000939BF" w:rsidRPr="00365F41" w:rsidRDefault="000939BF" w:rsidP="001F32F5">
            <w:pPr>
              <w:spacing w:before="120" w:after="120"/>
              <w:rPr>
                <w:b/>
                <w:color w:val="FF0000"/>
                <w:highlight w:val="yellow"/>
              </w:rPr>
            </w:pPr>
            <w:r w:rsidRPr="00365F41">
              <w:rPr>
                <w:color w:val="FF0000"/>
                <w:highlight w:val="yellow"/>
              </w:rPr>
              <w:t>Date</w:t>
            </w:r>
            <w:r w:rsidR="001F32F5">
              <w:rPr>
                <w:color w:val="FF0000"/>
                <w:highlight w:val="yellow"/>
              </w:rPr>
              <w:t>20,</w:t>
            </w:r>
            <w:r w:rsidR="00242404" w:rsidRPr="00365F41">
              <w:rPr>
                <w:b/>
                <w:i/>
                <w:color w:val="FF0000"/>
                <w:highlight w:val="yellow"/>
              </w:rPr>
              <w:t xml:space="preserve"> </w:t>
            </w:r>
            <w:r w:rsidR="009952AE">
              <w:rPr>
                <w:b/>
                <w:i/>
                <w:color w:val="FF0000"/>
                <w:highlight w:val="yellow"/>
              </w:rPr>
              <w:t>January</w:t>
            </w:r>
            <w:r w:rsidR="00242404" w:rsidRPr="00365F41">
              <w:rPr>
                <w:b/>
                <w:i/>
                <w:color w:val="FF0000"/>
                <w:highlight w:val="yellow"/>
              </w:rPr>
              <w:t>,202</w:t>
            </w:r>
            <w:r w:rsidR="009952AE">
              <w:rPr>
                <w:b/>
                <w:i/>
                <w:color w:val="FF0000"/>
                <w:highlight w:val="yellow"/>
              </w:rPr>
              <w:t>1</w:t>
            </w:r>
          </w:p>
          <w:p w:rsidR="000939BF" w:rsidRPr="00365F41" w:rsidRDefault="000939BF" w:rsidP="00242404">
            <w:pPr>
              <w:tabs>
                <w:tab w:val="right" w:pos="7254"/>
              </w:tabs>
              <w:spacing w:before="120" w:after="120"/>
              <w:rPr>
                <w:i/>
                <w:color w:val="FF0000"/>
                <w:u w:val="single"/>
              </w:rPr>
            </w:pPr>
            <w:r w:rsidRPr="00365F41">
              <w:rPr>
                <w:color w:val="FF0000"/>
                <w:highlight w:val="yellow"/>
              </w:rPr>
              <w:t xml:space="preserve">Time: </w:t>
            </w:r>
            <w:r w:rsidR="00242404" w:rsidRPr="00365F41">
              <w:rPr>
                <w:i/>
                <w:color w:val="FF0000"/>
                <w:highlight w:val="yellow"/>
              </w:rPr>
              <w:t>10:00 AM Local Time</w:t>
            </w:r>
          </w:p>
          <w:p w:rsidR="000939BF" w:rsidRPr="004A2C5F" w:rsidRDefault="000939BF" w:rsidP="00242404">
            <w:pPr>
              <w:suppressAutoHyphens/>
              <w:spacing w:before="120" w:after="120"/>
            </w:pPr>
            <w:r w:rsidRPr="004A2C5F">
              <w:t xml:space="preserve">Bidders </w:t>
            </w:r>
            <w:r w:rsidRPr="00242404">
              <w:rPr>
                <w:b/>
              </w:rPr>
              <w:t xml:space="preserve">shall </w:t>
            </w:r>
            <w:r w:rsidR="00242404" w:rsidRPr="00242404">
              <w:rPr>
                <w:b/>
              </w:rPr>
              <w:t>not</w:t>
            </w:r>
            <w:r w:rsidR="00242404" w:rsidRPr="004A2C5F">
              <w:t>have</w:t>
            </w:r>
            <w:r w:rsidRPr="004A2C5F">
              <w:t xml:space="preserve"> the option of submitting their Bids electronically.</w:t>
            </w:r>
          </w:p>
          <w:p w:rsidR="000939BF" w:rsidRPr="00907D54" w:rsidRDefault="00907D54" w:rsidP="00DE007D">
            <w:pPr>
              <w:tabs>
                <w:tab w:val="right" w:pos="7254"/>
              </w:tabs>
              <w:spacing w:before="120" w:after="120"/>
              <w:rPr>
                <w:iCs/>
              </w:rPr>
            </w:pPr>
            <w:r w:rsidRPr="00907D54">
              <w:rPr>
                <w:iCs/>
              </w:rPr>
              <w:t>In the event of the specified date of bid opening being declared a holiday for the Employer, the Bids will be opened at the appointed time and location on the next working day.</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lastRenderedPageBreak/>
              <w:t>ITB 25.1</w:t>
            </w:r>
          </w:p>
        </w:tc>
        <w:tc>
          <w:tcPr>
            <w:tcW w:w="7470" w:type="dxa"/>
          </w:tcPr>
          <w:p w:rsidR="000939BF" w:rsidRPr="004F2BED" w:rsidRDefault="000939BF" w:rsidP="00DE007D">
            <w:pPr>
              <w:tabs>
                <w:tab w:val="right" w:pos="7254"/>
              </w:tabs>
              <w:spacing w:before="120" w:after="120"/>
              <w:rPr>
                <w:b/>
                <w:bCs/>
              </w:rPr>
            </w:pPr>
            <w:r w:rsidRPr="004F2BED">
              <w:rPr>
                <w:b/>
                <w:bCs/>
              </w:rPr>
              <w:t xml:space="preserve">The Bid opening shall take place at: </w:t>
            </w:r>
          </w:p>
          <w:p w:rsidR="000939BF" w:rsidRPr="004A2C5F" w:rsidRDefault="000939BF" w:rsidP="00495132">
            <w:pPr>
              <w:spacing w:before="120" w:after="120"/>
              <w:ind w:left="7" w:hanging="7"/>
            </w:pPr>
            <w:r w:rsidRPr="004A2C5F">
              <w:t xml:space="preserve">Street Address: </w:t>
            </w:r>
            <w:r w:rsidR="00495132">
              <w:t xml:space="preserve">Ministry of Agriculture, Irrigation and Livestock </w:t>
            </w:r>
            <w:r w:rsidR="006D6917">
              <w:rPr>
                <w:spacing w:val="-2"/>
              </w:rPr>
              <w:t>3</w:t>
            </w:r>
            <w:r w:rsidR="006D6917" w:rsidRPr="006D6917">
              <w:rPr>
                <w:spacing w:val="-2"/>
                <w:vertAlign w:val="superscript"/>
              </w:rPr>
              <w:t>rd</w:t>
            </w:r>
            <w:r w:rsidR="006D6917" w:rsidRPr="003F293E">
              <w:rPr>
                <w:spacing w:val="-2"/>
              </w:rPr>
              <w:t>District, Jamal Mina, Kabul University Main Road</w:t>
            </w:r>
          </w:p>
          <w:p w:rsidR="000939BF" w:rsidRPr="004A2C5F" w:rsidRDefault="000939BF" w:rsidP="00495132">
            <w:pPr>
              <w:spacing w:before="120" w:after="120"/>
              <w:ind w:left="1053" w:hanging="1053"/>
            </w:pPr>
            <w:r w:rsidRPr="004A2C5F">
              <w:t xml:space="preserve">Floor/ Room number: </w:t>
            </w:r>
            <w:r w:rsidR="00495132">
              <w:rPr>
                <w:i/>
              </w:rPr>
              <w:t>First Floor, Procurement Directorate.</w:t>
            </w:r>
            <w:r w:rsidRPr="004A2C5F">
              <w:tab/>
            </w:r>
          </w:p>
          <w:p w:rsidR="000939BF" w:rsidRPr="004A2C5F" w:rsidRDefault="000939BF" w:rsidP="00495132">
            <w:pPr>
              <w:spacing w:before="120" w:after="120"/>
            </w:pPr>
            <w:r w:rsidRPr="004A2C5F">
              <w:t xml:space="preserve">City: </w:t>
            </w:r>
            <w:r w:rsidR="00495132">
              <w:rPr>
                <w:i/>
              </w:rPr>
              <w:t>Kabul</w:t>
            </w:r>
          </w:p>
          <w:p w:rsidR="000939BF" w:rsidRPr="004A2C5F" w:rsidRDefault="00495132" w:rsidP="00495132">
            <w:pPr>
              <w:pStyle w:val="BodyText"/>
              <w:spacing w:before="120" w:after="120"/>
            </w:pPr>
            <w:r w:rsidRPr="004A2C5F">
              <w:t>Country:</w:t>
            </w:r>
            <w:r>
              <w:rPr>
                <w:i/>
              </w:rPr>
              <w:t xml:space="preserve"> Afghanistan</w:t>
            </w:r>
          </w:p>
          <w:p w:rsidR="000939BF" w:rsidRPr="004F2BED" w:rsidRDefault="000939BF" w:rsidP="001F32F5">
            <w:pPr>
              <w:spacing w:before="120" w:after="120"/>
              <w:rPr>
                <w:b/>
                <w:i/>
                <w:color w:val="FF0000"/>
                <w:highlight w:val="yellow"/>
              </w:rPr>
            </w:pPr>
            <w:r w:rsidRPr="004A2C5F">
              <w:t>Date</w:t>
            </w:r>
            <w:r w:rsidR="001F32F5">
              <w:t>20,</w:t>
            </w:r>
            <w:r w:rsidR="00B4737A">
              <w:rPr>
                <w:b/>
                <w:color w:val="FF0000"/>
                <w:highlight w:val="yellow"/>
              </w:rPr>
              <w:t>January</w:t>
            </w:r>
            <w:r w:rsidR="00495132" w:rsidRPr="004F2BED">
              <w:rPr>
                <w:b/>
                <w:color w:val="FF0000"/>
                <w:highlight w:val="yellow"/>
              </w:rPr>
              <w:t>,2020</w:t>
            </w:r>
          </w:p>
          <w:p w:rsidR="000939BF" w:rsidRPr="004F2BED" w:rsidRDefault="000939BF" w:rsidP="004F2BED">
            <w:pPr>
              <w:tabs>
                <w:tab w:val="right" w:pos="7254"/>
              </w:tabs>
              <w:spacing w:before="120" w:after="120"/>
              <w:rPr>
                <w:b/>
                <w:i/>
              </w:rPr>
            </w:pPr>
            <w:r w:rsidRPr="004F2BED">
              <w:rPr>
                <w:color w:val="FF0000"/>
                <w:highlight w:val="yellow"/>
              </w:rPr>
              <w:t xml:space="preserve">Time: </w:t>
            </w:r>
            <w:r w:rsidR="00495132" w:rsidRPr="004F2BED">
              <w:rPr>
                <w:i/>
                <w:color w:val="FF0000"/>
                <w:highlight w:val="yellow"/>
              </w:rPr>
              <w:t>10:00 AM Local Time</w:t>
            </w:r>
          </w:p>
        </w:tc>
      </w:tr>
      <w:tr w:rsidR="000939BF" w:rsidRPr="004A2C5F" w:rsidTr="000939BF">
        <w:tc>
          <w:tcPr>
            <w:tcW w:w="1620" w:type="dxa"/>
          </w:tcPr>
          <w:p w:rsidR="000939BF" w:rsidRPr="004A2C5F" w:rsidRDefault="000939BF" w:rsidP="00DE007D">
            <w:pPr>
              <w:tabs>
                <w:tab w:val="right" w:pos="7434"/>
              </w:tabs>
              <w:spacing w:before="120" w:after="120"/>
              <w:rPr>
                <w:b/>
              </w:rPr>
            </w:pPr>
            <w:r w:rsidRPr="004A2C5F">
              <w:rPr>
                <w:b/>
              </w:rPr>
              <w:t>ITB 25.6</w:t>
            </w:r>
          </w:p>
        </w:tc>
        <w:tc>
          <w:tcPr>
            <w:tcW w:w="7470" w:type="dxa"/>
          </w:tcPr>
          <w:p w:rsidR="004F2BED" w:rsidRDefault="000939BF" w:rsidP="004F2BED">
            <w:pPr>
              <w:tabs>
                <w:tab w:val="right" w:pos="7254"/>
              </w:tabs>
              <w:spacing w:before="120" w:after="120"/>
              <w:rPr>
                <w:i/>
              </w:rPr>
            </w:pPr>
            <w:r w:rsidRPr="004A2C5F">
              <w:t xml:space="preserve">The Letter of Bid and Price Schedules </w:t>
            </w:r>
            <w:r w:rsidRPr="004A2C5F">
              <w:rPr>
                <w:iCs/>
              </w:rPr>
              <w:t>shall</w:t>
            </w:r>
            <w:r w:rsidRPr="004A2C5F">
              <w:t xml:space="preserve">be initialed by </w:t>
            </w:r>
            <w:r w:rsidR="004F2BED">
              <w:t>Employer</w:t>
            </w:r>
            <w:r w:rsidRPr="004A2C5F">
              <w:t xml:space="preserve"> representatives of the Purchaser conducting Bid opening</w:t>
            </w:r>
            <w:r w:rsidRPr="004A2C5F">
              <w:rPr>
                <w:i/>
              </w:rPr>
              <w:t xml:space="preserve">. </w:t>
            </w:r>
          </w:p>
          <w:p w:rsidR="000939BF" w:rsidRPr="004A2C5F" w:rsidRDefault="000939BF" w:rsidP="004F2BED">
            <w:pPr>
              <w:tabs>
                <w:tab w:val="right" w:pos="7254"/>
              </w:tabs>
              <w:spacing w:before="120" w:after="120"/>
            </w:pPr>
            <w:r w:rsidRPr="004F2BED">
              <w:t>Each Bid shall be initialed by all representatives and shall be numbered, any modification to the unit or total price shall be initialed by the Representative of the Purchaser</w:t>
            </w:r>
          </w:p>
        </w:tc>
      </w:tr>
      <w:tr w:rsidR="000939BF" w:rsidRPr="004A2C5F" w:rsidTr="000939BF">
        <w:trPr>
          <w:trHeight w:val="394"/>
        </w:trPr>
        <w:tc>
          <w:tcPr>
            <w:tcW w:w="9090" w:type="dxa"/>
            <w:gridSpan w:val="2"/>
          </w:tcPr>
          <w:p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rsidTr="000939BF">
        <w:trPr>
          <w:trHeight w:val="610"/>
        </w:trPr>
        <w:tc>
          <w:tcPr>
            <w:tcW w:w="1620" w:type="dxa"/>
          </w:tcPr>
          <w:p w:rsidR="000939BF" w:rsidRPr="004A2C5F" w:rsidRDefault="000939BF" w:rsidP="00DE007D">
            <w:pPr>
              <w:tabs>
                <w:tab w:val="right" w:pos="7434"/>
              </w:tabs>
              <w:spacing w:before="120" w:after="120"/>
              <w:rPr>
                <w:b/>
              </w:rPr>
            </w:pPr>
            <w:r w:rsidRPr="004A2C5F">
              <w:rPr>
                <w:b/>
              </w:rPr>
              <w:t>ITB 32.1</w:t>
            </w:r>
          </w:p>
          <w:p w:rsidR="000939BF" w:rsidRPr="004A2C5F" w:rsidRDefault="000939BF" w:rsidP="00DE007D">
            <w:pPr>
              <w:tabs>
                <w:tab w:val="right" w:pos="7434"/>
              </w:tabs>
              <w:spacing w:before="120" w:after="120"/>
              <w:rPr>
                <w:b/>
                <w:i/>
              </w:rPr>
            </w:pPr>
          </w:p>
        </w:tc>
        <w:tc>
          <w:tcPr>
            <w:tcW w:w="7470" w:type="dxa"/>
          </w:tcPr>
          <w:p w:rsidR="000939BF" w:rsidRPr="004A2C5F" w:rsidRDefault="000939BF" w:rsidP="00462295">
            <w:pPr>
              <w:tabs>
                <w:tab w:val="right" w:pos="7254"/>
              </w:tabs>
              <w:spacing w:before="120" w:after="120"/>
              <w:rPr>
                <w:i/>
              </w:rPr>
            </w:pPr>
            <w:r w:rsidRPr="004A2C5F">
              <w:t xml:space="preserve">The currency that shall be used for Bid evaluation and comparison purposes to convert at the selling exchange rate all Bid prices expressed in various currencies into a single currency is: </w:t>
            </w:r>
            <w:r w:rsidR="00462295" w:rsidRPr="00462295">
              <w:rPr>
                <w:b/>
                <w:iCs/>
              </w:rPr>
              <w:t>Afghani</w:t>
            </w:r>
          </w:p>
          <w:p w:rsidR="000939BF" w:rsidRPr="004A2C5F" w:rsidRDefault="000939BF" w:rsidP="00462295">
            <w:pPr>
              <w:tabs>
                <w:tab w:val="right" w:pos="7254"/>
              </w:tabs>
              <w:spacing w:before="120" w:after="120"/>
              <w:rPr>
                <w:b/>
              </w:rPr>
            </w:pPr>
            <w:r w:rsidRPr="004A2C5F">
              <w:t xml:space="preserve">The source of exchange rate shall be: </w:t>
            </w:r>
            <w:r w:rsidR="00462295" w:rsidRPr="00462295">
              <w:rPr>
                <w:b/>
                <w:iCs/>
              </w:rPr>
              <w:t>Da Afghanistan Bank</w:t>
            </w:r>
          </w:p>
          <w:p w:rsidR="000939BF" w:rsidRPr="004A2C5F" w:rsidRDefault="000939BF" w:rsidP="00462295">
            <w:pPr>
              <w:autoSpaceDE w:val="0"/>
              <w:autoSpaceDN w:val="0"/>
              <w:adjustRightInd w:val="0"/>
              <w:spacing w:before="120" w:after="120"/>
              <w:rPr>
                <w:b/>
              </w:rPr>
            </w:pPr>
            <w:r w:rsidRPr="004A2C5F">
              <w:t>The date for the exchange rate shall be</w:t>
            </w:r>
            <w:r w:rsidRPr="004A2C5F">
              <w:rPr>
                <w:i/>
              </w:rPr>
              <w:t>:</w:t>
            </w:r>
            <w:r w:rsidRPr="00462295">
              <w:rPr>
                <w:b/>
                <w:iCs/>
              </w:rPr>
              <w:t xml:space="preserve"> 28 days prior to the deadline for submission of the Bids</w:t>
            </w:r>
          </w:p>
        </w:tc>
      </w:tr>
      <w:tr w:rsidR="000939BF" w:rsidRPr="004A2C5F" w:rsidTr="000939BF">
        <w:tc>
          <w:tcPr>
            <w:tcW w:w="1620" w:type="dxa"/>
          </w:tcPr>
          <w:p w:rsidR="000939BF" w:rsidRPr="004A2C5F" w:rsidRDefault="000939BF" w:rsidP="00DE007D">
            <w:pPr>
              <w:tabs>
                <w:tab w:val="right" w:pos="7434"/>
              </w:tabs>
              <w:spacing w:before="120" w:after="120"/>
              <w:rPr>
                <w:b/>
                <w:iCs/>
              </w:rPr>
            </w:pPr>
            <w:r w:rsidRPr="004A2C5F">
              <w:rPr>
                <w:b/>
                <w:iCs/>
              </w:rPr>
              <w:t>ITB 33.1</w:t>
            </w:r>
          </w:p>
        </w:tc>
        <w:tc>
          <w:tcPr>
            <w:tcW w:w="7470" w:type="dxa"/>
          </w:tcPr>
          <w:p w:rsidR="007C3F51" w:rsidRPr="00B912A8" w:rsidRDefault="00B912A8" w:rsidP="004F43F1">
            <w:pPr>
              <w:tabs>
                <w:tab w:val="right" w:pos="7254"/>
              </w:tabs>
              <w:spacing w:before="120" w:after="120"/>
            </w:pPr>
            <w:r w:rsidRPr="004A2C5F">
              <w:t xml:space="preserve">A margin of domestic preference </w:t>
            </w:r>
            <w:r w:rsidRPr="004A2C5F">
              <w:rPr>
                <w:b/>
                <w:i/>
              </w:rPr>
              <w:t>“shall not”</w:t>
            </w:r>
            <w:r w:rsidRPr="004A2C5F">
              <w:t xml:space="preserve">apply.  </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34.2(a)</w:t>
            </w:r>
          </w:p>
        </w:tc>
        <w:tc>
          <w:tcPr>
            <w:tcW w:w="7470" w:type="dxa"/>
          </w:tcPr>
          <w:p w:rsidR="000939BF" w:rsidRPr="004A2C5F" w:rsidRDefault="000939BF" w:rsidP="00B4737A">
            <w:pPr>
              <w:widowControl w:val="0"/>
              <w:spacing w:before="120" w:after="120"/>
              <w:ind w:left="695" w:hanging="695"/>
              <w:jc w:val="both"/>
              <w:rPr>
                <w:i/>
                <w:iCs/>
              </w:rPr>
            </w:pPr>
            <w:r w:rsidRPr="004A2C5F">
              <w:t xml:space="preserve">Evaluation will be done for </w:t>
            </w:r>
            <w:r w:rsidR="00B4737A">
              <w:rPr>
                <w:i/>
                <w:iCs/>
              </w:rPr>
              <w:t>Items:</w:t>
            </w:r>
          </w:p>
          <w:p w:rsidR="000939BF" w:rsidRPr="00FA177D" w:rsidRDefault="00FA177D" w:rsidP="00FA177D">
            <w:pPr>
              <w:widowControl w:val="0"/>
              <w:spacing w:before="120" w:after="120"/>
              <w:jc w:val="both"/>
              <w:rPr>
                <w:b/>
                <w:i/>
                <w:kern w:val="28"/>
              </w:rPr>
            </w:pPr>
            <w:r w:rsidRPr="00FA177D">
              <w:t>Bids will be evaluated for each item and the Contract will comprise the item(s) awarded to the successful Bidder.</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ITB 34.6</w:t>
            </w:r>
          </w:p>
        </w:tc>
        <w:tc>
          <w:tcPr>
            <w:tcW w:w="7470" w:type="dxa"/>
          </w:tcPr>
          <w:p w:rsidR="000939BF" w:rsidRPr="004A2C5F" w:rsidRDefault="000939BF" w:rsidP="005106FB">
            <w:pPr>
              <w:spacing w:before="120" w:after="120"/>
              <w:ind w:left="-13"/>
              <w:rPr>
                <w:b/>
                <w:i/>
              </w:rPr>
            </w:pPr>
            <w:r w:rsidRPr="004A2C5F">
              <w:t xml:space="preserve">The adjustments shall be determined using the following criteria, from </w:t>
            </w:r>
            <w:r w:rsidRPr="004A2C5F">
              <w:lastRenderedPageBreak/>
              <w:t xml:space="preserve">amongst those set out in Section III, Evaluation and Qualification Criteria: </w:t>
            </w:r>
          </w:p>
          <w:p w:rsidR="000939BF" w:rsidRPr="004A2C5F" w:rsidRDefault="000939BF" w:rsidP="005106FB">
            <w:pPr>
              <w:numPr>
                <w:ilvl w:val="0"/>
                <w:numId w:val="65"/>
              </w:numPr>
              <w:tabs>
                <w:tab w:val="clear" w:pos="1440"/>
              </w:tabs>
              <w:spacing w:before="120" w:after="120"/>
              <w:ind w:left="707"/>
              <w:rPr>
                <w:b/>
              </w:rPr>
            </w:pPr>
            <w:r w:rsidRPr="004A2C5F">
              <w:t xml:space="preserve">Deviation in Delivery schedule: </w:t>
            </w:r>
            <w:r w:rsidRPr="005106FB">
              <w:rPr>
                <w:b/>
              </w:rPr>
              <w:t>No</w:t>
            </w:r>
          </w:p>
          <w:p w:rsidR="000939BF" w:rsidRPr="004A2C5F" w:rsidRDefault="005106FB" w:rsidP="005106FB">
            <w:pPr>
              <w:numPr>
                <w:ilvl w:val="0"/>
                <w:numId w:val="65"/>
              </w:numPr>
              <w:tabs>
                <w:tab w:val="clear" w:pos="1440"/>
              </w:tabs>
              <w:spacing w:before="120" w:after="120"/>
              <w:ind w:left="706"/>
              <w:rPr>
                <w:b/>
              </w:rPr>
            </w:pPr>
            <w:r>
              <w:t xml:space="preserve">Deviation in payment schedule: </w:t>
            </w:r>
            <w:r w:rsidR="000939BF" w:rsidRPr="005106FB">
              <w:rPr>
                <w:b/>
              </w:rPr>
              <w:t>No</w:t>
            </w:r>
          </w:p>
          <w:p w:rsidR="000939BF" w:rsidRPr="004A2C5F" w:rsidRDefault="005106FB" w:rsidP="005106FB">
            <w:pPr>
              <w:numPr>
                <w:ilvl w:val="0"/>
                <w:numId w:val="65"/>
              </w:numPr>
              <w:tabs>
                <w:tab w:val="clear" w:pos="1440"/>
                <w:tab w:val="left" w:pos="707"/>
              </w:tabs>
              <w:spacing w:before="120" w:after="120"/>
              <w:ind w:left="707"/>
              <w:rPr>
                <w:b/>
              </w:rPr>
            </w:pPr>
            <w:r w:rsidRPr="004A2C5F">
              <w:t>The</w:t>
            </w:r>
            <w:r w:rsidR="000939BF" w:rsidRPr="004A2C5F">
              <w:t xml:space="preserve"> cost of major replacement component, mandatory spare parts, and service:</w:t>
            </w:r>
            <w:r w:rsidR="000939BF" w:rsidRPr="005106FB">
              <w:rPr>
                <w:b/>
              </w:rPr>
              <w:t>No.</w:t>
            </w:r>
          </w:p>
          <w:p w:rsidR="000939BF" w:rsidRPr="004A2C5F" w:rsidRDefault="000939BF" w:rsidP="005106FB">
            <w:pPr>
              <w:numPr>
                <w:ilvl w:val="0"/>
                <w:numId w:val="65"/>
              </w:numPr>
              <w:tabs>
                <w:tab w:val="clear" w:pos="1440"/>
                <w:tab w:val="left" w:pos="707"/>
                <w:tab w:val="num" w:pos="1247"/>
              </w:tabs>
              <w:spacing w:before="120" w:after="120"/>
              <w:ind w:left="707"/>
              <w:rPr>
                <w:b/>
              </w:rPr>
            </w:pPr>
            <w:r w:rsidRPr="004A2C5F">
              <w:t>the availability in the Purchaser’s Country of spare parts and after-sales services for t</w:t>
            </w:r>
            <w:r w:rsidR="005106FB">
              <w:t xml:space="preserve">he equipment offered in the Bid: </w:t>
            </w:r>
            <w:r w:rsidRPr="005106FB">
              <w:rPr>
                <w:b/>
              </w:rPr>
              <w:t>No</w:t>
            </w:r>
          </w:p>
          <w:p w:rsidR="000939BF" w:rsidRPr="004A2C5F" w:rsidRDefault="000939BF" w:rsidP="005106FB">
            <w:pPr>
              <w:numPr>
                <w:ilvl w:val="0"/>
                <w:numId w:val="65"/>
              </w:numPr>
              <w:tabs>
                <w:tab w:val="clear" w:pos="1440"/>
              </w:tabs>
              <w:spacing w:before="120" w:after="120"/>
              <w:ind w:left="707"/>
              <w:rPr>
                <w:b/>
              </w:rPr>
            </w:pPr>
            <w:r w:rsidRPr="004A2C5F">
              <w:t xml:space="preserve">Life cycle costs: the costs during the life of the goods or equipment </w:t>
            </w:r>
            <w:r w:rsidRPr="004A2C5F">
              <w:rPr>
                <w:b/>
                <w:i/>
                <w:iCs/>
              </w:rPr>
              <w:t xml:space="preserve">No. </w:t>
            </w:r>
          </w:p>
          <w:p w:rsidR="000939BF" w:rsidRPr="00470F1B" w:rsidRDefault="005106FB" w:rsidP="00470F1B">
            <w:pPr>
              <w:numPr>
                <w:ilvl w:val="0"/>
                <w:numId w:val="65"/>
              </w:numPr>
              <w:tabs>
                <w:tab w:val="clear" w:pos="1440"/>
              </w:tabs>
              <w:spacing w:before="120" w:after="120"/>
              <w:ind w:left="707"/>
              <w:rPr>
                <w:b/>
              </w:rPr>
            </w:pPr>
            <w:r w:rsidRPr="004A2C5F">
              <w:t>The</w:t>
            </w:r>
            <w:r w:rsidR="000939BF" w:rsidRPr="004A2C5F">
              <w:t xml:space="preserve"> performance and productivity of the equipment offered; </w:t>
            </w:r>
            <w:r w:rsidR="000939BF" w:rsidRPr="005106FB">
              <w:rPr>
                <w:b/>
              </w:rPr>
              <w:t>No</w:t>
            </w:r>
            <w:r w:rsidR="000939BF" w:rsidRPr="004A2C5F">
              <w:rPr>
                <w:b/>
                <w:i/>
                <w:iCs/>
              </w:rPr>
              <w:t xml:space="preserve">. </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p>
        </w:tc>
        <w:tc>
          <w:tcPr>
            <w:tcW w:w="7470" w:type="dxa"/>
          </w:tcPr>
          <w:p w:rsidR="000939BF" w:rsidRPr="004A2C5F" w:rsidRDefault="000939BF" w:rsidP="005116BD">
            <w:pPr>
              <w:keepNext/>
              <w:spacing w:before="120" w:after="120"/>
              <w:jc w:val="center"/>
              <w:rPr>
                <w:b/>
                <w:bCs/>
                <w:sz w:val="28"/>
              </w:rPr>
            </w:pPr>
            <w:r w:rsidRPr="004A2C5F">
              <w:rPr>
                <w:b/>
                <w:bCs/>
                <w:sz w:val="28"/>
              </w:rPr>
              <w:t>F. Award of Contract</w:t>
            </w:r>
          </w:p>
        </w:tc>
      </w:tr>
      <w:tr w:rsidR="000939BF" w:rsidRPr="004A2C5F" w:rsidTr="000939BF">
        <w:tblPrEx>
          <w:tblCellMar>
            <w:left w:w="103" w:type="dxa"/>
            <w:right w:w="103" w:type="dxa"/>
          </w:tblCellMar>
        </w:tblPrEx>
        <w:tc>
          <w:tcPr>
            <w:tcW w:w="1620" w:type="dxa"/>
          </w:tcPr>
          <w:p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rsidR="000939BF" w:rsidRPr="004A2C5F" w:rsidRDefault="000939BF" w:rsidP="00B45136">
            <w:pPr>
              <w:tabs>
                <w:tab w:val="right" w:pos="7254"/>
              </w:tabs>
              <w:spacing w:before="120" w:after="120"/>
              <w:rPr>
                <w:b/>
              </w:rPr>
            </w:pPr>
            <w:r w:rsidRPr="004A2C5F">
              <w:t xml:space="preserve">The maximum percentage by which quantities may be increased is: </w:t>
            </w:r>
            <w:r w:rsidR="00B45136">
              <w:rPr>
                <w:b/>
                <w:i/>
                <w:iCs/>
              </w:rPr>
              <w:t>15 %</w:t>
            </w:r>
          </w:p>
          <w:p w:rsidR="000939BF" w:rsidRPr="004A2C5F" w:rsidRDefault="000939BF" w:rsidP="00B45136">
            <w:pPr>
              <w:tabs>
                <w:tab w:val="right" w:pos="7254"/>
              </w:tabs>
              <w:spacing w:before="120" w:after="120"/>
            </w:pPr>
            <w:r w:rsidRPr="004A2C5F">
              <w:t xml:space="preserve">The maximum percentage by which quantities may be decreased is: </w:t>
            </w:r>
            <w:r w:rsidR="00B45136">
              <w:rPr>
                <w:b/>
                <w:i/>
                <w:iCs/>
              </w:rPr>
              <w:t>15%</w:t>
            </w:r>
          </w:p>
        </w:tc>
      </w:tr>
      <w:tr w:rsidR="006C2B8F" w:rsidRPr="004A2C5F" w:rsidTr="000939BF">
        <w:tblPrEx>
          <w:tblCellMar>
            <w:left w:w="103" w:type="dxa"/>
            <w:right w:w="103" w:type="dxa"/>
          </w:tblCellMar>
        </w:tblPrEx>
        <w:tc>
          <w:tcPr>
            <w:tcW w:w="1620" w:type="dxa"/>
          </w:tcPr>
          <w:p w:rsidR="006C2B8F" w:rsidRPr="004A2C5F" w:rsidRDefault="006C2B8F" w:rsidP="00DE007D">
            <w:pPr>
              <w:spacing w:before="120" w:after="120"/>
              <w:rPr>
                <w:b/>
                <w:bCs/>
              </w:rPr>
            </w:pPr>
            <w:r>
              <w:rPr>
                <w:b/>
              </w:rPr>
              <w:t>ITB 45. 1</w:t>
            </w:r>
          </w:p>
        </w:tc>
        <w:tc>
          <w:tcPr>
            <w:tcW w:w="7470" w:type="dxa"/>
          </w:tcPr>
          <w:p w:rsidR="006C2B8F" w:rsidRPr="006C2B8F" w:rsidRDefault="006C2B8F" w:rsidP="00B45136">
            <w:pPr>
              <w:spacing w:before="120" w:after="120"/>
              <w:rPr>
                <w:color w:val="000000" w:themeColor="text1"/>
              </w:rPr>
            </w:pPr>
            <w:r w:rsidRPr="00017FE4">
              <w:t xml:space="preserve">The successful Bidder </w:t>
            </w:r>
            <w:r w:rsidRPr="00202A7B">
              <w:rPr>
                <w:b/>
                <w:bCs/>
                <w:iCs/>
              </w:rPr>
              <w:t>shall not</w:t>
            </w:r>
            <w:r w:rsidRPr="00017FE4">
              <w:t>submit the Beneficial Ownership Disclosure Form.</w:t>
            </w:r>
          </w:p>
        </w:tc>
      </w:tr>
      <w:tr w:rsidR="00D55128" w:rsidRPr="004A2C5F" w:rsidTr="000939BF">
        <w:tblPrEx>
          <w:tblCellMar>
            <w:left w:w="103" w:type="dxa"/>
            <w:right w:w="103" w:type="dxa"/>
          </w:tblCellMar>
        </w:tblPrEx>
        <w:tc>
          <w:tcPr>
            <w:tcW w:w="1620" w:type="dxa"/>
          </w:tcPr>
          <w:p w:rsidR="00D55128" w:rsidRPr="004A2C5F" w:rsidRDefault="00D55128" w:rsidP="00DE007D">
            <w:pPr>
              <w:spacing w:before="120" w:after="120"/>
              <w:rPr>
                <w:b/>
                <w:bCs/>
              </w:rPr>
            </w:pPr>
            <w:r w:rsidRPr="004A2C5F">
              <w:rPr>
                <w:b/>
                <w:bCs/>
              </w:rPr>
              <w:t>ITB 47.1</w:t>
            </w:r>
          </w:p>
        </w:tc>
        <w:tc>
          <w:tcPr>
            <w:tcW w:w="7470" w:type="dxa"/>
          </w:tcPr>
          <w:p w:rsidR="00D55128" w:rsidRPr="004A2C5F" w:rsidRDefault="00D55128" w:rsidP="00D55128">
            <w:pPr>
              <w:spacing w:before="120" w:after="120"/>
            </w:pPr>
            <w:r w:rsidRPr="004A2C5F">
              <w:rPr>
                <w:color w:val="000000" w:themeColor="text1"/>
              </w:rPr>
              <w:t>The procedures for making a Procurement-related Complaint are detailed in the “</w:t>
            </w:r>
            <w:hyperlink r:id="rId48"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rsidR="00D55128" w:rsidRPr="004A2C5F" w:rsidRDefault="00D55128" w:rsidP="00E15FB1">
            <w:pPr>
              <w:spacing w:before="120" w:after="120"/>
              <w:ind w:left="341"/>
              <w:rPr>
                <w:i/>
              </w:rPr>
            </w:pPr>
            <w:r w:rsidRPr="004A2C5F">
              <w:rPr>
                <w:b/>
              </w:rPr>
              <w:t>For the attention</w:t>
            </w:r>
            <w:r w:rsidRPr="004A2C5F">
              <w:t xml:space="preserve">: </w:t>
            </w:r>
            <w:r w:rsidR="00E15FB1">
              <w:rPr>
                <w:i/>
              </w:rPr>
              <w:t>Mohammadullah Sahil</w:t>
            </w:r>
          </w:p>
          <w:p w:rsidR="00D55128" w:rsidRPr="004A2C5F" w:rsidRDefault="00D55128" w:rsidP="00E15FB1">
            <w:pPr>
              <w:spacing w:before="120" w:after="120"/>
              <w:ind w:left="341"/>
            </w:pPr>
            <w:r w:rsidRPr="004A2C5F">
              <w:rPr>
                <w:b/>
              </w:rPr>
              <w:t>Title/position</w:t>
            </w:r>
            <w:r w:rsidRPr="004A2C5F">
              <w:t xml:space="preserve">: </w:t>
            </w:r>
            <w:r w:rsidR="00E15FB1">
              <w:rPr>
                <w:i/>
              </w:rPr>
              <w:t>Procurement Director</w:t>
            </w:r>
          </w:p>
          <w:p w:rsidR="00D55128" w:rsidRPr="004A2C5F" w:rsidRDefault="00D55128" w:rsidP="00E15FB1">
            <w:pPr>
              <w:spacing w:before="120" w:after="120"/>
              <w:ind w:left="341"/>
              <w:rPr>
                <w:i/>
              </w:rPr>
            </w:pPr>
            <w:r w:rsidRPr="004A2C5F">
              <w:rPr>
                <w:b/>
              </w:rPr>
              <w:t>Purchaser</w:t>
            </w:r>
            <w:r w:rsidRPr="004A2C5F">
              <w:t xml:space="preserve">: </w:t>
            </w:r>
            <w:r w:rsidR="00E15FB1">
              <w:rPr>
                <w:i/>
              </w:rPr>
              <w:t>Ministry of Agriculture and Irrigation &amp; Livestock-EATS</w:t>
            </w:r>
          </w:p>
          <w:p w:rsidR="00D55128" w:rsidRPr="004A2C5F" w:rsidRDefault="00D55128" w:rsidP="00D55128">
            <w:pPr>
              <w:spacing w:before="120" w:after="120"/>
              <w:ind w:left="341"/>
              <w:rPr>
                <w:i/>
              </w:rPr>
            </w:pPr>
            <w:r w:rsidRPr="004A2C5F">
              <w:rPr>
                <w:b/>
              </w:rPr>
              <w:t>Email address</w:t>
            </w:r>
            <w:r w:rsidRPr="004A2C5F">
              <w:rPr>
                <w:i/>
              </w:rPr>
              <w:t xml:space="preserve">: </w:t>
            </w:r>
            <w:hyperlink r:id="rId49" w:history="1">
              <w:r w:rsidR="009451C1" w:rsidRPr="003F293E">
                <w:rPr>
                  <w:color w:val="0070C0"/>
                  <w:spacing w:val="-2"/>
                </w:rPr>
                <w:t>mohammadullah.sahil@mail.gov.af</w:t>
              </w:r>
            </w:hyperlink>
            <w:r w:rsidR="009451C1" w:rsidRPr="003F293E">
              <w:rPr>
                <w:spacing w:val="-2"/>
              </w:rPr>
              <w:t xml:space="preserve">  Cc to: </w:t>
            </w:r>
            <w:hyperlink r:id="rId50" w:history="1">
              <w:r w:rsidR="009451C1" w:rsidRPr="008C51B5">
                <w:rPr>
                  <w:rStyle w:val="Hyperlink"/>
                  <w:spacing w:val="-2"/>
                </w:rPr>
                <w:t>rahim.fahim@gmail.com</w:t>
              </w:r>
            </w:hyperlink>
          </w:p>
          <w:p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rsidR="00D55128" w:rsidRPr="004A2C5F" w:rsidRDefault="00D55128" w:rsidP="004A2C5F">
            <w:pPr>
              <w:pStyle w:val="ListParagraph"/>
              <w:numPr>
                <w:ilvl w:val="0"/>
                <w:numId w:val="155"/>
              </w:numPr>
              <w:spacing w:before="120" w:after="120"/>
              <w:ind w:left="714" w:hanging="357"/>
              <w:contextualSpacing w:val="0"/>
              <w:rPr>
                <w:color w:val="000000" w:themeColor="text1"/>
              </w:rPr>
            </w:pPr>
            <w:r w:rsidRPr="004A2C5F">
              <w:rPr>
                <w:color w:val="000000" w:themeColor="text1"/>
              </w:rPr>
              <w:t>the terms of the Bidding Documents; and</w:t>
            </w:r>
          </w:p>
          <w:p w:rsidR="00D55128" w:rsidRPr="004A2C5F" w:rsidRDefault="00D55128" w:rsidP="004A2C5F">
            <w:pPr>
              <w:pStyle w:val="ListParagraph"/>
              <w:numPr>
                <w:ilvl w:val="0"/>
                <w:numId w:val="155"/>
              </w:numPr>
              <w:spacing w:before="120" w:after="120"/>
              <w:ind w:left="714" w:hanging="357"/>
              <w:contextualSpacing w:val="0"/>
            </w:pPr>
            <w:r w:rsidRPr="004A2C5F">
              <w:rPr>
                <w:color w:val="000000" w:themeColor="text1"/>
              </w:rPr>
              <w:t>the Purchaser’s decision to award the contract.</w:t>
            </w:r>
          </w:p>
        </w:tc>
      </w:tr>
    </w:tbl>
    <w:p w:rsidR="000939BF" w:rsidRPr="004A2C5F" w:rsidRDefault="000939BF"/>
    <w:p w:rsidR="000939BF" w:rsidRPr="004A2C5F" w:rsidRDefault="000939BF"/>
    <w:p w:rsidR="000939BF" w:rsidRPr="004A2C5F" w:rsidRDefault="000939BF">
      <w:pPr>
        <w:sectPr w:rsidR="000939BF" w:rsidRPr="004A2C5F" w:rsidSect="00293CEF">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p w:rsidR="005230C4" w:rsidRPr="004A2C5F" w:rsidRDefault="005230C4"/>
    <w:p w:rsidR="00455149" w:rsidRPr="004A2C5F" w:rsidRDefault="00455149" w:rsidP="00764A9B">
      <w:pPr>
        <w:pStyle w:val="SectionHeading"/>
      </w:pPr>
      <w:bookmarkStart w:id="321" w:name="_Toc347227541"/>
      <w:bookmarkStart w:id="322" w:name="_Toc436903897"/>
      <w:bookmarkStart w:id="323" w:name="_Toc454620901"/>
      <w:r w:rsidRPr="004A2C5F">
        <w:t>Section III</w:t>
      </w:r>
      <w:r w:rsidR="00F6778E" w:rsidRPr="004A2C5F">
        <w:t xml:space="preserve"> -</w:t>
      </w:r>
      <w:r w:rsidRPr="004A2C5F">
        <w:t>Evaluation and Qualification Criteria</w:t>
      </w:r>
      <w:bookmarkEnd w:id="321"/>
      <w:bookmarkEnd w:id="322"/>
      <w:bookmarkEnd w:id="323"/>
    </w:p>
    <w:p w:rsidR="00455149" w:rsidRPr="004A2C5F" w:rsidRDefault="00455149"/>
    <w:p w:rsidR="00455149" w:rsidRPr="004A2C5F" w:rsidRDefault="00455149">
      <w:pPr>
        <w:pStyle w:val="BodyText3"/>
      </w:pPr>
      <w:bookmarkStart w:id="324"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24"/>
    </w:p>
    <w:p w:rsidR="00BA74D0" w:rsidRPr="004A2C5F" w:rsidRDefault="00BA74D0">
      <w:pPr>
        <w:pStyle w:val="BodyText3"/>
      </w:pPr>
    </w:p>
    <w:p w:rsidR="00455149" w:rsidRPr="004A2C5F" w:rsidRDefault="00455149">
      <w:pPr>
        <w:pStyle w:val="BodyText3"/>
        <w:rPr>
          <w:b/>
          <w:bCs/>
        </w:rPr>
      </w:pPr>
      <w:r w:rsidRPr="004A2C5F">
        <w:rPr>
          <w:b/>
          <w:bCs/>
        </w:rPr>
        <w:t>[The Purchaser shall select the criteria deemed appropriate for the procurement process, insert the appropriate wording using the samples below or other acceptable wording, and delete the text in italics]</w:t>
      </w:r>
    </w:p>
    <w:p w:rsidR="00455149" w:rsidRPr="004A2C5F" w:rsidRDefault="00455149">
      <w:pPr>
        <w:jc w:val="center"/>
        <w:rPr>
          <w:b/>
          <w:sz w:val="36"/>
        </w:rPr>
      </w:pPr>
      <w:r w:rsidRPr="004A2C5F">
        <w:rPr>
          <w:b/>
          <w:sz w:val="36"/>
        </w:rPr>
        <w:t>Contents</w:t>
      </w:r>
    </w:p>
    <w:p w:rsidR="00EC0555" w:rsidRDefault="000D2562">
      <w:pPr>
        <w:pStyle w:val="TOC1"/>
        <w:rPr>
          <w:rFonts w:asciiTheme="minorHAnsi" w:eastAsiaTheme="minorEastAsia" w:hAnsiTheme="minorHAnsi" w:cstheme="minorBidi"/>
          <w:b w:val="0"/>
          <w:noProof/>
          <w:sz w:val="22"/>
          <w:szCs w:val="22"/>
        </w:rPr>
      </w:pPr>
      <w:r w:rsidRPr="004A2C5F">
        <w:rPr>
          <w:b w:val="0"/>
        </w:rPr>
        <w:fldChar w:fldCharType="begin"/>
      </w:r>
      <w:r w:rsidR="00BA74D0"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Pr>
            <w:noProof/>
            <w:webHidden/>
          </w:rPr>
          <w:fldChar w:fldCharType="begin"/>
        </w:r>
        <w:r w:rsidR="00EC0555">
          <w:rPr>
            <w:noProof/>
            <w:webHidden/>
          </w:rPr>
          <w:instrText xml:space="preserve"> PAGEREF _Toc47522344 \h </w:instrText>
        </w:r>
        <w:r>
          <w:rPr>
            <w:noProof/>
            <w:webHidden/>
          </w:rPr>
        </w:r>
        <w:r>
          <w:rPr>
            <w:noProof/>
            <w:webHidden/>
          </w:rPr>
          <w:fldChar w:fldCharType="separate"/>
        </w:r>
        <w:r w:rsidR="007C3F51">
          <w:rPr>
            <w:noProof/>
            <w:webHidden/>
          </w:rPr>
          <w:t>42</w:t>
        </w:r>
        <w:r>
          <w:rPr>
            <w:noProof/>
            <w:webHidden/>
          </w:rPr>
          <w:fldChar w:fldCharType="end"/>
        </w:r>
      </w:hyperlink>
    </w:p>
    <w:p w:rsidR="00EC0555" w:rsidRDefault="000D2562">
      <w:pPr>
        <w:pStyle w:val="TOC1"/>
        <w:rPr>
          <w:rFonts w:asciiTheme="minorHAnsi" w:eastAsiaTheme="minorEastAsia" w:hAnsiTheme="minorHAnsi" w:cstheme="minorBidi"/>
          <w:b w:val="0"/>
          <w:noProof/>
          <w:sz w:val="22"/>
          <w:szCs w:val="22"/>
        </w:rPr>
      </w:pPr>
      <w:hyperlink w:anchor="_Toc47522345" w:history="1">
        <w:r w:rsidR="00EC0555" w:rsidRPr="005962A7">
          <w:rPr>
            <w:rStyle w:val="Hyperlink"/>
            <w:noProof/>
          </w:rPr>
          <w:t xml:space="preserve">2. Evaluation </w:t>
        </w:r>
        <w:r w:rsidR="00EC0555" w:rsidRPr="005962A7">
          <w:rPr>
            <w:rStyle w:val="Hyperlink"/>
            <w:bCs/>
            <w:noProof/>
          </w:rPr>
          <w:t>(ITB 34)</w:t>
        </w:r>
        <w:r w:rsidR="00EC0555">
          <w:rPr>
            <w:noProof/>
            <w:webHidden/>
          </w:rPr>
          <w:tab/>
        </w:r>
        <w:r>
          <w:rPr>
            <w:noProof/>
            <w:webHidden/>
          </w:rPr>
          <w:fldChar w:fldCharType="begin"/>
        </w:r>
        <w:r w:rsidR="00EC0555">
          <w:rPr>
            <w:noProof/>
            <w:webHidden/>
          </w:rPr>
          <w:instrText xml:space="preserve"> PAGEREF _Toc47522345 \h </w:instrText>
        </w:r>
        <w:r>
          <w:rPr>
            <w:noProof/>
            <w:webHidden/>
          </w:rPr>
        </w:r>
        <w:r>
          <w:rPr>
            <w:noProof/>
            <w:webHidden/>
          </w:rPr>
          <w:fldChar w:fldCharType="separate"/>
        </w:r>
        <w:r w:rsidR="007C3F51">
          <w:rPr>
            <w:noProof/>
            <w:webHidden/>
          </w:rPr>
          <w:t>43</w:t>
        </w:r>
        <w:r>
          <w:rPr>
            <w:noProof/>
            <w:webHidden/>
          </w:rPr>
          <w:fldChar w:fldCharType="end"/>
        </w:r>
      </w:hyperlink>
    </w:p>
    <w:p w:rsidR="00EC0555" w:rsidRDefault="000D2562">
      <w:pPr>
        <w:pStyle w:val="TOC1"/>
        <w:rPr>
          <w:rFonts w:asciiTheme="minorHAnsi" w:eastAsiaTheme="minorEastAsia" w:hAnsiTheme="minorHAnsi" w:cstheme="minorBidi"/>
          <w:b w:val="0"/>
          <w:noProof/>
          <w:sz w:val="22"/>
          <w:szCs w:val="22"/>
        </w:rPr>
      </w:pPr>
      <w:hyperlink w:anchor="_Toc47522346" w:history="1">
        <w:r w:rsidR="00EC0555" w:rsidRPr="005962A7">
          <w:rPr>
            <w:rStyle w:val="Hyperlink"/>
            <w:noProof/>
          </w:rPr>
          <w:t xml:space="preserve">3. Qualification </w:t>
        </w:r>
        <w:r w:rsidR="00EC0555" w:rsidRPr="005962A7">
          <w:rPr>
            <w:rStyle w:val="Hyperlink"/>
            <w:bCs/>
            <w:noProof/>
          </w:rPr>
          <w:t>(ITB 37)</w:t>
        </w:r>
        <w:r w:rsidR="00EC0555">
          <w:rPr>
            <w:noProof/>
            <w:webHidden/>
          </w:rPr>
          <w:tab/>
        </w:r>
        <w:r>
          <w:rPr>
            <w:noProof/>
            <w:webHidden/>
          </w:rPr>
          <w:fldChar w:fldCharType="begin"/>
        </w:r>
        <w:r w:rsidR="00EC0555">
          <w:rPr>
            <w:noProof/>
            <w:webHidden/>
          </w:rPr>
          <w:instrText xml:space="preserve"> PAGEREF _Toc47522346 \h </w:instrText>
        </w:r>
        <w:r>
          <w:rPr>
            <w:noProof/>
            <w:webHidden/>
          </w:rPr>
        </w:r>
        <w:r>
          <w:rPr>
            <w:noProof/>
            <w:webHidden/>
          </w:rPr>
          <w:fldChar w:fldCharType="separate"/>
        </w:r>
        <w:r w:rsidR="007C3F51">
          <w:rPr>
            <w:noProof/>
            <w:webHidden/>
          </w:rPr>
          <w:t>46</w:t>
        </w:r>
        <w:r>
          <w:rPr>
            <w:noProof/>
            <w:webHidden/>
          </w:rPr>
          <w:fldChar w:fldCharType="end"/>
        </w:r>
      </w:hyperlink>
    </w:p>
    <w:p w:rsidR="00B37328" w:rsidRPr="004A2C5F" w:rsidRDefault="000D2562" w:rsidP="00A025AA">
      <w:pPr>
        <w:rPr>
          <w:b/>
        </w:rPr>
      </w:pPr>
      <w:r w:rsidRPr="004A2C5F">
        <w:fldChar w:fldCharType="end"/>
      </w:r>
      <w:r w:rsidR="00455149" w:rsidRPr="004A2C5F">
        <w:rPr>
          <w:b/>
        </w:rPr>
        <w:br w:type="page"/>
      </w:r>
    </w:p>
    <w:p w:rsidR="00455149" w:rsidRPr="004A2C5F" w:rsidRDefault="00BB7FDE" w:rsidP="00BA74D0">
      <w:pPr>
        <w:pStyle w:val="SectionIIIHeading1"/>
      </w:pPr>
      <w:bookmarkStart w:id="325"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25"/>
    </w:p>
    <w:p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rsidR="00455149" w:rsidRPr="004A2C5F" w:rsidRDefault="00D46DB1">
      <w:pPr>
        <w:suppressAutoHyphens/>
        <w:spacing w:after="200"/>
        <w:ind w:right="-72"/>
        <w:jc w:val="both"/>
      </w:pPr>
      <w:r w:rsidRPr="004A2C5F">
        <w:t>The</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p>
    <w:p w:rsidR="00735CED" w:rsidRPr="004A2C5F" w:rsidRDefault="00293DC6" w:rsidP="00923342">
      <w:pPr>
        <w:pStyle w:val="Sub-ClauseText"/>
        <w:tabs>
          <w:tab w:val="left" w:pos="1440"/>
        </w:tabs>
        <w:spacing w:after="200"/>
        <w:rPr>
          <w:b/>
        </w:rPr>
      </w:pPr>
      <w:r w:rsidRPr="004A2C5F">
        <w:rPr>
          <w:b/>
        </w:rPr>
        <w:t>Most Advantageous Bid</w:t>
      </w:r>
    </w:p>
    <w:p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rsidR="000604F5" w:rsidRPr="004A2C5F" w:rsidRDefault="000604F5" w:rsidP="00E7623C">
      <w:pPr>
        <w:pStyle w:val="Sub-ClauseText"/>
        <w:spacing w:before="0"/>
        <w:ind w:left="567"/>
        <w:rPr>
          <w:spacing w:val="0"/>
        </w:rPr>
      </w:pPr>
      <w:r w:rsidRPr="004A2C5F">
        <w:rPr>
          <w:spacing w:val="0"/>
        </w:rPr>
        <w:lastRenderedPageBreak/>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Pr="004A2C5F">
        <w:rPr>
          <w:spacing w:val="0"/>
        </w:rPr>
        <w:t xml:space="preserve"> and</w:t>
      </w:r>
    </w:p>
    <w:p w:rsidR="000604F5" w:rsidRPr="004A2C5F" w:rsidRDefault="000604F5" w:rsidP="00E7623C">
      <w:pPr>
        <w:keepNext/>
        <w:keepLines/>
        <w:tabs>
          <w:tab w:val="left" w:pos="540"/>
        </w:tabs>
        <w:suppressAutoHyphens/>
        <w:spacing w:after="120"/>
        <w:ind w:left="567" w:right="-72" w:hanging="567"/>
        <w:jc w:val="both"/>
      </w:pPr>
      <w:r w:rsidRPr="004A2C5F">
        <w:tab/>
        <w:t>(b) the lowest evaluated cost.</w:t>
      </w:r>
    </w:p>
    <w:p w:rsidR="00FB5F30" w:rsidRDefault="00FB5F30" w:rsidP="00BA74D0">
      <w:pPr>
        <w:pStyle w:val="SectionIIIHeading1"/>
        <w:keepNext/>
        <w:keepLines/>
      </w:pPr>
    </w:p>
    <w:p w:rsidR="00A025AA" w:rsidRPr="004A2C5F" w:rsidRDefault="003E6209" w:rsidP="00BA74D0">
      <w:pPr>
        <w:pStyle w:val="SectionIIIHeading1"/>
        <w:keepNext/>
        <w:keepLines/>
      </w:pPr>
      <w:bookmarkStart w:id="326" w:name="_Toc47522345"/>
      <w:r w:rsidRPr="004A2C5F">
        <w:t xml:space="preserve">2. </w:t>
      </w:r>
      <w:r w:rsidR="00BA74D0" w:rsidRPr="004A2C5F">
        <w:t>Evaluation</w:t>
      </w:r>
      <w:r w:rsidR="009A6358" w:rsidRPr="004A2C5F">
        <w:rPr>
          <w:bCs/>
        </w:rPr>
        <w:t>(ITB 34)</w:t>
      </w:r>
      <w:bookmarkEnd w:id="326"/>
    </w:p>
    <w:p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00DB2985" w:rsidRPr="004A2C5F">
        <w:rPr>
          <w:bCs/>
        </w:rPr>
        <w:t>34.6</w:t>
      </w:r>
      <w:r w:rsidRPr="004A2C5F">
        <w:rPr>
          <w:b/>
        </w:rPr>
        <w:t>,</w:t>
      </w:r>
      <w:r w:rsidRPr="004A2C5F">
        <w:t xml:space="preserve"> usingthe following criteria and methodologies. </w:t>
      </w:r>
    </w:p>
    <w:p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p>
    <w:p w:rsidR="00455149" w:rsidRPr="004A2C5F" w:rsidRDefault="00455149">
      <w:pPr>
        <w:suppressAutoHyphens/>
        <w:spacing w:after="200"/>
        <w:ind w:left="1080" w:right="-72"/>
        <w:jc w:val="both"/>
        <w:rPr>
          <w:i/>
          <w:iCs/>
        </w:rPr>
      </w:pPr>
      <w:r w:rsidRPr="004A2C5F">
        <w:rPr>
          <w:i/>
          <w:iCs/>
        </w:rPr>
        <w:t>The Goods specified in the List of Goods are required to be delivered within the acceptable time range (after the earliest and before the final date, both dates inclusive) specified in Section V</w:t>
      </w:r>
      <w:r w:rsidR="00E00ACD" w:rsidRPr="004A2C5F">
        <w:rPr>
          <w:i/>
          <w:iCs/>
        </w:rPr>
        <w:t>I</w:t>
      </w:r>
      <w:r w:rsidRPr="004A2C5F">
        <w:rPr>
          <w:i/>
          <w:iCs/>
        </w:rPr>
        <w:t>I, Schedule</w:t>
      </w:r>
      <w:r w:rsidR="00E00ACD" w:rsidRPr="004A2C5F">
        <w:rPr>
          <w:i/>
          <w:iCs/>
        </w:rPr>
        <w:t xml:space="preserve"> of Requirements</w:t>
      </w:r>
      <w:r w:rsidRPr="004A2C5F">
        <w:rPr>
          <w:i/>
          <w:iCs/>
        </w:rPr>
        <w:t xml:space="preserve">.No credit will be given to deliveries before the earliest date, and </w:t>
      </w:r>
      <w:r w:rsidR="000E14F1" w:rsidRPr="004A2C5F">
        <w:rPr>
          <w:i/>
          <w:iCs/>
        </w:rPr>
        <w:t>Bid</w:t>
      </w:r>
      <w:r w:rsidRPr="004A2C5F">
        <w:rPr>
          <w:i/>
          <w:iCs/>
        </w:rPr>
        <w:t>s offering delivery after the final date shall be treated as nonresponsive.Within this a</w:t>
      </w:r>
      <w:r w:rsidR="00E7623C" w:rsidRPr="004A2C5F">
        <w:rPr>
          <w:i/>
          <w:iCs/>
        </w:rPr>
        <w:t>cceptable period, an adjustmentof [insert the adjustment factor]</w:t>
      </w:r>
      <w:r w:rsidRPr="004A2C5F">
        <w:rPr>
          <w:i/>
          <w:iCs/>
        </w:rPr>
        <w:t xml:space="preserve">, will be added, for evaluation purposes only, to the </w:t>
      </w:r>
      <w:r w:rsidR="000E14F1" w:rsidRPr="004A2C5F">
        <w:rPr>
          <w:i/>
          <w:iCs/>
        </w:rPr>
        <w:t>Bid</w:t>
      </w:r>
      <w:r w:rsidRPr="004A2C5F">
        <w:rPr>
          <w:i/>
          <w:iCs/>
        </w:rPr>
        <w:t xml:space="preserve"> price of </w:t>
      </w:r>
      <w:r w:rsidR="000E14F1" w:rsidRPr="004A2C5F">
        <w:rPr>
          <w:i/>
          <w:iCs/>
        </w:rPr>
        <w:t>Bid</w:t>
      </w:r>
      <w:r w:rsidRPr="004A2C5F">
        <w:rPr>
          <w:i/>
          <w:iCs/>
        </w:rPr>
        <w:t>s offering deliveries later than the “Earliest Delivery Date” specified in Section VI</w:t>
      </w:r>
      <w:r w:rsidR="00E00ACD" w:rsidRPr="004A2C5F">
        <w:rPr>
          <w:i/>
          <w:iCs/>
        </w:rPr>
        <w:t>I</w:t>
      </w:r>
      <w:r w:rsidRPr="004A2C5F">
        <w:rPr>
          <w:i/>
          <w:iCs/>
        </w:rPr>
        <w:t>, Schedule</w:t>
      </w:r>
      <w:r w:rsidR="00E00ACD" w:rsidRPr="004A2C5F">
        <w:rPr>
          <w:i/>
          <w:iCs/>
        </w:rPr>
        <w:t xml:space="preserve"> of Requirements</w:t>
      </w:r>
      <w:r w:rsidRPr="004A2C5F">
        <w:rPr>
          <w:i/>
          <w:iCs/>
        </w:rPr>
        <w:t>.</w:t>
      </w:r>
    </w:p>
    <w:p w:rsidR="00455149" w:rsidRPr="004A2C5F" w:rsidRDefault="00455149" w:rsidP="004C172D">
      <w:pPr>
        <w:tabs>
          <w:tab w:val="left" w:pos="1080"/>
        </w:tabs>
        <w:suppressAutoHyphens/>
        <w:spacing w:after="200"/>
        <w:ind w:left="1080" w:right="-72" w:hanging="540"/>
        <w:jc w:val="both"/>
      </w:pPr>
      <w:r w:rsidRPr="004A2C5F">
        <w:t>(b)</w:t>
      </w:r>
      <w:r w:rsidRPr="004A2C5F">
        <w:tab/>
        <w:t xml:space="preserve">Deviation in payment schedule. </w:t>
      </w:r>
    </w:p>
    <w:p w:rsidR="00455149" w:rsidRPr="004A2C5F" w:rsidRDefault="00455149">
      <w:pPr>
        <w:suppressAutoHyphens/>
        <w:spacing w:after="200"/>
        <w:ind w:left="1620" w:right="-72" w:hanging="540"/>
        <w:jc w:val="both"/>
      </w:pPr>
      <w:r w:rsidRPr="004A2C5F">
        <w:t>(i)</w:t>
      </w:r>
      <w:r w:rsidRPr="004A2C5F">
        <w:tab/>
      </w:r>
      <w:r w:rsidRPr="004A2C5F">
        <w:rPr>
          <w:i/>
          <w:iCs/>
        </w:rPr>
        <w:t xml:space="preserve">Bidders shall state their </w:t>
      </w:r>
      <w:r w:rsidR="000E14F1" w:rsidRPr="004A2C5F">
        <w:rPr>
          <w:i/>
          <w:iCs/>
        </w:rPr>
        <w:t>Bid</w:t>
      </w:r>
      <w:r w:rsidRPr="004A2C5F">
        <w:rPr>
          <w:i/>
          <w:iCs/>
        </w:rPr>
        <w:t xml:space="preserve"> price for the payment schedule outlined in the SCC. Bids shall be evaluated on the basis of this base price.Bidders are, however, permitted to state an alternative payment schedule and indicate the reduction in </w:t>
      </w:r>
      <w:r w:rsidR="000E14F1" w:rsidRPr="004A2C5F">
        <w:rPr>
          <w:i/>
          <w:iCs/>
        </w:rPr>
        <w:t>Bid</w:t>
      </w:r>
      <w:r w:rsidRPr="004A2C5F">
        <w:rPr>
          <w:i/>
          <w:iCs/>
        </w:rPr>
        <w:t xml:space="preserve"> price they wish to offer for such alternative payment schedule. The Purchaser may consider the alternative payment schedule and the reduced </w:t>
      </w:r>
      <w:r w:rsidR="000E14F1" w:rsidRPr="004A2C5F">
        <w:rPr>
          <w:i/>
          <w:iCs/>
        </w:rPr>
        <w:t>Bid</w:t>
      </w:r>
      <w:r w:rsidRPr="004A2C5F">
        <w:rPr>
          <w:i/>
          <w:iCs/>
        </w:rPr>
        <w:t xml:space="preserve"> price offered by the Bidder selected on the basis of the base price for the payment schedule outlined in the SCC.</w:t>
      </w:r>
    </w:p>
    <w:p w:rsidR="00455149" w:rsidRPr="004A2C5F" w:rsidRDefault="00455149" w:rsidP="004C172D">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p>
    <w:p w:rsidR="00455149" w:rsidRPr="004A2C5F" w:rsidRDefault="00455149">
      <w:pPr>
        <w:suppressAutoHyphens/>
        <w:spacing w:after="200"/>
        <w:ind w:left="1620" w:right="-72" w:hanging="540"/>
        <w:jc w:val="both"/>
        <w:rPr>
          <w:i/>
          <w:iCs/>
        </w:rPr>
      </w:pPr>
      <w:r w:rsidRPr="004A2C5F">
        <w:t>(i)</w:t>
      </w:r>
      <w:r w:rsidRPr="004A2C5F">
        <w:tab/>
      </w:r>
      <w:r w:rsidRPr="004A2C5F">
        <w:rPr>
          <w:i/>
          <w:iCs/>
        </w:rPr>
        <w:t xml:space="preserve">The list of items and quantities of major assemblies, components, and selected spare parts, likely to be required during the initial period of operation specified in the </w:t>
      </w:r>
      <w:r w:rsidRPr="004A2C5F">
        <w:rPr>
          <w:bCs/>
          <w:i/>
          <w:iCs/>
        </w:rPr>
        <w:t>BDS</w:t>
      </w:r>
      <w:r w:rsidR="001F568E" w:rsidRPr="004A2C5F">
        <w:rPr>
          <w:bCs/>
          <w:i/>
          <w:iCs/>
        </w:rPr>
        <w:t>1</w:t>
      </w:r>
      <w:r w:rsidR="00DB6003" w:rsidRPr="004A2C5F">
        <w:rPr>
          <w:bCs/>
          <w:i/>
          <w:iCs/>
        </w:rPr>
        <w:t>6</w:t>
      </w:r>
      <w:r w:rsidR="001F568E" w:rsidRPr="004A2C5F">
        <w:rPr>
          <w:bCs/>
          <w:i/>
          <w:iCs/>
        </w:rPr>
        <w:t>.4,</w:t>
      </w:r>
      <w:r w:rsidRPr="004A2C5F">
        <w:rPr>
          <w:i/>
          <w:iCs/>
        </w:rPr>
        <w:t xml:space="preserve">is in the List of Goods. An adjustment equal to the total cost of these items, at the unit prices quoted in each </w:t>
      </w:r>
      <w:r w:rsidR="000E14F1" w:rsidRPr="004A2C5F">
        <w:rPr>
          <w:i/>
          <w:iCs/>
        </w:rPr>
        <w:t>Bid</w:t>
      </w:r>
      <w:r w:rsidRPr="004A2C5F">
        <w:rPr>
          <w:i/>
          <w:iCs/>
        </w:rPr>
        <w:t xml:space="preserve">, shall be added to the </w:t>
      </w:r>
      <w:r w:rsidR="000E14F1" w:rsidRPr="004A2C5F">
        <w:rPr>
          <w:i/>
          <w:iCs/>
        </w:rPr>
        <w:t>Bid</w:t>
      </w:r>
      <w:r w:rsidRPr="004A2C5F">
        <w:rPr>
          <w:i/>
          <w:iCs/>
        </w:rPr>
        <w:t xml:space="preserve"> price, for evaluation purposes only.</w:t>
      </w:r>
    </w:p>
    <w:p w:rsidR="00455149" w:rsidRPr="004A2C5F" w:rsidRDefault="00455149">
      <w:pPr>
        <w:tabs>
          <w:tab w:val="left" w:pos="1080"/>
        </w:tabs>
        <w:suppressAutoHyphens/>
        <w:spacing w:after="200"/>
        <w:ind w:left="1080" w:right="-72" w:hanging="540"/>
        <w:jc w:val="both"/>
        <w:rPr>
          <w:i/>
          <w:iCs/>
        </w:rPr>
      </w:pPr>
      <w:r w:rsidRPr="004A2C5F">
        <w:t>(d)</w:t>
      </w:r>
      <w:r w:rsidRPr="004A2C5F">
        <w:tab/>
        <w:t xml:space="preserve">Availability in the Purchaser’s Country of spare parts and after sales services for equipment offered in the </w:t>
      </w:r>
      <w:r w:rsidR="000E14F1" w:rsidRPr="004A2C5F">
        <w:t>Bid</w:t>
      </w:r>
      <w:r w:rsidRPr="004A2C5F">
        <w:rPr>
          <w:i/>
          <w:iCs/>
        </w:rPr>
        <w:t>.</w:t>
      </w:r>
    </w:p>
    <w:p w:rsidR="00455149" w:rsidRPr="004A2C5F" w:rsidRDefault="00455149">
      <w:pPr>
        <w:suppressAutoHyphens/>
        <w:spacing w:after="200"/>
        <w:ind w:left="1080" w:right="-72"/>
        <w:jc w:val="both"/>
        <w:rPr>
          <w:i/>
          <w:iCs/>
        </w:rPr>
      </w:pPr>
      <w:r w:rsidRPr="004A2C5F">
        <w:t>An adjustment equal to the cost to the Purchaser of establishing the minimum service fa</w:t>
      </w:r>
      <w:r w:rsidR="00E7623C" w:rsidRPr="004A2C5F">
        <w:t>cilities and parts inventories</w:t>
      </w:r>
      <w:r w:rsidRPr="004A2C5F">
        <w:t xml:space="preserve"> if quoted separately, shall be added to the </w:t>
      </w:r>
      <w:r w:rsidR="000E14F1" w:rsidRPr="004A2C5F">
        <w:t>Bid</w:t>
      </w:r>
      <w:r w:rsidRPr="004A2C5F">
        <w:t xml:space="preserve"> price, for evaluation purposes only</w:t>
      </w:r>
      <w:r w:rsidRPr="004A2C5F">
        <w:rPr>
          <w:i/>
          <w:iCs/>
        </w:rPr>
        <w:t>.</w:t>
      </w:r>
    </w:p>
    <w:p w:rsidR="00153A0B" w:rsidRPr="004A2C5F" w:rsidRDefault="00A67ACC" w:rsidP="00635AD8">
      <w:pPr>
        <w:suppressAutoHyphens/>
        <w:spacing w:after="200"/>
        <w:ind w:left="1094" w:right="-72" w:hanging="547"/>
        <w:jc w:val="both"/>
      </w:pPr>
      <w:r w:rsidRPr="004A2C5F">
        <w:t>(</w:t>
      </w:r>
      <w:r w:rsidR="00D5176D" w:rsidRPr="004A2C5F">
        <w:t xml:space="preserve">e) </w:t>
      </w:r>
      <w:r w:rsidR="00635AD8" w:rsidRPr="004A2C5F">
        <w:tab/>
      </w:r>
      <w:r w:rsidR="00C7018A" w:rsidRPr="004A2C5F">
        <w:t>Life</w:t>
      </w:r>
      <w:r w:rsidR="00550724" w:rsidRPr="004A2C5F">
        <w:t xml:space="preserve"> Cycle Costs </w:t>
      </w:r>
    </w:p>
    <w:p w:rsidR="00E572C6" w:rsidRPr="004A2C5F" w:rsidRDefault="00AF3A7D" w:rsidP="004C172D">
      <w:pPr>
        <w:suppressAutoHyphens/>
        <w:spacing w:after="200"/>
        <w:ind w:left="1080" w:right="-72"/>
        <w:jc w:val="both"/>
        <w:rPr>
          <w:i/>
        </w:rPr>
      </w:pPr>
      <w:r w:rsidRPr="004A2C5F">
        <w:lastRenderedPageBreak/>
        <w:t>If specified in BDS 34.6</w:t>
      </w:r>
      <w:r w:rsidR="00EA6ECB" w:rsidRPr="004A2C5F">
        <w:t xml:space="preserve">, </w:t>
      </w:r>
      <w:r w:rsidRPr="004A2C5F">
        <w:t>a</w:t>
      </w:r>
      <w:r w:rsidR="001C414A" w:rsidRPr="004A2C5F">
        <w:t>n adjustment to take into account</w:t>
      </w:r>
      <w:r w:rsidRPr="004A2C5F">
        <w:t xml:space="preserve"> the additional life cycle costs for the period specified </w:t>
      </w:r>
      <w:r w:rsidR="00B82125" w:rsidRPr="004A2C5F">
        <w:t>below</w:t>
      </w:r>
      <w:r w:rsidRPr="004A2C5F">
        <w:t>, such as</w:t>
      </w:r>
      <w:r w:rsidR="001C414A" w:rsidRPr="004A2C5F">
        <w:t xml:space="preserve"> the operating and maintenance costs of the Goods</w:t>
      </w:r>
      <w:r w:rsidRPr="004A2C5F">
        <w:t>,</w:t>
      </w:r>
      <w:r w:rsidR="001C414A" w:rsidRPr="004A2C5F">
        <w:t xml:space="preserve"> will be added to the </w:t>
      </w:r>
      <w:r w:rsidR="000E14F1" w:rsidRPr="004A2C5F">
        <w:t>Bid</w:t>
      </w:r>
      <w:r w:rsidR="001C414A" w:rsidRPr="004A2C5F">
        <w:t xml:space="preserve"> price, for evaluation purposes only</w:t>
      </w:r>
      <w:r w:rsidRPr="004A2C5F">
        <w:t>.</w:t>
      </w:r>
      <w:r w:rsidR="001C414A" w:rsidRPr="004A2C5F">
        <w:t xml:space="preserve"> The adjustment will be evaluated in accordance with the methodology specified </w:t>
      </w:r>
      <w:r w:rsidR="00B82125" w:rsidRPr="004A2C5F">
        <w:t>below</w:t>
      </w:r>
      <w:r w:rsidR="00E572C6" w:rsidRPr="004A2C5F">
        <w:t xml:space="preserve"> and the following </w:t>
      </w:r>
      <w:r w:rsidR="00913434" w:rsidRPr="004A2C5F">
        <w:t>information:</w:t>
      </w:r>
      <w:r w:rsidR="00E572C6" w:rsidRPr="004A2C5F">
        <w:rPr>
          <w:i/>
        </w:rPr>
        <w:t>.</w:t>
      </w:r>
    </w:p>
    <w:p w:rsidR="00455149" w:rsidRPr="004A2C5F" w:rsidRDefault="00455149" w:rsidP="004C172D">
      <w:pPr>
        <w:pStyle w:val="BlockText"/>
        <w:tabs>
          <w:tab w:val="clear" w:pos="1440"/>
          <w:tab w:val="clear" w:pos="1800"/>
          <w:tab w:val="left" w:pos="1080"/>
        </w:tabs>
        <w:spacing w:after="200"/>
      </w:pPr>
      <w:r w:rsidRPr="004A2C5F">
        <w:t>(f)</w:t>
      </w:r>
      <w:r w:rsidRPr="004A2C5F">
        <w:tab/>
        <w:t>Performance an</w:t>
      </w:r>
      <w:r w:rsidR="00DB6B98" w:rsidRPr="004A2C5F">
        <w:t>d productivity of the equipment:</w:t>
      </w:r>
    </w:p>
    <w:p w:rsidR="00455149" w:rsidRPr="004A2C5F" w:rsidRDefault="00455149" w:rsidP="00C7018A">
      <w:pPr>
        <w:suppressAutoHyphens/>
        <w:spacing w:after="200"/>
        <w:ind w:left="1620" w:right="-72" w:hanging="540"/>
        <w:jc w:val="both"/>
      </w:pPr>
      <w:r w:rsidRPr="004A2C5F">
        <w:t>(i)</w:t>
      </w:r>
      <w:r w:rsidRPr="004A2C5F">
        <w:rPr>
          <w:i/>
          <w:iCs/>
        </w:rPr>
        <w:tab/>
      </w:r>
      <w:r w:rsidRPr="004A2C5F">
        <w:t xml:space="preserve">Performance and productivity of the equipment.An adjustment representing the capitalized cost of additional operating costs over the life of the </w:t>
      </w:r>
      <w:r w:rsidR="0012653D" w:rsidRPr="004A2C5F">
        <w:t>goods</w:t>
      </w:r>
      <w:r w:rsidRPr="004A2C5F">
        <w:t xml:space="preserve"> will be added to the </w:t>
      </w:r>
      <w:r w:rsidR="000E14F1" w:rsidRPr="004A2C5F">
        <w:t>Bid</w:t>
      </w:r>
      <w:r w:rsidRPr="004A2C5F">
        <w:t xml:space="preserve"> price, for evaluation purposes if specified in the BDS</w:t>
      </w:r>
      <w:r w:rsidR="00D87B40" w:rsidRPr="004A2C5F">
        <w:rPr>
          <w:bCs/>
        </w:rPr>
        <w:t>3</w:t>
      </w:r>
      <w:r w:rsidR="00DB2985" w:rsidRPr="004A2C5F">
        <w:rPr>
          <w:bCs/>
        </w:rPr>
        <w:t>4.6</w:t>
      </w:r>
      <w:r w:rsidR="000F4537" w:rsidRPr="004A2C5F">
        <w:rPr>
          <w:bCs/>
        </w:rPr>
        <w:t>.</w:t>
      </w:r>
      <w:r w:rsidRPr="004A2C5F">
        <w:t xml:space="preserve"> The adjustment will be evaluated based on the drop in the guaranteed performance or efficiency offered in the </w:t>
      </w:r>
      <w:r w:rsidR="000E14F1" w:rsidRPr="004A2C5F">
        <w:t>Bid</w:t>
      </w:r>
      <w:r w:rsidRPr="004A2C5F">
        <w:t xml:space="preserve"> below the norm of 100, using the methodology specified </w:t>
      </w:r>
      <w:r w:rsidR="00697FB0" w:rsidRPr="004A2C5F">
        <w:t>below</w:t>
      </w:r>
      <w:r w:rsidRPr="004A2C5F">
        <w:t>.</w:t>
      </w:r>
    </w:p>
    <w:p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rsidR="00003CFF" w:rsidRPr="004A2C5F" w:rsidRDefault="00003CFF" w:rsidP="00003CFF">
      <w:pPr>
        <w:spacing w:after="200"/>
        <w:jc w:val="both"/>
        <w:rPr>
          <w:bCs/>
        </w:rPr>
      </w:pPr>
      <w:r w:rsidRPr="004A2C5F">
        <w:rPr>
          <w:bCs/>
        </w:rPr>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rsidR="00003CFF" w:rsidRPr="004A2C5F" w:rsidRDefault="00003CFF" w:rsidP="00697FB0">
      <w:pPr>
        <w:tabs>
          <w:tab w:val="left" w:pos="1080"/>
        </w:tabs>
        <w:suppressAutoHyphens/>
        <w:spacing w:after="200"/>
        <w:ind w:left="1080" w:right="-72" w:hanging="540"/>
        <w:jc w:val="both"/>
      </w:pPr>
      <w:r w:rsidRPr="004A2C5F">
        <w:t>(</w:t>
      </w:r>
      <w:r w:rsidR="001178FB" w:rsidRPr="004A2C5F">
        <w:t>a</w:t>
      </w:r>
      <w:r w:rsidRPr="004A2C5F">
        <w:t>)</w:t>
      </w:r>
      <w:r w:rsidRPr="004A2C5F">
        <w:tab/>
        <w:t xml:space="preserve">evaluate individual lots to determine the substantially responsive </w:t>
      </w:r>
      <w:r w:rsidR="00EB3BB1" w:rsidRPr="004A2C5F">
        <w:t xml:space="preserve">Bids </w:t>
      </w:r>
      <w:r w:rsidRPr="004A2C5F">
        <w:t>and corresponding evaluated costs</w:t>
      </w:r>
      <w:r w:rsidR="001178FB" w:rsidRPr="004A2C5F">
        <w:t>;</w:t>
      </w:r>
    </w:p>
    <w:p w:rsidR="00003CFF" w:rsidRPr="004A2C5F" w:rsidRDefault="00003CFF" w:rsidP="00003CFF">
      <w:pPr>
        <w:pStyle w:val="Outline"/>
        <w:spacing w:before="0" w:after="200"/>
        <w:ind w:left="1080" w:hanging="540"/>
      </w:pPr>
      <w:r w:rsidRPr="004A2C5F">
        <w:t>(</w:t>
      </w:r>
      <w:r w:rsidR="001178FB" w:rsidRPr="004A2C5F">
        <w:t>b</w:t>
      </w:r>
      <w:r w:rsidRPr="004A2C5F">
        <w:t>)</w:t>
      </w:r>
      <w:r w:rsidRPr="004A2C5F">
        <w:tab/>
        <w:t xml:space="preserve">for each lot, rank the substantially responsive </w:t>
      </w:r>
      <w:r w:rsidR="00EB3BB1" w:rsidRPr="004A2C5F">
        <w:t xml:space="preserve">Bids </w:t>
      </w:r>
      <w:r w:rsidRPr="004A2C5F">
        <w:t>starting from the lowest evaluated cost for the lot</w:t>
      </w:r>
      <w:r w:rsidR="001178FB" w:rsidRPr="004A2C5F">
        <w:t>;</w:t>
      </w:r>
    </w:p>
    <w:p w:rsidR="00003CFF" w:rsidRPr="004A2C5F" w:rsidRDefault="00003CFF" w:rsidP="00003CFF">
      <w:pPr>
        <w:pStyle w:val="Outline"/>
        <w:spacing w:before="0" w:after="200"/>
        <w:ind w:left="1080" w:hanging="540"/>
      </w:pPr>
      <w:r w:rsidRPr="004A2C5F">
        <w:t>(</w:t>
      </w:r>
      <w:r w:rsidR="001178FB" w:rsidRPr="004A2C5F">
        <w:t>c</w:t>
      </w:r>
      <w:r w:rsidRPr="004A2C5F">
        <w:t>)</w:t>
      </w:r>
      <w:r w:rsidRPr="004A2C5F">
        <w:tab/>
        <w:t xml:space="preserve">apply to the evaluated costs listed in </w:t>
      </w:r>
      <w:r w:rsidR="001178FB" w:rsidRPr="004A2C5F">
        <w:t>b</w:t>
      </w:r>
      <w:r w:rsidRPr="004A2C5F">
        <w:t xml:space="preserve">) above, any applicable discounts/price reductions offered by a </w:t>
      </w:r>
      <w:r w:rsidR="00EB3BB1" w:rsidRPr="004A2C5F">
        <w:t xml:space="preserve">Bidder </w:t>
      </w:r>
      <w:r w:rsidRPr="004A2C5F">
        <w:t xml:space="preserve">(s) for the award of multiple contracts based on the discounts and the methodology for their application offered by the respective </w:t>
      </w:r>
      <w:r w:rsidR="00EB3BB1" w:rsidRPr="004A2C5F">
        <w:t>Bidder</w:t>
      </w:r>
      <w:r w:rsidR="00826F11" w:rsidRPr="004A2C5F">
        <w:t xml:space="preserve">; and </w:t>
      </w:r>
    </w:p>
    <w:p w:rsidR="00003CFF" w:rsidRPr="004A2C5F" w:rsidRDefault="00003CFF" w:rsidP="00003CFF">
      <w:pPr>
        <w:pStyle w:val="Outline"/>
        <w:spacing w:before="0" w:after="200"/>
        <w:ind w:left="1080" w:hanging="540"/>
      </w:pPr>
      <w:r w:rsidRPr="004A2C5F">
        <w:t>(</w:t>
      </w:r>
      <w:r w:rsidR="001178FB" w:rsidRPr="004A2C5F">
        <w:t>d</w:t>
      </w:r>
      <w:r w:rsidRPr="004A2C5F">
        <w:t>)</w:t>
      </w:r>
      <w:r w:rsidRPr="004A2C5F">
        <w:tab/>
        <w:t>determine</w:t>
      </w:r>
      <w:r w:rsidR="00826F11" w:rsidRPr="004A2C5F">
        <w:t xml:space="preserve">contract award on the basis of </w:t>
      </w:r>
      <w:r w:rsidRPr="004A2C5F">
        <w:t>the combination of lots that offer the total lowest evaluated cost to the Purchaser</w:t>
      </w:r>
      <w:r w:rsidR="00826F11" w:rsidRPr="004A2C5F">
        <w:t>.</w:t>
      </w:r>
    </w:p>
    <w:p w:rsidR="00455149" w:rsidRPr="004A2C5F" w:rsidRDefault="00BB7FDE" w:rsidP="00BA74D0">
      <w:pPr>
        <w:spacing w:after="200"/>
        <w:rPr>
          <w:b/>
        </w:rPr>
      </w:pPr>
      <w:r w:rsidRPr="004A2C5F">
        <w:rPr>
          <w:b/>
        </w:rPr>
        <w:t>2</w:t>
      </w:r>
      <w:r w:rsidR="00DC79BC" w:rsidRPr="004A2C5F">
        <w:rPr>
          <w:b/>
        </w:rPr>
        <w:t>.3. Alternative Bids (ITB 13.1)</w:t>
      </w:r>
    </w:p>
    <w:p w:rsidR="00940381" w:rsidRPr="004A2C5F" w:rsidRDefault="00012D0F" w:rsidP="00DC79BC">
      <w:pPr>
        <w:spacing w:after="200"/>
        <w:rPr>
          <w:i/>
        </w:rPr>
      </w:pPr>
      <w:r w:rsidRPr="004A2C5F">
        <w:rPr>
          <w:i/>
          <w:noProof/>
        </w:rPr>
        <w:t xml:space="preserve">An alternative if permitted under ITB 13.1, will be evaluated as follows: </w:t>
      </w:r>
    </w:p>
    <w:p w:rsidR="00940381" w:rsidRPr="004A2C5F" w:rsidRDefault="004D35CC" w:rsidP="00DC79BC">
      <w:pPr>
        <w:spacing w:after="200"/>
        <w:rPr>
          <w:b/>
          <w:i/>
        </w:rPr>
      </w:pPr>
      <w:r w:rsidRPr="004A2C5F">
        <w:rPr>
          <w:i/>
          <w:iCs/>
        </w:rPr>
        <w:t>[insert one of the following]</w:t>
      </w:r>
    </w:p>
    <w:p w:rsidR="00DC79BC" w:rsidRPr="004A2C5F" w:rsidRDefault="00DC79BC" w:rsidP="00DC79BC">
      <w:pPr>
        <w:spacing w:after="200"/>
      </w:pPr>
      <w:r w:rsidRPr="004A2C5F">
        <w:t xml:space="preserve">“A </w:t>
      </w:r>
      <w:r w:rsidR="00EE153E" w:rsidRPr="004A2C5F">
        <w:t>Bidder</w:t>
      </w:r>
      <w:r w:rsidRPr="004A2C5F">
        <w:t xml:space="preserve"> may submit an alternative </w:t>
      </w:r>
      <w:r w:rsidR="000E14F1" w:rsidRPr="004A2C5F">
        <w:t>Bid</w:t>
      </w:r>
      <w:r w:rsidRPr="004A2C5F">
        <w:t xml:space="preserve"> only with a </w:t>
      </w:r>
      <w:r w:rsidR="000E14F1" w:rsidRPr="004A2C5F">
        <w:t>Bid</w:t>
      </w:r>
      <w:r w:rsidRPr="004A2C5F">
        <w:t xml:space="preserve"> for the base case. The Purchaser shall only consider the alternative </w:t>
      </w:r>
      <w:r w:rsidR="000E14F1" w:rsidRPr="004A2C5F">
        <w:t>Bid</w:t>
      </w:r>
      <w:r w:rsidRPr="004A2C5F">
        <w:t>s offered by the Bidder whose</w:t>
      </w:r>
      <w:r w:rsidR="000E14F1" w:rsidRPr="004A2C5F">
        <w:t>Bid</w:t>
      </w:r>
      <w:r w:rsidRPr="004A2C5F">
        <w:t xml:space="preserve"> for the base case was determined to be the </w:t>
      </w:r>
      <w:r w:rsidR="00344BFA" w:rsidRPr="004A2C5F">
        <w:t>Most Advantageous</w:t>
      </w:r>
      <w:r w:rsidR="000E14F1" w:rsidRPr="004A2C5F">
        <w:t>Bid</w:t>
      </w:r>
      <w:r w:rsidRPr="004A2C5F">
        <w:t xml:space="preserve">.” </w:t>
      </w:r>
    </w:p>
    <w:p w:rsidR="00DC79BC" w:rsidRPr="004A2C5F" w:rsidRDefault="00DC79BC" w:rsidP="00DC79BC">
      <w:pPr>
        <w:spacing w:after="200"/>
        <w:rPr>
          <w:b/>
          <w:bCs/>
        </w:rPr>
      </w:pPr>
      <w:r w:rsidRPr="004A2C5F">
        <w:rPr>
          <w:b/>
          <w:bCs/>
        </w:rPr>
        <w:lastRenderedPageBreak/>
        <w:t>or</w:t>
      </w:r>
    </w:p>
    <w:p w:rsidR="00DC79BC" w:rsidRPr="004A2C5F" w:rsidRDefault="00DC79BC" w:rsidP="00DC79BC">
      <w:pPr>
        <w:spacing w:before="120"/>
        <w:jc w:val="both"/>
      </w:pPr>
      <w:r w:rsidRPr="004A2C5F">
        <w:rPr>
          <w:spacing w:val="-4"/>
        </w:rPr>
        <w:t xml:space="preserve">“A </w:t>
      </w:r>
      <w:r w:rsidR="00EE153E" w:rsidRPr="004A2C5F">
        <w:rPr>
          <w:spacing w:val="-4"/>
        </w:rPr>
        <w:t>Bidder</w:t>
      </w:r>
      <w:r w:rsidRPr="004A2C5F">
        <w:rPr>
          <w:spacing w:val="-4"/>
        </w:rPr>
        <w:t xml:space="preserve"> may submit an alternative </w:t>
      </w:r>
      <w:r w:rsidR="000E14F1" w:rsidRPr="004A2C5F">
        <w:rPr>
          <w:spacing w:val="-4"/>
        </w:rPr>
        <w:t>Bid</w:t>
      </w:r>
      <w:r w:rsidRPr="004A2C5F">
        <w:rPr>
          <w:spacing w:val="-4"/>
        </w:rPr>
        <w:t xml:space="preserve"> with or without a </w:t>
      </w:r>
      <w:r w:rsidR="000E14F1" w:rsidRPr="004A2C5F">
        <w:rPr>
          <w:spacing w:val="-4"/>
        </w:rPr>
        <w:t>Bid</w:t>
      </w:r>
      <w:r w:rsidRPr="004A2C5F">
        <w:rPr>
          <w:spacing w:val="-4"/>
        </w:rPr>
        <w:t xml:space="preserve"> for the base case. The Purchaser shall consider </w:t>
      </w:r>
      <w:r w:rsidR="000E14F1" w:rsidRPr="004A2C5F">
        <w:rPr>
          <w:spacing w:val="-4"/>
        </w:rPr>
        <w:t>Bid</w:t>
      </w:r>
      <w:r w:rsidRPr="004A2C5F">
        <w:rPr>
          <w:spacing w:val="-4"/>
        </w:rPr>
        <w:t>s offered for alternatives as specified in the Technical Specifications of Section VII, Schedule of Requirements</w:t>
      </w:r>
      <w:r w:rsidR="00412780" w:rsidRPr="004A2C5F">
        <w:rPr>
          <w:spacing w:val="-4"/>
        </w:rPr>
        <w:t>.</w:t>
      </w:r>
      <w:r w:rsidRPr="004A2C5F">
        <w:rPr>
          <w:spacing w:val="-4"/>
        </w:rPr>
        <w:t xml:space="preserve">All </w:t>
      </w:r>
      <w:r w:rsidR="000E14F1" w:rsidRPr="004A2C5F">
        <w:rPr>
          <w:spacing w:val="-4"/>
        </w:rPr>
        <w:t>Bid</w:t>
      </w:r>
      <w:r w:rsidRPr="004A2C5F">
        <w:rPr>
          <w:spacing w:val="-4"/>
        </w:rPr>
        <w:t xml:space="preserve">s received, for the base case, as well as alternative </w:t>
      </w:r>
      <w:r w:rsidR="000E14F1" w:rsidRPr="004A2C5F">
        <w:rPr>
          <w:spacing w:val="-4"/>
        </w:rPr>
        <w:t>Bid</w:t>
      </w:r>
      <w:r w:rsidRPr="004A2C5F">
        <w:rPr>
          <w:spacing w:val="-4"/>
        </w:rPr>
        <w:t>s meeting the specified requirements, shall be evaluated on their own merits in accordance with the same procedures, as specified in the ITB 34.”</w:t>
      </w:r>
    </w:p>
    <w:p w:rsidR="005B4A4C" w:rsidRPr="004A2C5F" w:rsidRDefault="005B4A4C" w:rsidP="005B4A4C">
      <w:pPr>
        <w:spacing w:after="200"/>
        <w:rPr>
          <w:b/>
        </w:rPr>
      </w:pPr>
    </w:p>
    <w:p w:rsidR="00BB7FDE" w:rsidRPr="004A2C5F" w:rsidRDefault="00BB7FDE" w:rsidP="00BB7FDE">
      <w:pPr>
        <w:pStyle w:val="SectionIIIHeading1"/>
      </w:pPr>
      <w:bookmarkStart w:id="327" w:name="_Toc47522346"/>
      <w:r w:rsidRPr="004A2C5F">
        <w:t xml:space="preserve">3. Qualification </w:t>
      </w:r>
      <w:r w:rsidRPr="004A2C5F">
        <w:rPr>
          <w:bCs/>
        </w:rPr>
        <w:t>(ITB 37)</w:t>
      </w:r>
      <w:bookmarkEnd w:id="327"/>
    </w:p>
    <w:p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rsidR="00BB7FDE" w:rsidRPr="004A2C5F" w:rsidRDefault="00BB7FDE" w:rsidP="00BB7FDE">
      <w:pPr>
        <w:autoSpaceDE w:val="0"/>
        <w:autoSpaceDN w:val="0"/>
        <w:adjustRightInd w:val="0"/>
        <w:spacing w:after="120"/>
        <w:ind w:left="1080" w:hanging="540"/>
        <w:jc w:val="both"/>
      </w:pPr>
      <w:r w:rsidRPr="004A2C5F">
        <w:t xml:space="preserve"> (a)</w:t>
      </w:r>
      <w:r w:rsidRPr="004A2C5F">
        <w:tab/>
        <w:t xml:space="preserve">If the Bidder is a manufacturer: </w:t>
      </w:r>
    </w:p>
    <w:p w:rsidR="00BB7FDE" w:rsidRPr="004A2C5F" w:rsidRDefault="00BB7FDE" w:rsidP="00BB7FDE">
      <w:pPr>
        <w:autoSpaceDE w:val="0"/>
        <w:autoSpaceDN w:val="0"/>
        <w:adjustRightInd w:val="0"/>
        <w:spacing w:after="120"/>
        <w:ind w:left="1620" w:hanging="540"/>
        <w:jc w:val="both"/>
        <w:rPr>
          <w:color w:val="000000"/>
        </w:rPr>
      </w:pPr>
      <w:r w:rsidRPr="004A2C5F">
        <w:rPr>
          <w:color w:val="000000"/>
        </w:rPr>
        <w:t xml:space="preserve">(i) </w:t>
      </w:r>
      <w:r w:rsidRPr="004A2C5F">
        <w:rPr>
          <w:color w:val="000000"/>
        </w:rPr>
        <w:tab/>
        <w:t>Financial Capability</w:t>
      </w:r>
    </w:p>
    <w:p w:rsidR="00BB7FDE" w:rsidRPr="004A2C5F" w:rsidRDefault="00BB7FDE" w:rsidP="00485D17">
      <w:pPr>
        <w:autoSpaceDE w:val="0"/>
        <w:autoSpaceDN w:val="0"/>
        <w:adjustRightInd w:val="0"/>
        <w:spacing w:after="120"/>
        <w:ind w:left="1620"/>
        <w:jc w:val="both"/>
        <w:rPr>
          <w:i/>
          <w:iCs/>
        </w:rPr>
      </w:pPr>
      <w:r w:rsidRPr="004A2C5F">
        <w:rPr>
          <w:color w:val="000000"/>
        </w:rPr>
        <w:t xml:space="preserve">The Bidder shall furnish documentary evidence that it meets the following </w:t>
      </w:r>
      <w:r w:rsidRPr="004A2C5F">
        <w:t xml:space="preserve">financial requirement(s): </w:t>
      </w:r>
      <w:r w:rsidR="00E1549D" w:rsidRPr="00E23D64">
        <w:rPr>
          <w:b/>
          <w:bCs/>
          <w:highlight w:val="yellow"/>
        </w:rPr>
        <w:t xml:space="preserve">AFN </w:t>
      </w:r>
      <w:r w:rsidR="00E1549D" w:rsidRPr="00E23D64">
        <w:rPr>
          <w:b/>
          <w:bCs/>
          <w:i/>
          <w:iCs/>
          <w:highlight w:val="yellow"/>
        </w:rPr>
        <w:t>9</w:t>
      </w:r>
      <w:r w:rsidR="004C172D" w:rsidRPr="00E23D64">
        <w:rPr>
          <w:b/>
          <w:bCs/>
          <w:i/>
          <w:iCs/>
          <w:highlight w:val="yellow"/>
        </w:rPr>
        <w:t>,000,000</w:t>
      </w:r>
      <w:r w:rsidR="004C172D">
        <w:rPr>
          <w:i/>
          <w:iCs/>
        </w:rPr>
        <w:t xml:space="preserve"> (</w:t>
      </w:r>
      <w:r w:rsidR="00E1549D">
        <w:rPr>
          <w:i/>
          <w:iCs/>
        </w:rPr>
        <w:t>nine million Afghani)</w:t>
      </w:r>
      <w:r w:rsidR="00485D17">
        <w:rPr>
          <w:i/>
          <w:iCs/>
        </w:rPr>
        <w:t xml:space="preserve">(s) </w:t>
      </w:r>
      <w:r w:rsidR="00485D17" w:rsidRPr="00485D17">
        <w:rPr>
          <w:i/>
          <w:iCs/>
          <w:highlight w:val="yellow"/>
        </w:rPr>
        <w:t>for the last 28 days</w:t>
      </w:r>
      <w:r w:rsidR="00B67B4E">
        <w:rPr>
          <w:i/>
          <w:iCs/>
        </w:rPr>
        <w:t xml:space="preserve"> (Bank Statement)</w:t>
      </w:r>
    </w:p>
    <w:p w:rsidR="00BB7FDE" w:rsidRPr="004A2C5F" w:rsidRDefault="00BB7FDE" w:rsidP="00BB7FDE">
      <w:pPr>
        <w:autoSpaceDE w:val="0"/>
        <w:autoSpaceDN w:val="0"/>
        <w:adjustRightInd w:val="0"/>
        <w:spacing w:after="120"/>
        <w:ind w:left="1620" w:hanging="540"/>
        <w:jc w:val="both"/>
        <w:rPr>
          <w:color w:val="000000"/>
        </w:rPr>
      </w:pPr>
      <w:r w:rsidRPr="004A2C5F">
        <w:rPr>
          <w:color w:val="000000"/>
        </w:rPr>
        <w:t>(ii)</w:t>
      </w:r>
      <w:r w:rsidRPr="004A2C5F">
        <w:rPr>
          <w:color w:val="000000"/>
        </w:rPr>
        <w:tab/>
        <w:t>Experience and Technical Capacity</w:t>
      </w:r>
    </w:p>
    <w:p w:rsidR="00BB7FDE" w:rsidRPr="004A2C5F" w:rsidRDefault="00BB7FDE" w:rsidP="00BB7FDE">
      <w:pPr>
        <w:autoSpaceDE w:val="0"/>
        <w:autoSpaceDN w:val="0"/>
        <w:adjustRightInd w:val="0"/>
        <w:spacing w:after="120"/>
        <w:ind w:left="1620"/>
        <w:jc w:val="both"/>
        <w:rPr>
          <w:i/>
          <w:iCs/>
          <w:color w:val="000000"/>
        </w:rPr>
      </w:pPr>
      <w:r w:rsidRPr="004A2C5F">
        <w:rPr>
          <w:color w:val="000000"/>
        </w:rPr>
        <w:t xml:space="preserve">The Bidder shall furnish documentary evidence to demonstrate that it meets the following experience requirement(s): </w:t>
      </w:r>
      <w:r w:rsidRPr="004A2C5F">
        <w:rPr>
          <w:i/>
          <w:iCs/>
          <w:color w:val="000000"/>
        </w:rPr>
        <w:t xml:space="preserve">[list the requirement(s), including experience in successfully implementing sustainable procurement requirements, if specified in the </w:t>
      </w:r>
      <w:r w:rsidR="00706F9F" w:rsidRPr="004A2C5F">
        <w:rPr>
          <w:i/>
          <w:iCs/>
          <w:color w:val="000000"/>
        </w:rPr>
        <w:t>bidding</w:t>
      </w:r>
      <w:r w:rsidR="00E41492" w:rsidRPr="004A2C5F">
        <w:rPr>
          <w:i/>
          <w:iCs/>
          <w:color w:val="000000"/>
        </w:rPr>
        <w:t xml:space="preserve"> document</w:t>
      </w:r>
      <w:r w:rsidRPr="004A2C5F">
        <w:rPr>
          <w:i/>
          <w:iCs/>
          <w:color w:val="000000"/>
        </w:rPr>
        <w:t>.]</w:t>
      </w:r>
    </w:p>
    <w:p w:rsidR="00BB7FDE" w:rsidRDefault="00BB7FDE" w:rsidP="00BB7FDE">
      <w:pPr>
        <w:autoSpaceDE w:val="0"/>
        <w:autoSpaceDN w:val="0"/>
        <w:adjustRightInd w:val="0"/>
        <w:spacing w:after="120"/>
        <w:ind w:left="1620" w:hanging="540"/>
        <w:jc w:val="both"/>
        <w:rPr>
          <w:color w:val="000000"/>
        </w:rPr>
      </w:pPr>
      <w:r w:rsidRPr="004A2C5F">
        <w:rPr>
          <w:color w:val="000000"/>
        </w:rPr>
        <w:t>(iii)</w:t>
      </w:r>
      <w:r w:rsidRPr="004A2C5F">
        <w:rPr>
          <w:color w:val="000000"/>
        </w:rPr>
        <w:tab/>
        <w:t>Documentary Evidence</w:t>
      </w:r>
    </w:p>
    <w:p w:rsidR="0072758A" w:rsidRPr="004A2C5F" w:rsidRDefault="0072758A" w:rsidP="00BB7FDE">
      <w:pPr>
        <w:autoSpaceDE w:val="0"/>
        <w:autoSpaceDN w:val="0"/>
        <w:adjustRightInd w:val="0"/>
        <w:spacing w:after="120"/>
        <w:ind w:left="1620" w:hanging="540"/>
        <w:jc w:val="both"/>
        <w:rPr>
          <w:color w:val="000000"/>
        </w:rPr>
      </w:pPr>
      <w:r>
        <w:rPr>
          <w:color w:val="000000"/>
        </w:rPr>
        <w:t xml:space="preserve">(iv) </w:t>
      </w:r>
      <w:r w:rsidRPr="00B844E1">
        <w:rPr>
          <w:highlight w:val="yellow"/>
          <w:lang w:val="en-IN"/>
        </w:rPr>
        <w:t xml:space="preserve">Achieved in </w:t>
      </w:r>
      <w:r>
        <w:rPr>
          <w:highlight w:val="yellow"/>
          <w:lang w:val="en-IN"/>
        </w:rPr>
        <w:t>two</w:t>
      </w:r>
      <w:r w:rsidRPr="00B844E1">
        <w:rPr>
          <w:highlight w:val="yellow"/>
          <w:lang w:val="en-IN"/>
        </w:rPr>
        <w:t xml:space="preserve"> year</w:t>
      </w:r>
      <w:r>
        <w:rPr>
          <w:highlight w:val="yellow"/>
          <w:lang w:val="en-IN"/>
        </w:rPr>
        <w:t>s</w:t>
      </w:r>
      <w:r w:rsidRPr="00B844E1">
        <w:rPr>
          <w:highlight w:val="yellow"/>
          <w:lang w:val="en-IN"/>
        </w:rPr>
        <w:t xml:space="preserve"> during the last five years a minimum annual financial turnover in </w:t>
      </w:r>
      <w:r>
        <w:rPr>
          <w:highlight w:val="yellow"/>
          <w:lang w:val="en-IN"/>
        </w:rPr>
        <w:t>Goods contract</w:t>
      </w:r>
      <w:r w:rsidRPr="00B844E1">
        <w:rPr>
          <w:highlight w:val="yellow"/>
          <w:lang w:val="en-IN"/>
        </w:rPr>
        <w:t xml:space="preserve"> of </w:t>
      </w:r>
      <w:r w:rsidRPr="0072758A">
        <w:rPr>
          <w:b/>
          <w:bCs/>
          <w:highlight w:val="yellow"/>
          <w:lang w:val="en-IN"/>
        </w:rPr>
        <w:t>AFN 25,000,000.</w:t>
      </w:r>
    </w:p>
    <w:p w:rsidR="00BB7FDE" w:rsidRPr="004A2C5F" w:rsidRDefault="00BB7FDE" w:rsidP="00E23D64">
      <w:pPr>
        <w:autoSpaceDE w:val="0"/>
        <w:autoSpaceDN w:val="0"/>
        <w:adjustRightInd w:val="0"/>
        <w:spacing w:after="120"/>
        <w:ind w:left="1620"/>
        <w:jc w:val="both"/>
        <w:rPr>
          <w:i/>
          <w:iCs/>
          <w:color w:val="000000"/>
        </w:rPr>
      </w:pPr>
      <w:r w:rsidRPr="004A2C5F">
        <w:rPr>
          <w:color w:val="000000"/>
        </w:rPr>
        <w:t xml:space="preserve">The Bidder shall furnish documentary evidence to demonstrate that the Goods it offers meet the following usage requirement: </w:t>
      </w:r>
      <w:r w:rsidR="00E23D64" w:rsidRPr="00E23D64">
        <w:rPr>
          <w:b/>
          <w:bCs/>
          <w:i/>
          <w:iCs/>
          <w:color w:val="000000"/>
          <w:highlight w:val="yellow"/>
        </w:rPr>
        <w:t>Not Applicable</w:t>
      </w:r>
    </w:p>
    <w:p w:rsidR="00BB7FDE" w:rsidRPr="004A2C5F" w:rsidRDefault="00BB7FDE" w:rsidP="00BB7FDE">
      <w:pPr>
        <w:autoSpaceDE w:val="0"/>
        <w:autoSpaceDN w:val="0"/>
        <w:adjustRightInd w:val="0"/>
        <w:spacing w:after="120"/>
        <w:ind w:left="1080" w:hanging="540"/>
        <w:jc w:val="both"/>
      </w:pPr>
      <w:r w:rsidRPr="004A2C5F">
        <w:t>(b)</w:t>
      </w:r>
      <w:r w:rsidRPr="004A2C5F">
        <w:tab/>
        <w:t xml:space="preserve">If Bidder is not </w:t>
      </w:r>
      <w:r w:rsidR="00CC6D9D" w:rsidRPr="004A2C5F">
        <w:t xml:space="preserve">a </w:t>
      </w:r>
      <w:r w:rsidRPr="004A2C5F">
        <w:t xml:space="preserve">manufacturer: </w:t>
      </w:r>
    </w:p>
    <w:p w:rsidR="00BB7FDE" w:rsidRPr="00937BF7" w:rsidRDefault="00BB7FDE" w:rsidP="00937BF7">
      <w:pPr>
        <w:autoSpaceDE w:val="0"/>
        <w:autoSpaceDN w:val="0"/>
        <w:adjustRightInd w:val="0"/>
        <w:spacing w:after="120"/>
        <w:ind w:left="1080" w:hanging="540"/>
        <w:jc w:val="both"/>
      </w:pPr>
      <w:r w:rsidRPr="004A2C5F">
        <w:tab/>
        <w:t xml:space="preserve">If a Bidder is not a manufacturer, but is offering the Goods on behalf of the Manufacturer under Manufacturer's Authorization Form (Section IV, Bidding Forms), the Manufacturer shall demonstrate the above qualifications (i), (ii), (iii) and the </w:t>
      </w:r>
      <w:r w:rsidR="005D66D1">
        <w:t xml:space="preserve">Completed substantially at least one similar contract within the last five years with a minimum value of AFN </w:t>
      </w:r>
      <w:r w:rsidR="004839AC">
        <w:t>14,600,000</w:t>
      </w:r>
      <w:r w:rsidRPr="004A2C5F">
        <w:t>.</w:t>
      </w:r>
    </w:p>
    <w:p w:rsidR="00DC79BC" w:rsidRPr="004A2C5F" w:rsidRDefault="00DC79BC" w:rsidP="00BA74D0">
      <w:pPr>
        <w:pStyle w:val="SectionIIIHeading1"/>
        <w:rPr>
          <w:bCs/>
        </w:rPr>
      </w:pPr>
    </w:p>
    <w:p w:rsidR="00796460" w:rsidRPr="004A2C5F" w:rsidRDefault="00796460" w:rsidP="00BA74D0">
      <w:pPr>
        <w:pStyle w:val="SectionIIIHeading1"/>
        <w:sectPr w:rsidR="00796460" w:rsidRPr="004A2C5F" w:rsidSect="00293CEF">
          <w:headerReference w:type="even" r:id="rId54"/>
          <w:headerReference w:type="default" r:id="rId55"/>
          <w:headerReference w:type="first" r:id="rId56"/>
          <w:type w:val="oddPage"/>
          <w:pgSz w:w="12240" w:h="15840" w:code="1"/>
          <w:pgMar w:top="1440" w:right="1440" w:bottom="1440" w:left="1800" w:header="720" w:footer="720" w:gutter="0"/>
          <w:paperSrc w:first="15" w:other="15"/>
          <w:cols w:space="720"/>
          <w:titlePg/>
        </w:sectPr>
      </w:pPr>
    </w:p>
    <w:tbl>
      <w:tblPr>
        <w:tblW w:w="9198" w:type="dxa"/>
        <w:tblLayout w:type="fixed"/>
        <w:tblLook w:val="0000"/>
      </w:tblPr>
      <w:tblGrid>
        <w:gridCol w:w="9198"/>
      </w:tblGrid>
      <w:tr w:rsidR="00455149" w:rsidRPr="004A2C5F" w:rsidTr="00796460">
        <w:trPr>
          <w:trHeight w:val="1100"/>
        </w:trPr>
        <w:tc>
          <w:tcPr>
            <w:tcW w:w="9198" w:type="dxa"/>
            <w:vAlign w:val="center"/>
          </w:tcPr>
          <w:p w:rsidR="00455149" w:rsidRPr="004A2C5F" w:rsidRDefault="00455149" w:rsidP="00764A9B">
            <w:pPr>
              <w:pStyle w:val="SectionHeading"/>
            </w:pPr>
            <w:bookmarkStart w:id="328" w:name="_Toc436903898"/>
            <w:bookmarkStart w:id="329" w:name="_Toc438266927"/>
            <w:bookmarkStart w:id="330" w:name="_Toc438267901"/>
            <w:bookmarkStart w:id="331" w:name="_Toc438366667"/>
            <w:bookmarkStart w:id="332" w:name="_Toc438954445"/>
            <w:bookmarkStart w:id="333" w:name="_Toc454620902"/>
            <w:r w:rsidRPr="004A2C5F">
              <w:lastRenderedPageBreak/>
              <w:t>Section IV</w:t>
            </w:r>
            <w:r w:rsidR="00F6778E" w:rsidRPr="004A2C5F">
              <w:t xml:space="preserve"> -</w:t>
            </w:r>
            <w:r w:rsidRPr="004A2C5F">
              <w:t>Bidding Forms</w:t>
            </w:r>
            <w:bookmarkEnd w:id="328"/>
            <w:bookmarkEnd w:id="329"/>
            <w:bookmarkEnd w:id="330"/>
            <w:bookmarkEnd w:id="331"/>
            <w:bookmarkEnd w:id="332"/>
            <w:bookmarkEnd w:id="333"/>
          </w:p>
        </w:tc>
      </w:tr>
    </w:tbl>
    <w:p w:rsidR="00455149" w:rsidRPr="004A2C5F" w:rsidRDefault="00455149">
      <w:pPr>
        <w:jc w:val="center"/>
        <w:rPr>
          <w:b/>
          <w:sz w:val="32"/>
        </w:rPr>
      </w:pPr>
      <w:r w:rsidRPr="004A2C5F">
        <w:rPr>
          <w:b/>
          <w:sz w:val="32"/>
        </w:rPr>
        <w:t>Table of Forms</w:t>
      </w:r>
    </w:p>
    <w:p w:rsidR="00455149" w:rsidRPr="004A2C5F" w:rsidRDefault="00455149">
      <w:pPr>
        <w:jc w:val="center"/>
        <w:rPr>
          <w:b/>
          <w:sz w:val="32"/>
        </w:rPr>
      </w:pPr>
    </w:p>
    <w:p w:rsidR="00455149" w:rsidRPr="004A2C5F" w:rsidRDefault="00455149">
      <w:pPr>
        <w:rPr>
          <w:b/>
        </w:rPr>
      </w:pPr>
    </w:p>
    <w:p w:rsidR="006E7DC0" w:rsidRPr="004A2C5F" w:rsidRDefault="000D2562">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Pr="004A2C5F">
        <w:rPr>
          <w:noProof/>
          <w:sz w:val="22"/>
          <w:szCs w:val="22"/>
        </w:rPr>
        <w:fldChar w:fldCharType="begin"/>
      </w:r>
      <w:r w:rsidR="006E7DC0" w:rsidRPr="004A2C5F">
        <w:rPr>
          <w:noProof/>
          <w:sz w:val="22"/>
          <w:szCs w:val="22"/>
        </w:rPr>
        <w:instrText xml:space="preserve"> PAGEREF _Toc454620975 \h </w:instrText>
      </w:r>
      <w:r w:rsidRPr="004A2C5F">
        <w:rPr>
          <w:noProof/>
          <w:sz w:val="22"/>
          <w:szCs w:val="22"/>
        </w:rPr>
      </w:r>
      <w:r w:rsidRPr="004A2C5F">
        <w:rPr>
          <w:noProof/>
          <w:sz w:val="22"/>
          <w:szCs w:val="22"/>
        </w:rPr>
        <w:fldChar w:fldCharType="separate"/>
      </w:r>
      <w:r w:rsidR="007C3F51">
        <w:rPr>
          <w:noProof/>
          <w:sz w:val="22"/>
          <w:szCs w:val="22"/>
        </w:rPr>
        <w:t>48</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_Toc454620976 \h </w:instrText>
      </w:r>
      <w:r w:rsidR="000D2562" w:rsidRPr="004A2C5F">
        <w:rPr>
          <w:noProof/>
          <w:sz w:val="22"/>
          <w:szCs w:val="22"/>
        </w:rPr>
      </w:r>
      <w:r w:rsidR="000D2562" w:rsidRPr="004A2C5F">
        <w:rPr>
          <w:noProof/>
          <w:sz w:val="22"/>
          <w:szCs w:val="22"/>
        </w:rPr>
        <w:fldChar w:fldCharType="separate"/>
      </w:r>
      <w:r w:rsidR="007C3F51">
        <w:rPr>
          <w:noProof/>
          <w:sz w:val="22"/>
          <w:szCs w:val="22"/>
        </w:rPr>
        <w:t>51</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_Toc454620977 \h </w:instrText>
      </w:r>
      <w:r w:rsidR="000D2562" w:rsidRPr="004A2C5F">
        <w:rPr>
          <w:noProof/>
          <w:sz w:val="22"/>
          <w:szCs w:val="22"/>
        </w:rPr>
      </w:r>
      <w:r w:rsidR="000D2562" w:rsidRPr="004A2C5F">
        <w:rPr>
          <w:noProof/>
          <w:sz w:val="22"/>
          <w:szCs w:val="22"/>
        </w:rPr>
        <w:fldChar w:fldCharType="separate"/>
      </w:r>
      <w:r w:rsidR="007C3F51">
        <w:rPr>
          <w:noProof/>
          <w:sz w:val="22"/>
          <w:szCs w:val="22"/>
        </w:rPr>
        <w:t>52</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to be Imported</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_Toc454620978 \h </w:instrText>
      </w:r>
      <w:r w:rsidR="000D2562" w:rsidRPr="004A2C5F">
        <w:rPr>
          <w:noProof/>
          <w:sz w:val="22"/>
          <w:szCs w:val="22"/>
        </w:rPr>
      </w:r>
      <w:r w:rsidR="000D2562" w:rsidRPr="004A2C5F">
        <w:rPr>
          <w:noProof/>
          <w:sz w:val="22"/>
          <w:szCs w:val="22"/>
        </w:rPr>
        <w:fldChar w:fldCharType="separate"/>
      </w:r>
      <w:r w:rsidR="007C3F51">
        <w:rPr>
          <w:noProof/>
          <w:sz w:val="22"/>
          <w:szCs w:val="22"/>
        </w:rPr>
        <w:t>54</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already imported</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_Toc454620979 \h </w:instrText>
      </w:r>
      <w:r w:rsidR="000D2562" w:rsidRPr="004A2C5F">
        <w:rPr>
          <w:noProof/>
          <w:sz w:val="22"/>
          <w:szCs w:val="22"/>
        </w:rPr>
      </w:r>
      <w:r w:rsidR="000D2562" w:rsidRPr="004A2C5F">
        <w:rPr>
          <w:noProof/>
          <w:sz w:val="22"/>
          <w:szCs w:val="22"/>
        </w:rPr>
        <w:fldChar w:fldCharType="separate"/>
      </w:r>
      <w:r w:rsidR="007C3F51">
        <w:rPr>
          <w:noProof/>
          <w:sz w:val="22"/>
          <w:szCs w:val="22"/>
        </w:rPr>
        <w:t>55</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in the Purchaser’s Country</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_Toc454620980 \h </w:instrText>
      </w:r>
      <w:r w:rsidR="000D2562" w:rsidRPr="004A2C5F">
        <w:rPr>
          <w:noProof/>
          <w:sz w:val="22"/>
          <w:szCs w:val="22"/>
        </w:rPr>
      </w:r>
      <w:r w:rsidR="000D2562" w:rsidRPr="004A2C5F">
        <w:rPr>
          <w:noProof/>
          <w:sz w:val="22"/>
          <w:szCs w:val="22"/>
        </w:rPr>
        <w:fldChar w:fldCharType="separate"/>
      </w:r>
      <w:r w:rsidR="007C3F51">
        <w:rPr>
          <w:noProof/>
          <w:sz w:val="22"/>
          <w:szCs w:val="22"/>
        </w:rPr>
        <w:t>56</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and Completion Schedule - Related Services</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_Toc454620981 \h </w:instrText>
      </w:r>
      <w:r w:rsidR="000D2562" w:rsidRPr="004A2C5F">
        <w:rPr>
          <w:noProof/>
          <w:sz w:val="22"/>
          <w:szCs w:val="22"/>
        </w:rPr>
      </w:r>
      <w:r w:rsidR="000D2562" w:rsidRPr="004A2C5F">
        <w:rPr>
          <w:noProof/>
          <w:sz w:val="22"/>
          <w:szCs w:val="22"/>
        </w:rPr>
        <w:fldChar w:fldCharType="separate"/>
      </w:r>
      <w:r w:rsidR="007C3F51">
        <w:rPr>
          <w:noProof/>
          <w:sz w:val="22"/>
          <w:szCs w:val="22"/>
        </w:rPr>
        <w:t>57</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_Toc454620982 \h </w:instrText>
      </w:r>
      <w:r w:rsidR="000D2562" w:rsidRPr="004A2C5F">
        <w:rPr>
          <w:noProof/>
          <w:sz w:val="22"/>
          <w:szCs w:val="22"/>
        </w:rPr>
      </w:r>
      <w:r w:rsidR="000D2562" w:rsidRPr="004A2C5F">
        <w:rPr>
          <w:noProof/>
          <w:sz w:val="22"/>
          <w:szCs w:val="22"/>
        </w:rPr>
        <w:fldChar w:fldCharType="separate"/>
      </w:r>
      <w:r w:rsidR="007C3F51">
        <w:rPr>
          <w:noProof/>
          <w:sz w:val="22"/>
          <w:szCs w:val="22"/>
        </w:rPr>
        <w:t>58</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_Toc454620983 \h </w:instrText>
      </w:r>
      <w:r w:rsidR="000D2562" w:rsidRPr="004A2C5F">
        <w:rPr>
          <w:noProof/>
          <w:sz w:val="22"/>
          <w:szCs w:val="22"/>
        </w:rPr>
      </w:r>
      <w:r w:rsidR="000D2562" w:rsidRPr="004A2C5F">
        <w:rPr>
          <w:noProof/>
          <w:sz w:val="22"/>
          <w:szCs w:val="22"/>
        </w:rPr>
        <w:fldChar w:fldCharType="separate"/>
      </w:r>
      <w:r w:rsidR="007C3F51">
        <w:rPr>
          <w:noProof/>
          <w:sz w:val="22"/>
          <w:szCs w:val="22"/>
        </w:rPr>
        <w:t>60</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_Toc454620984 \h </w:instrText>
      </w:r>
      <w:r w:rsidR="000D2562" w:rsidRPr="004A2C5F">
        <w:rPr>
          <w:noProof/>
          <w:sz w:val="22"/>
          <w:szCs w:val="22"/>
        </w:rPr>
      </w:r>
      <w:r w:rsidR="000D2562" w:rsidRPr="004A2C5F">
        <w:rPr>
          <w:noProof/>
          <w:sz w:val="22"/>
          <w:szCs w:val="22"/>
        </w:rPr>
        <w:fldChar w:fldCharType="separate"/>
      </w:r>
      <w:r w:rsidR="007C3F51">
        <w:rPr>
          <w:noProof/>
          <w:sz w:val="22"/>
          <w:szCs w:val="22"/>
        </w:rPr>
        <w:t>61</w:t>
      </w:r>
      <w:r w:rsidR="000D2562"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000D2562" w:rsidRPr="004A2C5F">
        <w:rPr>
          <w:noProof/>
          <w:sz w:val="22"/>
          <w:szCs w:val="22"/>
        </w:rPr>
        <w:fldChar w:fldCharType="begin"/>
      </w:r>
      <w:r w:rsidRPr="004A2C5F">
        <w:rPr>
          <w:noProof/>
          <w:sz w:val="22"/>
          <w:szCs w:val="22"/>
        </w:rPr>
        <w:instrText xml:space="preserve"> PAGEREF _Toc454620985 \h </w:instrText>
      </w:r>
      <w:r w:rsidR="000D2562" w:rsidRPr="004A2C5F">
        <w:rPr>
          <w:noProof/>
          <w:sz w:val="22"/>
          <w:szCs w:val="22"/>
        </w:rPr>
      </w:r>
      <w:r w:rsidR="000D2562" w:rsidRPr="004A2C5F">
        <w:rPr>
          <w:noProof/>
          <w:sz w:val="22"/>
          <w:szCs w:val="22"/>
        </w:rPr>
        <w:fldChar w:fldCharType="separate"/>
      </w:r>
      <w:r w:rsidR="007C3F51">
        <w:rPr>
          <w:noProof/>
          <w:sz w:val="22"/>
          <w:szCs w:val="22"/>
        </w:rPr>
        <w:t>62</w:t>
      </w:r>
      <w:r w:rsidR="000D2562" w:rsidRPr="004A2C5F">
        <w:rPr>
          <w:noProof/>
          <w:sz w:val="22"/>
          <w:szCs w:val="22"/>
        </w:rPr>
        <w:fldChar w:fldCharType="end"/>
      </w:r>
    </w:p>
    <w:p w:rsidR="00455149" w:rsidRPr="004A2C5F" w:rsidRDefault="000D2562" w:rsidP="008B7062">
      <w:pPr>
        <w:pStyle w:val="TOC1"/>
        <w:spacing w:before="0"/>
        <w:rPr>
          <w:sz w:val="22"/>
          <w:szCs w:val="22"/>
        </w:rPr>
      </w:pPr>
      <w:r w:rsidRPr="004A2C5F">
        <w:rPr>
          <w:b w:val="0"/>
          <w:bCs/>
          <w:sz w:val="22"/>
          <w:szCs w:val="22"/>
        </w:rPr>
        <w:fldChar w:fldCharType="end"/>
      </w:r>
    </w:p>
    <w:p w:rsidR="00455149" w:rsidRPr="004A2C5F" w:rsidRDefault="00455149"/>
    <w:p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rsidR="008E7578" w:rsidRPr="004A2C5F" w:rsidRDefault="008E7578" w:rsidP="008E7578">
      <w:pPr>
        <w:pStyle w:val="SectionVHeader"/>
        <w:spacing w:before="0"/>
      </w:pPr>
      <w:bookmarkStart w:id="334" w:name="_Toc345681383"/>
      <w:bookmarkStart w:id="335" w:name="_Toc347230619"/>
      <w:bookmarkStart w:id="336" w:name="_Toc454620975"/>
      <w:r w:rsidRPr="004A2C5F">
        <w:lastRenderedPageBreak/>
        <w:t>Letter of Bid</w:t>
      </w:r>
      <w:bookmarkEnd w:id="334"/>
      <w:bookmarkEnd w:id="335"/>
      <w:bookmarkEnd w:id="3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0"/>
      </w:tblGrid>
      <w:tr w:rsidR="00FA4922" w:rsidRPr="004A2C5F" w:rsidTr="008E7578">
        <w:tc>
          <w:tcPr>
            <w:tcW w:w="8990" w:type="dxa"/>
          </w:tcPr>
          <w:p w:rsidR="008E7578" w:rsidRPr="004A2C5F" w:rsidRDefault="008E7578" w:rsidP="00913EC4">
            <w:pPr>
              <w:spacing w:before="120"/>
              <w:rPr>
                <w:i/>
              </w:rPr>
            </w:pPr>
            <w:r w:rsidRPr="004A2C5F">
              <w:rPr>
                <w:i/>
              </w:rPr>
              <w:t>INSTRUCTIONS TO BIDDERS: DELETE THIS BOX ONCE YOU HAVE COMPLETED THE DOCUMENT</w:t>
            </w:r>
          </w:p>
          <w:p w:rsidR="008E7578" w:rsidRPr="004A2C5F" w:rsidRDefault="008E7578" w:rsidP="00913EC4">
            <w:pPr>
              <w:rPr>
                <w:i/>
              </w:rPr>
            </w:pPr>
          </w:p>
          <w:p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rsidR="008E7578" w:rsidRPr="004A2C5F" w:rsidRDefault="008E7578" w:rsidP="00913EC4">
            <w:pPr>
              <w:rPr>
                <w:i/>
              </w:rPr>
            </w:pPr>
          </w:p>
          <w:p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p>
        </w:tc>
      </w:tr>
    </w:tbl>
    <w:p w:rsidR="008E7578" w:rsidRPr="004A2C5F" w:rsidRDefault="008E7578" w:rsidP="008E7578">
      <w:pPr>
        <w:rPr>
          <w:rFonts w:cs="Arial"/>
        </w:rPr>
      </w:pPr>
    </w:p>
    <w:p w:rsidR="008E7578" w:rsidRPr="004A2C5F" w:rsidRDefault="008E7578" w:rsidP="008E7578">
      <w:pPr>
        <w:tabs>
          <w:tab w:val="right" w:pos="9000"/>
        </w:tabs>
      </w:pPr>
    </w:p>
    <w:p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rsidR="008E7578" w:rsidRPr="004A2C5F" w:rsidRDefault="008E7578" w:rsidP="008E7578">
      <w:r w:rsidRPr="004A2C5F">
        <w:rPr>
          <w:b/>
          <w:iCs/>
        </w:rPr>
        <w:t>Alternative No.</w:t>
      </w:r>
      <w:r w:rsidRPr="004A2C5F">
        <w:rPr>
          <w:iCs/>
        </w:rPr>
        <w:t>:[</w:t>
      </w:r>
      <w:r w:rsidRPr="004A2C5F">
        <w:rPr>
          <w:i/>
          <w:iCs/>
        </w:rPr>
        <w:t>insert identification No if this is a Bid for an alternative</w:t>
      </w:r>
      <w:r w:rsidRPr="004A2C5F">
        <w:rPr>
          <w:iCs/>
        </w:rPr>
        <w:t>]</w:t>
      </w:r>
    </w:p>
    <w:p w:rsidR="008E7578" w:rsidRPr="004A2C5F" w:rsidRDefault="008E7578" w:rsidP="008E7578"/>
    <w:p w:rsidR="008E7578" w:rsidRPr="004A2C5F" w:rsidRDefault="008E7578" w:rsidP="008E7578">
      <w:pPr>
        <w:rPr>
          <w:b/>
        </w:rPr>
      </w:pPr>
      <w:r w:rsidRPr="004A2C5F">
        <w:t xml:space="preserve">To: </w:t>
      </w:r>
      <w:r w:rsidRPr="004A2C5F">
        <w:rPr>
          <w:b/>
        </w:rPr>
        <w:t>[</w:t>
      </w:r>
      <w:r w:rsidRPr="004A2C5F">
        <w:rPr>
          <w:b/>
          <w:i/>
        </w:rPr>
        <w:t>insert complete name of Purchaser</w:t>
      </w:r>
      <w:r w:rsidRPr="004A2C5F">
        <w:rPr>
          <w:b/>
        </w:rPr>
        <w:t>]</w:t>
      </w:r>
    </w:p>
    <w:p w:rsidR="008E7578" w:rsidRPr="004A2C5F" w:rsidRDefault="008E7578" w:rsidP="008E7578"/>
    <w:p w:rsidR="008E7578" w:rsidRPr="004A2C5F" w:rsidRDefault="00697FB0" w:rsidP="00DB4920">
      <w:pPr>
        <w:pStyle w:val="ListParagraph"/>
        <w:numPr>
          <w:ilvl w:val="0"/>
          <w:numId w:val="85"/>
        </w:numPr>
        <w:spacing w:after="200"/>
        <w:ind w:left="432" w:hanging="432"/>
        <w:contextualSpacing w:val="0"/>
      </w:pPr>
      <w:r w:rsidRPr="004A2C5F">
        <w:rPr>
          <w:b/>
        </w:rPr>
        <w:t>No reservations:</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rsidR="008E7578" w:rsidRPr="004A2C5F" w:rsidRDefault="00697FB0" w:rsidP="00DB4920">
      <w:pPr>
        <w:pStyle w:val="ListParagraph"/>
        <w:numPr>
          <w:ilvl w:val="0"/>
          <w:numId w:val="85"/>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rsidR="008E7578" w:rsidRPr="004A2C5F" w:rsidRDefault="003B55AE" w:rsidP="00DB4920">
      <w:pPr>
        <w:pStyle w:val="ListParagraph"/>
        <w:numPr>
          <w:ilvl w:val="0"/>
          <w:numId w:val="85"/>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8E7578" w:rsidRPr="004A2C5F">
        <w:t xml:space="preserve">in accordance with ITB </w:t>
      </w:r>
      <w:r w:rsidR="00137F11" w:rsidRPr="004A2C5F">
        <w:t>4.7</w:t>
      </w:r>
      <w:r w:rsidR="008E7578"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Conformity:</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Option 1, in case of one lot:  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rsidR="0039499B" w:rsidRPr="004A2C5F" w:rsidRDefault="0039499B" w:rsidP="00923342">
      <w:pPr>
        <w:pStyle w:val="ListParagraph"/>
        <w:spacing w:after="200"/>
        <w:ind w:left="1080"/>
        <w:rPr>
          <w:noProof/>
          <w:color w:val="000000" w:themeColor="text1"/>
        </w:rPr>
      </w:pPr>
    </w:p>
    <w:p w:rsidR="0039499B" w:rsidRPr="004A2C5F" w:rsidRDefault="0039499B" w:rsidP="00923342">
      <w:pPr>
        <w:pStyle w:val="ListParagraph"/>
        <w:spacing w:after="200"/>
        <w:ind w:left="1080"/>
        <w:rPr>
          <w:noProof/>
          <w:color w:val="000000" w:themeColor="text1"/>
        </w:rPr>
      </w:pPr>
      <w:r w:rsidRPr="004A2C5F">
        <w:rPr>
          <w:noProof/>
          <w:color w:val="000000" w:themeColor="text1"/>
        </w:rPr>
        <w:t xml:space="preserve">Or </w:t>
      </w:r>
    </w:p>
    <w:p w:rsidR="0039499B" w:rsidRPr="004A2C5F" w:rsidRDefault="0039499B" w:rsidP="00923342">
      <w:pPr>
        <w:pStyle w:val="ListParagraph"/>
        <w:spacing w:after="200"/>
        <w:ind w:left="1080"/>
        <w:rPr>
          <w:noProof/>
          <w:color w:val="000000" w:themeColor="text1"/>
        </w:rPr>
      </w:pPr>
    </w:p>
    <w:p w:rsidR="0039499B" w:rsidRPr="004A2C5F" w:rsidRDefault="0039499B" w:rsidP="00923342">
      <w:pPr>
        <w:pStyle w:val="ListParagraph"/>
        <w:spacing w:after="200"/>
        <w:ind w:left="1080"/>
        <w:contextualSpacing w:val="0"/>
        <w:rPr>
          <w:noProof/>
          <w:color w:val="000000" w:themeColor="text1"/>
        </w:rPr>
      </w:pPr>
      <w:r w:rsidRPr="004A2C5F">
        <w:rPr>
          <w:noProof/>
          <w:color w:val="000000" w:themeColor="text1"/>
        </w:rPr>
        <w:t>Option 2, in case of multiple lots: (a) Total price of each lot [</w:t>
      </w:r>
      <w:r w:rsidRPr="004A2C5F">
        <w:rPr>
          <w:i/>
          <w:noProof/>
          <w:color w:val="000000" w:themeColor="text1"/>
        </w:rPr>
        <w:t>insert the total price of each lot in words and figures, indicating the various amounts and the respective currencies</w:t>
      </w:r>
      <w:r w:rsidRPr="004A2C5F">
        <w:rPr>
          <w:noProof/>
          <w:color w:val="000000" w:themeColor="text1"/>
        </w:rPr>
        <w:t>]; and (b) Total price of all lots (sum of all lots) [</w:t>
      </w:r>
      <w:r w:rsidRPr="004A2C5F">
        <w:rPr>
          <w:i/>
          <w:noProof/>
          <w:color w:val="000000" w:themeColor="text1"/>
        </w:rPr>
        <w:t>insert the total price of all lots in words and figures, indicating the various amounts and the respective currencies</w:t>
      </w:r>
      <w:r w:rsidRPr="004A2C5F">
        <w:rPr>
          <w:noProof/>
          <w:color w:val="000000" w:themeColor="text1"/>
        </w:rPr>
        <w:t>];</w:t>
      </w:r>
      <w:bookmarkStart w:id="337" w:name="_Hlt236460747"/>
      <w:bookmarkEnd w:id="337"/>
    </w:p>
    <w:p w:rsidR="008E7578" w:rsidRPr="004A2C5F" w:rsidRDefault="00697FB0" w:rsidP="00DB4920">
      <w:pPr>
        <w:pStyle w:val="ListParagraph"/>
        <w:numPr>
          <w:ilvl w:val="0"/>
          <w:numId w:val="85"/>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rsidR="008E7578" w:rsidRPr="004A2C5F" w:rsidRDefault="008E7578" w:rsidP="008E7578">
      <w:pPr>
        <w:spacing w:after="200"/>
        <w:ind w:left="864" w:hanging="432"/>
      </w:pPr>
      <w:r w:rsidRPr="004A2C5F">
        <w:lastRenderedPageBreak/>
        <w:t>(i) The discounts offered are: [</w:t>
      </w:r>
      <w:r w:rsidRPr="004A2C5F">
        <w:rPr>
          <w:i/>
        </w:rPr>
        <w:t>Specify in detail each discount offered.</w:t>
      </w:r>
      <w:r w:rsidRPr="004A2C5F">
        <w:t>]</w:t>
      </w:r>
    </w:p>
    <w:p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rsidR="008E7578" w:rsidRPr="004A2C5F" w:rsidRDefault="00E107C2" w:rsidP="00DB4920">
      <w:pPr>
        <w:pStyle w:val="ListParagraph"/>
        <w:numPr>
          <w:ilvl w:val="0"/>
          <w:numId w:val="85"/>
        </w:numPr>
        <w:spacing w:after="200"/>
        <w:ind w:left="432" w:hanging="432"/>
        <w:contextualSpacing w:val="0"/>
      </w:pPr>
      <w:r w:rsidRPr="008E329A">
        <w:rPr>
          <w:b/>
        </w:rPr>
        <w:t>Bid Validity</w:t>
      </w:r>
      <w:r w:rsidRPr="008E329A">
        <w:t xml:space="preserve">: </w:t>
      </w:r>
      <w:bookmarkStart w:id="338"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rsidRPr="00166F92">
        <w:t>and it shall remain binding upon us and may be accepted at any time before the expiration of that period</w:t>
      </w:r>
      <w:bookmarkEnd w:id="338"/>
      <w:r w:rsidR="0045512B"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 xml:space="preserve">(s) as an individual Bidder, and weare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rsidR="008E7578" w:rsidRPr="004A2C5F" w:rsidRDefault="00697FB0" w:rsidP="00DB4920">
      <w:pPr>
        <w:pStyle w:val="ListParagraph"/>
        <w:numPr>
          <w:ilvl w:val="0"/>
          <w:numId w:val="85"/>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rsidR="008E7578" w:rsidRPr="004A2C5F" w:rsidRDefault="00697FB0" w:rsidP="00DB4920">
      <w:pPr>
        <w:pStyle w:val="ListParagraph"/>
        <w:numPr>
          <w:ilvl w:val="0"/>
          <w:numId w:val="85"/>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rsidR="008E7578" w:rsidRPr="004A2C5F" w:rsidRDefault="00697FB0" w:rsidP="00DB4920">
      <w:pPr>
        <w:pStyle w:val="ListParagraph"/>
        <w:numPr>
          <w:ilvl w:val="0"/>
          <w:numId w:val="85"/>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8E7578" w:rsidRPr="004A2C5F" w:rsidTr="00697FB0">
        <w:tc>
          <w:tcPr>
            <w:tcW w:w="2520" w:type="dxa"/>
          </w:tcPr>
          <w:p w:rsidR="008E7578" w:rsidRPr="004A2C5F" w:rsidRDefault="008E7578" w:rsidP="00913EC4">
            <w:r w:rsidRPr="004A2C5F">
              <w:t>Name of Recipient</w:t>
            </w:r>
          </w:p>
        </w:tc>
        <w:tc>
          <w:tcPr>
            <w:tcW w:w="2520" w:type="dxa"/>
          </w:tcPr>
          <w:p w:rsidR="008E7578" w:rsidRPr="004A2C5F" w:rsidRDefault="008E7578" w:rsidP="00913EC4">
            <w:r w:rsidRPr="004A2C5F">
              <w:t>Address</w:t>
            </w:r>
          </w:p>
        </w:tc>
        <w:tc>
          <w:tcPr>
            <w:tcW w:w="2070" w:type="dxa"/>
          </w:tcPr>
          <w:p w:rsidR="008E7578" w:rsidRPr="004A2C5F" w:rsidRDefault="008E7578" w:rsidP="00913EC4">
            <w:r w:rsidRPr="004A2C5F">
              <w:t>Reason</w:t>
            </w:r>
          </w:p>
        </w:tc>
        <w:tc>
          <w:tcPr>
            <w:tcW w:w="1548" w:type="dxa"/>
          </w:tcPr>
          <w:p w:rsidR="008E7578" w:rsidRPr="004A2C5F" w:rsidRDefault="008E7578" w:rsidP="00913EC4">
            <w:r w:rsidRPr="004A2C5F">
              <w:t>Amount</w:t>
            </w: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bl>
    <w:p w:rsidR="008E7578" w:rsidRPr="004A2C5F" w:rsidRDefault="008E7578" w:rsidP="008E7578">
      <w:pPr>
        <w:ind w:left="540"/>
      </w:pPr>
      <w:r w:rsidRPr="004A2C5F">
        <w:t>(If none has been paid or is to be paid, indicate “none.”)</w:t>
      </w:r>
    </w:p>
    <w:p w:rsidR="00AE4CE7" w:rsidRPr="004A2C5F" w:rsidRDefault="00AE4CE7" w:rsidP="008E7578">
      <w:pPr>
        <w:ind w:left="540"/>
      </w:pPr>
    </w:p>
    <w:p w:rsidR="008E7578" w:rsidRPr="004A2C5F" w:rsidRDefault="00697FB0" w:rsidP="00DB4920">
      <w:pPr>
        <w:pStyle w:val="ListParagraph"/>
        <w:numPr>
          <w:ilvl w:val="0"/>
          <w:numId w:val="85"/>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rsidR="008E7578" w:rsidRPr="004A2C5F" w:rsidRDefault="00697FB0" w:rsidP="00DB4920">
      <w:pPr>
        <w:pStyle w:val="ListParagraph"/>
        <w:numPr>
          <w:ilvl w:val="0"/>
          <w:numId w:val="85"/>
        </w:numPr>
        <w:spacing w:after="200"/>
        <w:ind w:left="432" w:hanging="432"/>
        <w:contextualSpacing w:val="0"/>
      </w:pPr>
      <w:r w:rsidRPr="004A2C5F">
        <w:rPr>
          <w:b/>
        </w:rPr>
        <w:lastRenderedPageBreak/>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rsidR="008E7578" w:rsidRPr="004A2C5F" w:rsidRDefault="00697FB0" w:rsidP="00DB4920">
      <w:pPr>
        <w:pStyle w:val="ListParagraph"/>
        <w:numPr>
          <w:ilvl w:val="0"/>
          <w:numId w:val="85"/>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rsidR="008E7578" w:rsidRPr="004A2C5F" w:rsidRDefault="008E7578" w:rsidP="008E7578"/>
    <w:p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rsidR="008E7578" w:rsidRPr="004A2C5F" w:rsidRDefault="008E7578" w:rsidP="008E7578"/>
    <w:p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rsidR="008E7578" w:rsidRPr="004A2C5F" w:rsidRDefault="008E7578" w:rsidP="008E7578"/>
    <w:p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rsidR="008E7578" w:rsidRPr="004A2C5F" w:rsidRDefault="008E7578" w:rsidP="008E7578"/>
    <w:p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rsidR="008E7578" w:rsidRPr="004A2C5F" w:rsidRDefault="008E7578" w:rsidP="008E7578"/>
    <w:p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rsidR="008E7578" w:rsidRPr="004A2C5F" w:rsidRDefault="008E7578" w:rsidP="008E7578">
      <w:pPr>
        <w:rPr>
          <w:sz w:val="18"/>
          <w:szCs w:val="18"/>
        </w:rPr>
      </w:pPr>
    </w:p>
    <w:p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9" w:name="_Toc108950332"/>
      <w:r w:rsidRPr="004A2C5F">
        <w:rPr>
          <w:sz w:val="18"/>
          <w:szCs w:val="18"/>
        </w:rPr>
        <w:t xml:space="preserve"> Schedules</w:t>
      </w:r>
      <w:bookmarkEnd w:id="339"/>
      <w:r w:rsidRPr="004A2C5F">
        <w:rPr>
          <w:sz w:val="18"/>
          <w:szCs w:val="18"/>
        </w:rPr>
        <w:t>.</w:t>
      </w:r>
    </w:p>
    <w:p w:rsidR="00BC2CC8" w:rsidRPr="004A2C5F" w:rsidRDefault="00BC2CC8">
      <w:pPr>
        <w:pStyle w:val="SectionVHeader"/>
      </w:pPr>
    </w:p>
    <w:p w:rsidR="000263AD" w:rsidRPr="004A2C5F" w:rsidRDefault="000263AD" w:rsidP="000263AD">
      <w:pPr>
        <w:pStyle w:val="SectionVHeader"/>
      </w:pPr>
      <w:r w:rsidRPr="004A2C5F">
        <w:br w:type="page"/>
      </w:r>
    </w:p>
    <w:p w:rsidR="00455149" w:rsidRPr="004A2C5F" w:rsidRDefault="00455149">
      <w:pPr>
        <w:pStyle w:val="SectionVHeader"/>
      </w:pPr>
      <w:bookmarkStart w:id="340" w:name="_Toc347230620"/>
      <w:bookmarkStart w:id="341" w:name="_Toc454620976"/>
      <w:r w:rsidRPr="004A2C5F">
        <w:lastRenderedPageBreak/>
        <w:t>Bidder Information Form</w:t>
      </w:r>
      <w:bookmarkEnd w:id="340"/>
      <w:bookmarkEnd w:id="341"/>
    </w:p>
    <w:p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pPr>
    </w:p>
    <w:p w:rsidR="00455149" w:rsidRPr="004A2C5F" w:rsidRDefault="00455149">
      <w:pPr>
        <w:ind w:left="720" w:hanging="720"/>
        <w:jc w:val="right"/>
      </w:pPr>
      <w:r w:rsidRPr="004A2C5F">
        <w:t>Page ________ of_ ______ pages</w:t>
      </w:r>
    </w:p>
    <w:p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455149" w:rsidRPr="004A2C5F">
        <w:trPr>
          <w:cantSplit/>
          <w:trHeight w:val="440"/>
        </w:trPr>
        <w:tc>
          <w:tcPr>
            <w:tcW w:w="9180" w:type="dxa"/>
            <w:tcBorders>
              <w:bottom w:val="nil"/>
            </w:tcBorders>
          </w:tcPr>
          <w:p w:rsidR="00455149" w:rsidRPr="004A2C5F" w:rsidRDefault="00455149" w:rsidP="0059319C">
            <w:pPr>
              <w:suppressAutoHyphens/>
              <w:spacing w:after="200"/>
              <w:ind w:left="360" w:hanging="360"/>
            </w:pPr>
            <w:r w:rsidRPr="004A2C5F">
              <w:rPr>
                <w:spacing w:val="-2"/>
              </w:rPr>
              <w:t>1.Bidder’s</w:t>
            </w:r>
            <w:r w:rsidRPr="004A2C5F">
              <w:t>Name</w:t>
            </w:r>
            <w:r w:rsidRPr="004A2C5F">
              <w:rPr>
                <w:bCs/>
                <w:i/>
                <w:iCs/>
              </w:rPr>
              <w:t>[insert Bidder’s legal name]</w:t>
            </w:r>
          </w:p>
        </w:tc>
      </w:tr>
      <w:tr w:rsidR="00455149" w:rsidRPr="004A2C5F" w:rsidTr="00D25F61">
        <w:trPr>
          <w:cantSplit/>
        </w:trPr>
        <w:tc>
          <w:tcPr>
            <w:tcW w:w="9180" w:type="dxa"/>
            <w:tcBorders>
              <w:left w:val="single" w:sz="4" w:space="0" w:color="auto"/>
            </w:tcBorders>
          </w:tcPr>
          <w:p w:rsidR="00455149" w:rsidRPr="004A2C5F" w:rsidRDefault="00455149" w:rsidP="00D91A06">
            <w:pPr>
              <w:suppressAutoHyphens/>
              <w:spacing w:after="200"/>
              <w:ind w:left="360" w:hanging="360"/>
              <w:rPr>
                <w:spacing w:val="-2"/>
              </w:rPr>
            </w:pPr>
            <w:r w:rsidRPr="004A2C5F">
              <w:rPr>
                <w:spacing w:val="-2"/>
              </w:rPr>
              <w:t xml:space="preserve">2.In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Pr="004A2C5F">
              <w:rPr>
                <w:bCs/>
                <w:i/>
                <w:iCs/>
                <w:spacing w:val="-2"/>
              </w:rPr>
              <w:t>in JV]</w:t>
            </w:r>
          </w:p>
        </w:tc>
      </w:tr>
      <w:tr w:rsidR="00455149" w:rsidRPr="004A2C5F">
        <w:trPr>
          <w:cantSplit/>
          <w:trHeight w:val="674"/>
        </w:trPr>
        <w:tc>
          <w:tcPr>
            <w:tcW w:w="9180" w:type="dxa"/>
            <w:tcBorders>
              <w:left w:val="single" w:sz="4" w:space="0" w:color="auto"/>
            </w:tcBorders>
          </w:tcPr>
          <w:p w:rsidR="00455149" w:rsidRPr="004A2C5F" w:rsidRDefault="00455149" w:rsidP="0059319C">
            <w:pPr>
              <w:suppressAutoHyphens/>
              <w:spacing w:after="200"/>
              <w:rPr>
                <w:b/>
              </w:rPr>
            </w:pPr>
            <w:r w:rsidRPr="004A2C5F">
              <w:t>3.Bidder’s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trPr>
          <w:cantSplit/>
          <w:trHeight w:val="674"/>
        </w:trPr>
        <w:tc>
          <w:tcPr>
            <w:tcW w:w="9180" w:type="dxa"/>
            <w:tcBorders>
              <w:left w:val="single" w:sz="4" w:space="0" w:color="auto"/>
            </w:tcBorders>
          </w:tcPr>
          <w:p w:rsidR="00455149" w:rsidRPr="004A2C5F" w:rsidRDefault="00455149" w:rsidP="0059319C">
            <w:pPr>
              <w:suppressAutoHyphens/>
              <w:spacing w:after="200"/>
              <w:rPr>
                <w:b/>
                <w:spacing w:val="-2"/>
              </w:rPr>
            </w:pPr>
            <w:r w:rsidRPr="004A2C5F">
              <w:rPr>
                <w:spacing w:val="-2"/>
              </w:rPr>
              <w:t xml:space="preserve">4.Bidder’s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trPr>
          <w:cantSplit/>
        </w:trPr>
        <w:tc>
          <w:tcPr>
            <w:tcW w:w="9180" w:type="dxa"/>
            <w:tcBorders>
              <w:left w:val="single" w:sz="4" w:space="0" w:color="auto"/>
            </w:tcBorders>
          </w:tcPr>
          <w:p w:rsidR="00455149" w:rsidRPr="004A2C5F" w:rsidRDefault="00455149" w:rsidP="0059319C">
            <w:pPr>
              <w:suppressAutoHyphens/>
              <w:spacing w:after="200"/>
              <w:rPr>
                <w:spacing w:val="-2"/>
              </w:rPr>
            </w:pPr>
            <w:r w:rsidRPr="004A2C5F">
              <w:rPr>
                <w:spacing w:val="-2"/>
              </w:rPr>
              <w:t xml:space="preserve">5.Bidder’sAddress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trPr>
          <w:cantSplit/>
        </w:trPr>
        <w:tc>
          <w:tcPr>
            <w:tcW w:w="9180" w:type="dxa"/>
          </w:tcPr>
          <w:p w:rsidR="00455149" w:rsidRPr="004A2C5F" w:rsidRDefault="00455149">
            <w:pPr>
              <w:pStyle w:val="Outline"/>
              <w:suppressAutoHyphens/>
              <w:spacing w:before="0" w:after="200"/>
              <w:rPr>
                <w:spacing w:val="-2"/>
                <w:kern w:val="0"/>
              </w:rPr>
            </w:pPr>
            <w:r w:rsidRPr="004A2C5F">
              <w:rPr>
                <w:spacing w:val="-2"/>
                <w:kern w:val="0"/>
              </w:rPr>
              <w:t>6.Bidder’s Authorized Representative Information</w:t>
            </w:r>
          </w:p>
          <w:p w:rsidR="00455149" w:rsidRPr="004A2C5F" w:rsidRDefault="00455149">
            <w:pPr>
              <w:pStyle w:val="Outline1"/>
              <w:keepNext w:val="0"/>
              <w:tabs>
                <w:tab w:val="clear" w:pos="360"/>
              </w:tabs>
              <w:suppressAutoHyphens/>
              <w:spacing w:before="0" w:after="120"/>
              <w:rPr>
                <w:b/>
                <w:spacing w:val="-2"/>
                <w:kern w:val="0"/>
              </w:rPr>
            </w:pPr>
            <w:r w:rsidRPr="004A2C5F">
              <w:rPr>
                <w:spacing w:val="-2"/>
                <w:kern w:val="0"/>
              </w:rPr>
              <w:t xml:space="preserve"> Name: </w:t>
            </w:r>
            <w:r w:rsidRPr="004A2C5F">
              <w:rPr>
                <w:i/>
                <w:spacing w:val="-2"/>
                <w:kern w:val="0"/>
              </w:rPr>
              <w:t>[insert Authorized Representative’s name]</w:t>
            </w:r>
          </w:p>
          <w:p w:rsidR="00455149" w:rsidRPr="004A2C5F" w:rsidRDefault="00455149">
            <w:pPr>
              <w:suppressAutoHyphens/>
              <w:spacing w:after="120"/>
              <w:rPr>
                <w:b/>
                <w:spacing w:val="-2"/>
              </w:rPr>
            </w:pPr>
            <w:r w:rsidRPr="004A2C5F">
              <w:rPr>
                <w:spacing w:val="-2"/>
              </w:rPr>
              <w:t xml:space="preserve"> Address: </w:t>
            </w:r>
            <w:r w:rsidRPr="004A2C5F">
              <w:rPr>
                <w:i/>
                <w:spacing w:val="-2"/>
              </w:rPr>
              <w:t>[insert Authorized Representative’s Address]</w:t>
            </w:r>
          </w:p>
          <w:p w:rsidR="00455149" w:rsidRPr="004A2C5F" w:rsidRDefault="00455149">
            <w:pPr>
              <w:suppressAutoHyphens/>
              <w:spacing w:after="120"/>
              <w:rPr>
                <w:b/>
                <w:spacing w:val="-2"/>
              </w:rPr>
            </w:pPr>
            <w:r w:rsidRPr="004A2C5F">
              <w:rPr>
                <w:spacing w:val="-2"/>
              </w:rPr>
              <w:t xml:space="preserve"> Telephone/Fax numbers: </w:t>
            </w:r>
            <w:r w:rsidRPr="004A2C5F">
              <w:rPr>
                <w:i/>
                <w:spacing w:val="-2"/>
              </w:rPr>
              <w:t>[insert Authorized Representative’s telephone/fax numbers]</w:t>
            </w:r>
          </w:p>
          <w:p w:rsidR="00455149" w:rsidRPr="004A2C5F" w:rsidRDefault="00455149">
            <w:pPr>
              <w:suppressAutoHyphens/>
              <w:spacing w:after="200"/>
              <w:rPr>
                <w:spacing w:val="-2"/>
              </w:rPr>
            </w:pPr>
            <w:r w:rsidRPr="004A2C5F">
              <w:rPr>
                <w:spacing w:val="-2"/>
              </w:rPr>
              <w:t xml:space="preserve"> Email Address: </w:t>
            </w:r>
            <w:r w:rsidRPr="004A2C5F">
              <w:rPr>
                <w:i/>
                <w:spacing w:val="-2"/>
              </w:rPr>
              <w:t>[insert Authorized Representative’s email address]</w:t>
            </w:r>
          </w:p>
        </w:tc>
      </w:tr>
      <w:tr w:rsidR="00455149" w:rsidRPr="004A2C5F" w:rsidTr="00D25F61">
        <w:tc>
          <w:tcPr>
            <w:tcW w:w="9180" w:type="dxa"/>
          </w:tcPr>
          <w:p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00144717" w:rsidRPr="004A2C5F">
              <w:rPr>
                <w:spacing w:val="-2"/>
              </w:rPr>
              <w:t xml:space="preserve">the </w:t>
            </w:r>
            <w:r w:rsidR="00CC1989" w:rsidRPr="004A2C5F">
              <w:rPr>
                <w:spacing w:val="-2"/>
              </w:rPr>
              <w:t>Purchaser</w:t>
            </w:r>
          </w:p>
          <w:p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rsidR="00455149" w:rsidRPr="004A2C5F" w:rsidRDefault="00455149">
      <w:pPr>
        <w:pStyle w:val="SectionVHeader"/>
      </w:pPr>
      <w:r w:rsidRPr="004A2C5F">
        <w:br w:type="page"/>
      </w:r>
      <w:bookmarkStart w:id="342" w:name="_Toc347230621"/>
      <w:bookmarkStart w:id="343" w:name="_Toc454620977"/>
      <w:r w:rsidR="00034B7B" w:rsidRPr="004A2C5F">
        <w:lastRenderedPageBreak/>
        <w:t xml:space="preserve">Bidder’s </w:t>
      </w:r>
      <w:r w:rsidRPr="004A2C5F">
        <w:t xml:space="preserve">JV </w:t>
      </w:r>
      <w:r w:rsidR="00AA4F44" w:rsidRPr="004A2C5F">
        <w:t>Member</w:t>
      </w:r>
      <w:r w:rsidR="00034B7B" w:rsidRPr="004A2C5F">
        <w:t>s</w:t>
      </w:r>
      <w:r w:rsidRPr="004A2C5F">
        <w:t>Information Form</w:t>
      </w:r>
      <w:bookmarkEnd w:id="342"/>
      <w:bookmarkEnd w:id="343"/>
    </w:p>
    <w:p w:rsidR="00455149" w:rsidRPr="004A2C5F" w:rsidRDefault="00455149"/>
    <w:p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Bidding</w:t>
      </w:r>
      <w:r w:rsidR="00455149" w:rsidRPr="004A2C5F">
        <w:rPr>
          <w:i/>
        </w:rPr>
        <w:t>process]</w:t>
      </w:r>
    </w:p>
    <w:p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pPr>
    </w:p>
    <w:p w:rsidR="00455149" w:rsidRPr="004A2C5F" w:rsidRDefault="00455149">
      <w:pPr>
        <w:ind w:left="720" w:hanging="720"/>
        <w:jc w:val="right"/>
      </w:pPr>
      <w:r w:rsidRPr="004A2C5F">
        <w:t>Page ________ of_ ______ pages</w:t>
      </w:r>
    </w:p>
    <w:p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455149" w:rsidRPr="004A2C5F">
        <w:trPr>
          <w:cantSplit/>
          <w:trHeight w:val="440"/>
        </w:trPr>
        <w:tc>
          <w:tcPr>
            <w:tcW w:w="9000" w:type="dxa"/>
            <w:tcBorders>
              <w:bottom w:val="nil"/>
            </w:tcBorders>
          </w:tcPr>
          <w:p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trPr>
          <w:cantSplit/>
          <w:trHeight w:val="674"/>
        </w:trPr>
        <w:tc>
          <w:tcPr>
            <w:tcW w:w="9000" w:type="dxa"/>
            <w:tcBorders>
              <w:left w:val="single" w:sz="4" w:space="0" w:color="auto"/>
            </w:tcBorders>
          </w:tcPr>
          <w:p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Pr="004A2C5F">
              <w:t xml:space="preserve"> name: </w:t>
            </w:r>
            <w:r w:rsidRPr="004A2C5F">
              <w:rPr>
                <w:i/>
              </w:rPr>
              <w:t xml:space="preserve">[insert JV’s </w:t>
            </w:r>
            <w:r w:rsidR="00A84E78" w:rsidRPr="004A2C5F">
              <w:rPr>
                <w:i/>
              </w:rPr>
              <w:t>Member</w:t>
            </w:r>
            <w:r w:rsidRPr="004A2C5F">
              <w:rPr>
                <w:i/>
              </w:rPr>
              <w:t>legal name]</w:t>
            </w:r>
          </w:p>
        </w:tc>
      </w:tr>
      <w:tr w:rsidR="00455149" w:rsidRPr="004A2C5F">
        <w:trPr>
          <w:cantSplit/>
          <w:trHeight w:val="674"/>
        </w:trPr>
        <w:tc>
          <w:tcPr>
            <w:tcW w:w="9000" w:type="dxa"/>
            <w:tcBorders>
              <w:left w:val="single" w:sz="4" w:space="0" w:color="auto"/>
            </w:tcBorders>
          </w:tcPr>
          <w:p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Pr="004A2C5F">
              <w:rPr>
                <w:i/>
              </w:rPr>
              <w:t>country of registration]</w:t>
            </w:r>
          </w:p>
        </w:tc>
      </w:tr>
      <w:tr w:rsidR="00455149" w:rsidRPr="004A2C5F">
        <w:trPr>
          <w:cantSplit/>
        </w:trPr>
        <w:tc>
          <w:tcPr>
            <w:tcW w:w="9000" w:type="dxa"/>
            <w:tcBorders>
              <w:left w:val="single" w:sz="4" w:space="0" w:color="auto"/>
            </w:tcBorders>
          </w:tcPr>
          <w:p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trPr>
          <w:cantSplit/>
        </w:trPr>
        <w:tc>
          <w:tcPr>
            <w:tcW w:w="9000" w:type="dxa"/>
            <w:tcBorders>
              <w:left w:val="single" w:sz="4" w:space="0" w:color="auto"/>
            </w:tcBorders>
          </w:tcPr>
          <w:p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trPr>
          <w:cantSplit/>
        </w:trPr>
        <w:tc>
          <w:tcPr>
            <w:tcW w:w="9000" w:type="dxa"/>
          </w:tcPr>
          <w:p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Member’sa</w:t>
            </w:r>
            <w:r w:rsidRPr="004A2C5F">
              <w:t xml:space="preserve">uthorized </w:t>
            </w:r>
            <w:r w:rsidR="00DE5A47" w:rsidRPr="004A2C5F">
              <w:t>r</w:t>
            </w:r>
            <w:r w:rsidRPr="004A2C5F">
              <w:t xml:space="preserve">epresentative </w:t>
            </w:r>
            <w:r w:rsidR="00DE5A47" w:rsidRPr="004A2C5F">
              <w:t>i</w:t>
            </w:r>
            <w:r w:rsidRPr="004A2C5F">
              <w:t>nformation</w:t>
            </w:r>
          </w:p>
          <w:p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Pr="004A2C5F">
              <w:rPr>
                <w:i/>
              </w:rPr>
              <w:t>authorized representative]</w:t>
            </w:r>
          </w:p>
          <w:p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Pr="004A2C5F">
              <w:rPr>
                <w:i/>
              </w:rPr>
              <w:t>authorized representative]</w:t>
            </w:r>
          </w:p>
          <w:p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Pr="004A2C5F">
              <w:rPr>
                <w:i/>
              </w:rPr>
              <w:t>authorized representative]</w:t>
            </w:r>
          </w:p>
          <w:p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Pr="004A2C5F">
              <w:rPr>
                <w:i/>
              </w:rPr>
              <w:t>authorized representative]</w:t>
            </w:r>
          </w:p>
        </w:tc>
      </w:tr>
      <w:tr w:rsidR="00455149" w:rsidRPr="004A2C5F">
        <w:tc>
          <w:tcPr>
            <w:tcW w:w="9000" w:type="dxa"/>
          </w:tcPr>
          <w:p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rsidR="00BD2878" w:rsidRPr="004A2C5F" w:rsidRDefault="00455149" w:rsidP="00264FAA">
      <w:pPr>
        <w:pStyle w:val="SectionVHeader"/>
        <w:jc w:val="left"/>
      </w:pPr>
      <w:r w:rsidRPr="004A2C5F">
        <w:br w:type="page"/>
      </w:r>
    </w:p>
    <w:p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4A2C5F" w:rsidRDefault="00455149">
      <w:pPr>
        <w:pStyle w:val="Title"/>
      </w:pPr>
      <w:r w:rsidRPr="004A2C5F">
        <w:t>Price Schedule Forms</w:t>
      </w:r>
    </w:p>
    <w:p w:rsidR="00943239" w:rsidRPr="004A2C5F" w:rsidRDefault="00943239">
      <w:pPr>
        <w:pStyle w:val="BodyText"/>
        <w:rPr>
          <w:i/>
          <w:iCs/>
        </w:rPr>
      </w:pPr>
    </w:p>
    <w:p w:rsidR="00455149" w:rsidRPr="004A2C5F" w:rsidRDefault="00455149">
      <w:pPr>
        <w:pStyle w:val="BodyText"/>
        <w:rPr>
          <w:i/>
          <w:iCs/>
        </w:rPr>
      </w:pPr>
      <w:r w:rsidRPr="004A2C5F">
        <w:rPr>
          <w:i/>
          <w:iCs/>
        </w:rPr>
        <w:t xml:space="preserve">[The Bidder shall fill in these Price Schedule Forms in accordance with the instructions indicated.The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rsidR="00455149" w:rsidRPr="004A2C5F" w:rsidRDefault="00455149">
      <w:pPr>
        <w:pStyle w:val="BodyText"/>
      </w:pPr>
    </w:p>
    <w:p w:rsidR="00455149" w:rsidRPr="004A2C5F" w:rsidRDefault="00455149">
      <w:pPr>
        <w:pStyle w:val="BodyText"/>
        <w:jc w:val="center"/>
      </w:pPr>
    </w:p>
    <w:p w:rsidR="00455149" w:rsidRPr="004A2C5F" w:rsidRDefault="00455149">
      <w:pPr>
        <w:pStyle w:val="BodyText"/>
        <w:jc w:val="center"/>
      </w:pPr>
    </w:p>
    <w:p w:rsidR="00455149" w:rsidRPr="004A2C5F" w:rsidRDefault="00455149">
      <w:pPr>
        <w:pStyle w:val="BodyText"/>
        <w:jc w:val="center"/>
        <w:sectPr w:rsidR="00455149" w:rsidRPr="004A2C5F" w:rsidSect="00293CEF">
          <w:headerReference w:type="even" r:id="rId57"/>
          <w:headerReference w:type="default" r:id="rId58"/>
          <w:headerReference w:type="first" r:id="rId59"/>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00"/>
        <w:gridCol w:w="990"/>
        <w:gridCol w:w="990"/>
        <w:gridCol w:w="1260"/>
        <w:gridCol w:w="1710"/>
        <w:gridCol w:w="1530"/>
        <w:gridCol w:w="18"/>
        <w:gridCol w:w="1859"/>
        <w:gridCol w:w="13"/>
        <w:gridCol w:w="2340"/>
      </w:tblGrid>
      <w:tr w:rsidR="00455149" w:rsidRPr="004A2C5F">
        <w:trPr>
          <w:cantSplit/>
          <w:trHeight w:val="140"/>
        </w:trPr>
        <w:tc>
          <w:tcPr>
            <w:tcW w:w="13230" w:type="dxa"/>
            <w:gridSpan w:val="11"/>
            <w:tcBorders>
              <w:top w:val="nil"/>
              <w:left w:val="nil"/>
              <w:bottom w:val="nil"/>
              <w:right w:val="nil"/>
            </w:tcBorders>
          </w:tcPr>
          <w:p w:rsidR="00455149" w:rsidRPr="004A2C5F" w:rsidRDefault="00455149">
            <w:pPr>
              <w:pStyle w:val="SectionVHeader"/>
            </w:pPr>
            <w:bookmarkStart w:id="344" w:name="_Toc454620978"/>
            <w:r w:rsidRPr="004A2C5F">
              <w:lastRenderedPageBreak/>
              <w:t>Price Schedule: Goods Manufactured Outside the Purchaser’s Country, to be Imported</w:t>
            </w:r>
            <w:bookmarkEnd w:id="344"/>
          </w:p>
        </w:tc>
      </w:tr>
      <w:tr w:rsidR="00455149" w:rsidRPr="004A2C5F" w:rsidTr="001165ED">
        <w:trPr>
          <w:cantSplit/>
          <w:trHeight w:val="1251"/>
        </w:trPr>
        <w:tc>
          <w:tcPr>
            <w:tcW w:w="4500" w:type="dxa"/>
            <w:gridSpan w:val="4"/>
            <w:tcBorders>
              <w:top w:val="double" w:sz="6" w:space="0" w:color="auto"/>
              <w:bottom w:val="nil"/>
              <w:right w:val="nil"/>
            </w:tcBorders>
          </w:tcPr>
          <w:p w:rsidR="00455149" w:rsidRPr="004A2C5F" w:rsidRDefault="00455149">
            <w:pPr>
              <w:suppressAutoHyphens/>
              <w:jc w:val="center"/>
            </w:pPr>
          </w:p>
        </w:tc>
        <w:tc>
          <w:tcPr>
            <w:tcW w:w="4518" w:type="dxa"/>
            <w:gridSpan w:val="4"/>
            <w:tcBorders>
              <w:top w:val="double" w:sz="6" w:space="0" w:color="auto"/>
              <w:left w:val="nil"/>
              <w:bottom w:val="nil"/>
              <w:right w:val="nil"/>
            </w:tcBorders>
          </w:tcPr>
          <w:p w:rsidR="00455149" w:rsidRPr="004A2C5F" w:rsidRDefault="00455149">
            <w:pPr>
              <w:suppressAutoHyphens/>
              <w:spacing w:before="240"/>
              <w:jc w:val="center"/>
            </w:pPr>
            <w:r w:rsidRPr="004A2C5F">
              <w:t xml:space="preserve">(Group C </w:t>
            </w:r>
            <w:r w:rsidR="000E14F1" w:rsidRPr="004A2C5F">
              <w:t>Bid</w:t>
            </w:r>
            <w:r w:rsidRPr="004A2C5F">
              <w:t>s, goods to be imported)</w:t>
            </w:r>
          </w:p>
          <w:p w:rsidR="00455149" w:rsidRPr="004A2C5F" w:rsidRDefault="00455149" w:rsidP="00D64EAC">
            <w:pPr>
              <w:suppressAutoHyphens/>
              <w:spacing w:before="240"/>
              <w:jc w:val="center"/>
            </w:pPr>
            <w:r w:rsidRPr="004A2C5F">
              <w:t>Currencies in accordance with ITB 15</w:t>
            </w:r>
          </w:p>
        </w:tc>
        <w:tc>
          <w:tcPr>
            <w:tcW w:w="4212" w:type="dxa"/>
            <w:gridSpan w:val="3"/>
            <w:tcBorders>
              <w:top w:val="double" w:sz="6" w:space="0" w:color="auto"/>
              <w:left w:val="nil"/>
              <w:bottom w:val="nil"/>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720"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18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71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53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8</w:t>
            </w:r>
          </w:p>
        </w:tc>
        <w:tc>
          <w:tcPr>
            <w:tcW w:w="2340"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9</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Line Item</w:t>
            </w:r>
          </w:p>
          <w:p w:rsidR="00455149" w:rsidRPr="004A2C5F" w:rsidRDefault="00455149">
            <w:pPr>
              <w:suppressAutoHyphens/>
              <w:jc w:val="center"/>
              <w:rPr>
                <w:sz w:val="16"/>
              </w:rPr>
            </w:pPr>
            <w:r w:rsidRPr="004A2C5F">
              <w:rPr>
                <w:sz w:val="16"/>
              </w:rPr>
              <w:t>N</w:t>
            </w:r>
            <w:r w:rsidRPr="004A2C5F">
              <w:rPr>
                <w:sz w:val="16"/>
              </w:rPr>
              <w:sym w:font="Symbol" w:char="F0B0"/>
            </w:r>
          </w:p>
          <w:p w:rsidR="00455149" w:rsidRPr="004A2C5F"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Unit price </w:t>
            </w:r>
          </w:p>
          <w:p w:rsidR="00455149" w:rsidRPr="004A2C5F" w:rsidRDefault="00455149">
            <w:pPr>
              <w:suppressAutoHyphens/>
              <w:jc w:val="center"/>
              <w:rPr>
                <w:sz w:val="16"/>
              </w:rPr>
            </w:pPr>
            <w:r w:rsidRPr="004A2C5F">
              <w:rPr>
                <w:smallCaps/>
                <w:sz w:val="16"/>
              </w:rPr>
              <w:t>cip</w:t>
            </w:r>
            <w:r w:rsidRPr="004A2C5F">
              <w:rPr>
                <w:i/>
                <w:iCs/>
                <w:sz w:val="16"/>
              </w:rPr>
              <w:t>[insert place of destination]</w:t>
            </w:r>
          </w:p>
          <w:p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(b)(i)</w:t>
            </w:r>
          </w:p>
        </w:tc>
        <w:tc>
          <w:tcPr>
            <w:tcW w:w="153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CIP Price per line item</w:t>
            </w:r>
          </w:p>
          <w:p w:rsidR="00455149" w:rsidRPr="004A2C5F" w:rsidRDefault="00455149">
            <w:pPr>
              <w:suppressAutoHyphens/>
              <w:jc w:val="center"/>
              <w:rPr>
                <w:sz w:val="16"/>
              </w:rPr>
            </w:pPr>
            <w:r w:rsidRPr="004A2C5F">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p w:rsidR="00455149" w:rsidRPr="004A2C5F"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 xml:space="preserve">Total Price per Line item </w:t>
            </w:r>
          </w:p>
          <w:p w:rsidR="00455149" w:rsidRPr="004A2C5F" w:rsidRDefault="00455149">
            <w:pPr>
              <w:suppressAutoHyphens/>
              <w:jc w:val="center"/>
              <w:rPr>
                <w:sz w:val="16"/>
              </w:rPr>
            </w:pPr>
            <w:r w:rsidRPr="004A2C5F">
              <w:rPr>
                <w:sz w:val="16"/>
              </w:rPr>
              <w:t>(Col. 7+8)</w:t>
            </w:r>
          </w:p>
        </w:tc>
      </w:tr>
      <w:tr w:rsidR="00455149" w:rsidRPr="004A2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name of good]</w:t>
            </w:r>
          </w:p>
        </w:tc>
        <w:tc>
          <w:tcPr>
            <w:tcW w:w="990" w:type="dxa"/>
            <w:tcBorders>
              <w:top w:val="single" w:sz="6" w:space="0" w:color="auto"/>
              <w:left w:val="single" w:sz="6" w:space="0" w:color="auto"/>
              <w:right w:val="single" w:sz="6" w:space="0" w:color="auto"/>
            </w:tcBorders>
          </w:tcPr>
          <w:p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16"/>
              </w:rPr>
            </w:pPr>
            <w:r w:rsidRPr="004A2C5F">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16"/>
              </w:rPr>
            </w:pPr>
            <w:r w:rsidRPr="004A2C5F">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i/>
                <w:iCs/>
                <w:sz w:val="16"/>
              </w:rPr>
            </w:pPr>
            <w:r w:rsidRPr="004A2C5F">
              <w:rPr>
                <w:i/>
                <w:iCs/>
                <w:sz w:val="16"/>
              </w:rPr>
              <w:t>[insert total price of the line item]</w:t>
            </w:r>
          </w:p>
        </w:tc>
      </w:tr>
      <w:tr w:rsidR="00455149" w:rsidRPr="004A2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rsidR="00455149" w:rsidRPr="004A2C5F"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720" w:type="dxa"/>
            <w:tcBorders>
              <w:top w:val="single" w:sz="6" w:space="0" w:color="auto"/>
              <w:left w:val="double" w:sz="6" w:space="0" w:color="auto"/>
              <w:bottom w:val="nil"/>
              <w:right w:val="single" w:sz="6" w:space="0" w:color="auto"/>
            </w:tcBorders>
          </w:tcPr>
          <w:p w:rsidR="00455149" w:rsidRPr="004A2C5F"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455149" w:rsidRPr="004A2C5F" w:rsidRDefault="00455149">
            <w:pPr>
              <w:suppressAutoHyphens/>
              <w:spacing w:before="60" w:after="60"/>
              <w:rPr>
                <w:sz w:val="20"/>
              </w:rPr>
            </w:pPr>
          </w:p>
        </w:tc>
      </w:tr>
      <w:tr w:rsidR="00455149" w:rsidRPr="004A2C5F" w:rsidTr="001165ED">
        <w:trPr>
          <w:cantSplit/>
          <w:trHeight w:val="333"/>
        </w:trPr>
        <w:tc>
          <w:tcPr>
            <w:tcW w:w="9018" w:type="dxa"/>
            <w:gridSpan w:val="8"/>
            <w:tcBorders>
              <w:top w:val="double" w:sz="6" w:space="0" w:color="auto"/>
              <w:left w:val="nil"/>
              <w:bottom w:val="nil"/>
              <w:right w:val="double" w:sz="6" w:space="0" w:color="auto"/>
            </w:tcBorders>
          </w:tcPr>
          <w:p w:rsidR="00455149" w:rsidRPr="004A2C5F"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rsidR="00455149" w:rsidRPr="004A2C5F" w:rsidRDefault="00455149">
            <w:pPr>
              <w:pStyle w:val="CommentText"/>
              <w:suppressAutoHyphens/>
              <w:spacing w:before="60" w:after="60"/>
            </w:pPr>
            <w:r w:rsidRPr="004A2C5F">
              <w:t>Total Price</w:t>
            </w:r>
          </w:p>
        </w:tc>
        <w:tc>
          <w:tcPr>
            <w:tcW w:w="2353" w:type="dxa"/>
            <w:gridSpan w:val="2"/>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3230" w:type="dxa"/>
            <w:gridSpan w:val="11"/>
            <w:tcBorders>
              <w:top w:val="nil"/>
              <w:left w:val="nil"/>
              <w:bottom w:val="nil"/>
              <w:right w:val="nil"/>
            </w:tcBorders>
          </w:tcPr>
          <w:p w:rsidR="00455149" w:rsidRPr="004A2C5F" w:rsidRDefault="0045514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rsidR="00455149" w:rsidRPr="004A2C5F" w:rsidRDefault="00455149">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02"/>
        <w:gridCol w:w="1535"/>
        <w:gridCol w:w="900"/>
        <w:gridCol w:w="990"/>
        <w:gridCol w:w="900"/>
        <w:gridCol w:w="1173"/>
        <w:gridCol w:w="1350"/>
        <w:gridCol w:w="1170"/>
        <w:gridCol w:w="1260"/>
        <w:gridCol w:w="1440"/>
        <w:gridCol w:w="1260"/>
        <w:gridCol w:w="1588"/>
      </w:tblGrid>
      <w:tr w:rsidR="00455149" w:rsidRPr="004A2C5F">
        <w:trPr>
          <w:cantSplit/>
          <w:trHeight w:val="140"/>
        </w:trPr>
        <w:tc>
          <w:tcPr>
            <w:tcW w:w="14368" w:type="dxa"/>
            <w:gridSpan w:val="12"/>
            <w:tcBorders>
              <w:top w:val="nil"/>
              <w:left w:val="nil"/>
              <w:bottom w:val="nil"/>
              <w:right w:val="nil"/>
            </w:tcBorders>
          </w:tcPr>
          <w:p w:rsidR="00455149" w:rsidRPr="004A2C5F" w:rsidRDefault="00455149">
            <w:pPr>
              <w:pStyle w:val="SectionVHeader"/>
            </w:pPr>
            <w:bookmarkStart w:id="345" w:name="_Toc347230623"/>
            <w:bookmarkStart w:id="346" w:name="_Toc454620979"/>
            <w:r w:rsidRPr="004A2C5F">
              <w:lastRenderedPageBreak/>
              <w:t>Price Schedule: Goods Manufactured Outside the Purchaser’s Country, already imported</w:t>
            </w:r>
            <w:r w:rsidR="004A4197" w:rsidRPr="004A2C5F">
              <w:t>*</w:t>
            </w:r>
            <w:bookmarkEnd w:id="345"/>
            <w:bookmarkEnd w:id="346"/>
          </w:p>
        </w:tc>
      </w:tr>
      <w:tr w:rsidR="00455149" w:rsidRPr="004A2C5F">
        <w:trPr>
          <w:cantSplit/>
          <w:trHeight w:val="1251"/>
        </w:trPr>
        <w:tc>
          <w:tcPr>
            <w:tcW w:w="3237" w:type="dxa"/>
            <w:gridSpan w:val="3"/>
            <w:tcBorders>
              <w:top w:val="double" w:sz="6" w:space="0" w:color="auto"/>
              <w:bottom w:val="nil"/>
              <w:right w:val="nil"/>
            </w:tcBorders>
          </w:tcPr>
          <w:p w:rsidR="00455149" w:rsidRPr="004A2C5F" w:rsidRDefault="00455149">
            <w:pPr>
              <w:suppressAutoHyphens/>
              <w:jc w:val="center"/>
            </w:pPr>
          </w:p>
        </w:tc>
        <w:tc>
          <w:tcPr>
            <w:tcW w:w="6843" w:type="dxa"/>
            <w:gridSpan w:val="6"/>
            <w:tcBorders>
              <w:top w:val="double" w:sz="6" w:space="0" w:color="auto"/>
              <w:left w:val="nil"/>
              <w:bottom w:val="nil"/>
              <w:right w:val="nil"/>
            </w:tcBorders>
          </w:tcPr>
          <w:p w:rsidR="00455149" w:rsidRPr="004A2C5F" w:rsidRDefault="00455149">
            <w:pPr>
              <w:suppressAutoHyphens/>
              <w:spacing w:before="240"/>
              <w:jc w:val="center"/>
            </w:pPr>
            <w:r w:rsidRPr="004A2C5F">
              <w:t xml:space="preserve">(Group C </w:t>
            </w:r>
            <w:r w:rsidR="000E14F1" w:rsidRPr="004A2C5F">
              <w:t>Bid</w:t>
            </w:r>
            <w:r w:rsidRPr="004A2C5F">
              <w:t>s, Goods already imported)</w:t>
            </w:r>
          </w:p>
          <w:p w:rsidR="00455149" w:rsidRPr="004A2C5F" w:rsidRDefault="00455149">
            <w:pPr>
              <w:suppressAutoHyphens/>
              <w:spacing w:before="240"/>
              <w:jc w:val="center"/>
            </w:pPr>
            <w:r w:rsidRPr="004A2C5F">
              <w:t>Currencies in accordance with ITB 15</w:t>
            </w:r>
          </w:p>
        </w:tc>
        <w:tc>
          <w:tcPr>
            <w:tcW w:w="4288" w:type="dxa"/>
            <w:gridSpan w:val="3"/>
            <w:tcBorders>
              <w:top w:val="double" w:sz="6" w:space="0" w:color="auto"/>
              <w:left w:val="nil"/>
              <w:bottom w:val="nil"/>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802"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1535"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11</w:t>
            </w:r>
          </w:p>
        </w:tc>
        <w:tc>
          <w:tcPr>
            <w:tcW w:w="1588"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12</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Line Item</w:t>
            </w:r>
          </w:p>
          <w:p w:rsidR="00455149" w:rsidRPr="004A2C5F" w:rsidRDefault="00455149">
            <w:pPr>
              <w:suppressAutoHyphens/>
              <w:jc w:val="center"/>
              <w:rPr>
                <w:sz w:val="16"/>
              </w:rPr>
            </w:pPr>
            <w:r w:rsidRPr="004A2C5F">
              <w:rPr>
                <w:sz w:val="16"/>
              </w:rPr>
              <w:t>N</w:t>
            </w:r>
            <w:r w:rsidRPr="004A2C5F">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(c)(i)</w:t>
            </w:r>
          </w:p>
        </w:tc>
        <w:tc>
          <w:tcPr>
            <w:tcW w:w="1350"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p>
        </w:tc>
        <w:tc>
          <w:tcPr>
            <w:tcW w:w="117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customduties and import taxes, in accordance with ITB 14</w:t>
            </w:r>
            <w:r w:rsidR="003A32C3" w:rsidRPr="004A2C5F">
              <w:rPr>
                <w:sz w:val="16"/>
              </w:rPr>
              <w:t>.</w:t>
            </w:r>
            <w:r w:rsidR="008277AF" w:rsidRPr="004A2C5F">
              <w:rPr>
                <w:sz w:val="16"/>
              </w:rPr>
              <w:t>8</w:t>
            </w:r>
            <w:r w:rsidRPr="004A2C5F">
              <w:rPr>
                <w:sz w:val="16"/>
              </w:rPr>
              <w:t xml:space="preserve"> (c) (iii)</w:t>
            </w:r>
          </w:p>
          <w:p w:rsidR="00455149" w:rsidRPr="004A2C5F" w:rsidRDefault="00455149">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Priceper line itemnet ofCustom Duties and Import Taxes paid, in accordance with ITB 14.</w:t>
            </w:r>
            <w:r w:rsidR="008277AF" w:rsidRPr="004A2C5F">
              <w:rPr>
                <w:sz w:val="16"/>
              </w:rPr>
              <w:t>8</w:t>
            </w:r>
            <w:r w:rsidRPr="004A2C5F">
              <w:rPr>
                <w:sz w:val="16"/>
              </w:rPr>
              <w:t>(c)(i)</w:t>
            </w:r>
          </w:p>
          <w:p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588"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Total Price per line item</w:t>
            </w:r>
          </w:p>
          <w:p w:rsidR="00455149" w:rsidRPr="004A2C5F" w:rsidRDefault="00455149">
            <w:pPr>
              <w:suppressAutoHyphens/>
              <w:jc w:val="center"/>
              <w:rPr>
                <w:sz w:val="16"/>
              </w:rPr>
            </w:pPr>
            <w:r w:rsidRPr="004A2C5F">
              <w:rPr>
                <w:sz w:val="16"/>
              </w:rPr>
              <w:t>(Col. 9+10)</w:t>
            </w:r>
          </w:p>
        </w:tc>
      </w:tr>
      <w:tr w:rsidR="00455149" w:rsidRPr="004A2C5F">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theitem]</w:t>
            </w:r>
          </w:p>
        </w:tc>
        <w:tc>
          <w:tcPr>
            <w:tcW w:w="1535"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name of Goods]</w:t>
            </w:r>
          </w:p>
        </w:tc>
        <w:tc>
          <w:tcPr>
            <w:tcW w:w="900" w:type="dxa"/>
            <w:tcBorders>
              <w:top w:val="single" w:sz="6" w:space="0" w:color="auto"/>
              <w:left w:val="single" w:sz="6" w:space="0" w:color="auto"/>
              <w:right w:val="single" w:sz="6" w:space="0" w:color="auto"/>
            </w:tcBorders>
          </w:tcPr>
          <w:p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455149" w:rsidRPr="004A2C5F" w:rsidRDefault="00455149">
            <w:pPr>
              <w:suppressAutoHyphens/>
              <w:rPr>
                <w:i/>
                <w:iCs/>
                <w:sz w:val="20"/>
              </w:rPr>
            </w:pPr>
            <w:r w:rsidRPr="004A2C5F">
              <w:rPr>
                <w:i/>
                <w:iCs/>
                <w:sz w:val="16"/>
              </w:rPr>
              <w:t>[insert unit price per unit]</w:t>
            </w:r>
          </w:p>
        </w:tc>
        <w:tc>
          <w:tcPr>
            <w:tcW w:w="135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[insertunit pricenet of custom duties and import taxes]</w:t>
            </w:r>
          </w:p>
        </w:tc>
        <w:tc>
          <w:tcPr>
            <w:tcW w:w="126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 insertprice per line item net of customduties and importtaxes]</w:t>
            </w:r>
          </w:p>
        </w:tc>
        <w:tc>
          <w:tcPr>
            <w:tcW w:w="1440" w:type="dxa"/>
            <w:tcBorders>
              <w:top w:val="single" w:sz="6" w:space="0" w:color="auto"/>
              <w:left w:val="single" w:sz="6" w:space="0" w:color="auto"/>
              <w:right w:val="single" w:sz="6" w:space="0" w:color="auto"/>
            </w:tcBorders>
          </w:tcPr>
          <w:p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16"/>
              </w:rPr>
            </w:pPr>
            <w:r w:rsidRPr="004A2C5F">
              <w:rPr>
                <w:i/>
                <w:iCs/>
                <w:sz w:val="16"/>
              </w:rPr>
              <w:t>[insertsales and other taxes payable peritem if Contract is awarded]</w:t>
            </w:r>
          </w:p>
        </w:tc>
        <w:tc>
          <w:tcPr>
            <w:tcW w:w="1588"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i/>
                <w:iCs/>
                <w:sz w:val="16"/>
              </w:rPr>
            </w:pPr>
            <w:r w:rsidRPr="004A2C5F">
              <w:rPr>
                <w:i/>
                <w:iCs/>
                <w:sz w:val="16"/>
              </w:rPr>
              <w:t>[insert total price per line item]</w:t>
            </w:r>
          </w:p>
        </w:tc>
      </w:tr>
      <w:tr w:rsidR="00455149" w:rsidRPr="004A2C5F">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sz w:val="20"/>
              </w:rPr>
            </w:pPr>
          </w:p>
        </w:tc>
        <w:tc>
          <w:tcPr>
            <w:tcW w:w="90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sz w:val="20"/>
              </w:rPr>
            </w:pPr>
          </w:p>
        </w:tc>
      </w:tr>
      <w:tr w:rsidR="00455149" w:rsidRPr="004A2C5F">
        <w:trPr>
          <w:cantSplit/>
          <w:trHeight w:val="390"/>
        </w:trPr>
        <w:tc>
          <w:tcPr>
            <w:tcW w:w="802" w:type="dxa"/>
            <w:tcBorders>
              <w:top w:val="single" w:sz="6" w:space="0" w:color="auto"/>
              <w:left w:val="double" w:sz="6" w:space="0" w:color="auto"/>
              <w:bottom w:val="nil"/>
              <w:right w:val="single" w:sz="6" w:space="0" w:color="auto"/>
            </w:tcBorders>
          </w:tcPr>
          <w:p w:rsidR="00455149" w:rsidRPr="004A2C5F"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90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55149" w:rsidRPr="004A2C5F" w:rsidRDefault="00455149">
            <w:pPr>
              <w:suppressAutoHyphens/>
              <w:spacing w:before="60" w:after="60"/>
              <w:rPr>
                <w:sz w:val="20"/>
              </w:rPr>
            </w:pPr>
          </w:p>
        </w:tc>
      </w:tr>
      <w:tr w:rsidR="00455149" w:rsidRPr="004A2C5F">
        <w:trPr>
          <w:cantSplit/>
          <w:trHeight w:val="333"/>
        </w:trPr>
        <w:tc>
          <w:tcPr>
            <w:tcW w:w="11520" w:type="dxa"/>
            <w:gridSpan w:val="10"/>
            <w:tcBorders>
              <w:top w:val="double" w:sz="6" w:space="0" w:color="auto"/>
              <w:left w:val="nil"/>
              <w:bottom w:val="nil"/>
              <w:right w:val="double" w:sz="6" w:space="0" w:color="auto"/>
            </w:tcBorders>
          </w:tcPr>
          <w:p w:rsidR="00455149" w:rsidRPr="004A2C5F"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Pr="004A2C5F" w:rsidRDefault="00455149">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4368" w:type="dxa"/>
            <w:gridSpan w:val="12"/>
            <w:tcBorders>
              <w:top w:val="nil"/>
              <w:left w:val="nil"/>
              <w:bottom w:val="nil"/>
              <w:right w:val="nil"/>
            </w:tcBorders>
          </w:tcPr>
          <w:p w:rsidR="00455149" w:rsidRPr="004A2C5F" w:rsidRDefault="00455149">
            <w:pPr>
              <w:suppressAutoHyphens/>
              <w:spacing w:before="100"/>
              <w:rPr>
                <w:i/>
                <w:iCs/>
                <w:sz w:val="20"/>
              </w:rPr>
            </w:pPr>
            <w:r w:rsidRPr="004A2C5F">
              <w:rPr>
                <w:sz w:val="20"/>
              </w:rPr>
              <w:t>Name of Bidder</w:t>
            </w:r>
            <w:r w:rsidRPr="004A2C5F">
              <w:rPr>
                <w:i/>
                <w:iCs/>
                <w:sz w:val="20"/>
              </w:rPr>
              <w:t>[insert complete name of Bidder]</w:t>
            </w:r>
            <w:r w:rsidRPr="004A2C5F">
              <w:rPr>
                <w:sz w:val="20"/>
              </w:rPr>
              <w:t xml:space="preserve">Signature of Bidder </w:t>
            </w:r>
            <w:r w:rsidRPr="004A2C5F">
              <w:rPr>
                <w:i/>
                <w:iCs/>
                <w:sz w:val="20"/>
              </w:rPr>
              <w:t>[signature of person signing the Bid]</w:t>
            </w:r>
            <w:r w:rsidRPr="004A2C5F">
              <w:rPr>
                <w:sz w:val="20"/>
              </w:rPr>
              <w:t xml:space="preserve">Date </w:t>
            </w:r>
            <w:r w:rsidRPr="004A2C5F">
              <w:rPr>
                <w:i/>
                <w:iCs/>
                <w:sz w:val="20"/>
              </w:rPr>
              <w:t>[insert date]</w:t>
            </w:r>
          </w:p>
        </w:tc>
      </w:tr>
    </w:tbl>
    <w:p w:rsidR="00455149" w:rsidRPr="004A2C5F" w:rsidRDefault="00EF3D2E" w:rsidP="00264FAA">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4A2C5F">
        <w:rPr>
          <w:i/>
          <w:iCs/>
          <w:sz w:val="20"/>
          <w:szCs w:val="22"/>
        </w:rPr>
        <w:t>Bidder</w:t>
      </w:r>
      <w:r w:rsidRPr="004A2C5F">
        <w:rPr>
          <w:i/>
          <w:iCs/>
          <w:sz w:val="20"/>
          <w:szCs w:val="22"/>
        </w:rPr>
        <w:t>s are asked to quote the price including import duties, and additionally to provide the import duties and the price net of import duties which is the difference of those values.]</w:t>
      </w:r>
      <w:r w:rsidR="00455149" w:rsidRPr="004A2C5F">
        <w:br w:type="page"/>
      </w:r>
    </w:p>
    <w:p w:rsidR="00455149" w:rsidRPr="004A2C5F" w:rsidRDefault="004E3E6E" w:rsidP="004E3E6E">
      <w:pPr>
        <w:pStyle w:val="SectionVHeader"/>
      </w:pPr>
      <w:bookmarkStart w:id="347" w:name="_Toc347230624"/>
      <w:bookmarkStart w:id="348" w:name="_Toc454620980"/>
      <w:r w:rsidRPr="004A2C5F">
        <w:lastRenderedPageBreak/>
        <w:t>Price Schedule: Goods Manufactured in the Purchaser’s Country</w:t>
      </w:r>
      <w:bookmarkEnd w:id="347"/>
      <w:bookmarkEnd w:id="348"/>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810"/>
        <w:gridCol w:w="1080"/>
        <w:gridCol w:w="1170"/>
        <w:gridCol w:w="1890"/>
        <w:gridCol w:w="1530"/>
        <w:gridCol w:w="2070"/>
        <w:gridCol w:w="1260"/>
      </w:tblGrid>
      <w:tr w:rsidR="004E3E6E" w:rsidRPr="004A2C5F" w:rsidTr="004E3E6E">
        <w:trPr>
          <w:cantSplit/>
          <w:trHeight w:val="1251"/>
        </w:trPr>
        <w:tc>
          <w:tcPr>
            <w:tcW w:w="4500" w:type="dxa"/>
            <w:gridSpan w:val="4"/>
            <w:tcBorders>
              <w:top w:val="double" w:sz="6" w:space="0" w:color="auto"/>
              <w:bottom w:val="nil"/>
              <w:right w:val="nil"/>
            </w:tcBorders>
          </w:tcPr>
          <w:p w:rsidR="004E3E6E" w:rsidRPr="004A2C5F" w:rsidRDefault="004E3E6E" w:rsidP="004E3E6E">
            <w:pPr>
              <w:suppressAutoHyphens/>
              <w:spacing w:before="240"/>
              <w:jc w:val="center"/>
            </w:pPr>
            <w:r w:rsidRPr="004A2C5F">
              <w:t>Purchaser’s Country</w:t>
            </w:r>
          </w:p>
          <w:p w:rsidR="004E3E6E" w:rsidRPr="004A2C5F" w:rsidRDefault="004E3E6E" w:rsidP="004E3E6E">
            <w:pPr>
              <w:suppressAutoHyphens/>
              <w:spacing w:before="120"/>
              <w:jc w:val="center"/>
            </w:pPr>
            <w:r w:rsidRPr="004A2C5F">
              <w:t>______________________</w:t>
            </w:r>
          </w:p>
          <w:p w:rsidR="004E3E6E" w:rsidRPr="004A2C5F" w:rsidRDefault="004E3E6E" w:rsidP="004E3E6E">
            <w:pPr>
              <w:suppressAutoHyphens/>
              <w:jc w:val="center"/>
              <w:rPr>
                <w:sz w:val="20"/>
              </w:rPr>
            </w:pPr>
          </w:p>
        </w:tc>
        <w:tc>
          <w:tcPr>
            <w:tcW w:w="5670" w:type="dxa"/>
            <w:gridSpan w:val="4"/>
            <w:tcBorders>
              <w:top w:val="double" w:sz="6" w:space="0" w:color="auto"/>
              <w:left w:val="nil"/>
              <w:bottom w:val="nil"/>
              <w:right w:val="nil"/>
            </w:tcBorders>
          </w:tcPr>
          <w:p w:rsidR="004E3E6E" w:rsidRPr="004A2C5F" w:rsidRDefault="004E3E6E" w:rsidP="004E3E6E">
            <w:pPr>
              <w:suppressAutoHyphens/>
              <w:spacing w:before="240"/>
              <w:jc w:val="center"/>
            </w:pPr>
            <w:r w:rsidRPr="004A2C5F">
              <w:t xml:space="preserve">(Group A and B </w:t>
            </w:r>
            <w:r w:rsidR="000E14F1" w:rsidRPr="004A2C5F">
              <w:t>Bid</w:t>
            </w:r>
            <w:r w:rsidRPr="004A2C5F">
              <w:t>s)</w:t>
            </w:r>
          </w:p>
          <w:p w:rsidR="004E3E6E" w:rsidRPr="004A2C5F" w:rsidRDefault="004E3E6E" w:rsidP="004E3E6E">
            <w:pPr>
              <w:suppressAutoHyphens/>
              <w:spacing w:before="240"/>
              <w:jc w:val="center"/>
            </w:pPr>
            <w:r w:rsidRPr="004A2C5F">
              <w:t>Currencies in accordance with ITB15</w:t>
            </w:r>
          </w:p>
        </w:tc>
        <w:tc>
          <w:tcPr>
            <w:tcW w:w="3330" w:type="dxa"/>
            <w:gridSpan w:val="2"/>
            <w:tcBorders>
              <w:top w:val="double" w:sz="6" w:space="0" w:color="auto"/>
              <w:left w:val="nil"/>
              <w:bottom w:val="nil"/>
            </w:tcBorders>
          </w:tcPr>
          <w:p w:rsidR="004E3E6E" w:rsidRPr="004A2C5F" w:rsidRDefault="00913434" w:rsidP="004E3E6E">
            <w:pPr>
              <w:rPr>
                <w:sz w:val="20"/>
              </w:rPr>
            </w:pPr>
            <w:r w:rsidRPr="004A2C5F">
              <w:rPr>
                <w:sz w:val="20"/>
              </w:rPr>
              <w:t>Date: _</w:t>
            </w:r>
            <w:r w:rsidR="004E3E6E" w:rsidRPr="004A2C5F">
              <w:rPr>
                <w:sz w:val="20"/>
              </w:rPr>
              <w:t>________________________</w:t>
            </w:r>
          </w:p>
          <w:p w:rsidR="004E3E6E" w:rsidRPr="004A2C5F" w:rsidRDefault="002D3A80" w:rsidP="004E3E6E">
            <w:pPr>
              <w:suppressAutoHyphens/>
            </w:pPr>
            <w:r w:rsidRPr="004A2C5F">
              <w:rPr>
                <w:sz w:val="20"/>
              </w:rPr>
              <w:t>RFB</w:t>
            </w:r>
            <w:r w:rsidR="004E3E6E" w:rsidRPr="004A2C5F">
              <w:rPr>
                <w:sz w:val="20"/>
              </w:rPr>
              <w:t xml:space="preserve"> No: _____________________</w:t>
            </w:r>
          </w:p>
          <w:p w:rsidR="004E3E6E" w:rsidRPr="004A2C5F" w:rsidRDefault="004E3E6E" w:rsidP="004E3E6E">
            <w:pPr>
              <w:suppressAutoHyphens/>
              <w:rPr>
                <w:sz w:val="20"/>
              </w:rPr>
            </w:pPr>
            <w:r w:rsidRPr="004A2C5F">
              <w:rPr>
                <w:sz w:val="20"/>
              </w:rPr>
              <w:t>Alternative No: ________________</w:t>
            </w:r>
          </w:p>
          <w:p w:rsidR="004E3E6E" w:rsidRPr="004A2C5F" w:rsidRDefault="004E3E6E" w:rsidP="004E3E6E">
            <w:pPr>
              <w:suppressAutoHyphens/>
            </w:pPr>
            <w:r w:rsidRPr="004A2C5F">
              <w:rPr>
                <w:sz w:val="20"/>
              </w:rPr>
              <w:t>Page N</w:t>
            </w:r>
            <w:r w:rsidRPr="004A2C5F">
              <w:rPr>
                <w:sz w:val="20"/>
              </w:rPr>
              <w:sym w:font="Symbol" w:char="F0B0"/>
            </w:r>
            <w:r w:rsidRPr="004A2C5F">
              <w:rPr>
                <w:sz w:val="20"/>
              </w:rPr>
              <w:t xml:space="preserve"> ______ of ______</w:t>
            </w:r>
          </w:p>
        </w:tc>
      </w:tr>
      <w:tr w:rsidR="004E3E6E" w:rsidRPr="004A2C5F" w:rsidTr="004E3E6E">
        <w:trPr>
          <w:cantSplit/>
        </w:trPr>
        <w:tc>
          <w:tcPr>
            <w:tcW w:w="720" w:type="dxa"/>
            <w:tcBorders>
              <w:top w:val="doub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2</w:t>
            </w:r>
          </w:p>
        </w:tc>
        <w:tc>
          <w:tcPr>
            <w:tcW w:w="108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3</w:t>
            </w:r>
          </w:p>
        </w:tc>
        <w:tc>
          <w:tcPr>
            <w:tcW w:w="81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4</w:t>
            </w:r>
          </w:p>
        </w:tc>
        <w:tc>
          <w:tcPr>
            <w:tcW w:w="108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5</w:t>
            </w:r>
          </w:p>
        </w:tc>
        <w:tc>
          <w:tcPr>
            <w:tcW w:w="117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6</w:t>
            </w:r>
          </w:p>
        </w:tc>
        <w:tc>
          <w:tcPr>
            <w:tcW w:w="189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8</w:t>
            </w:r>
          </w:p>
        </w:tc>
        <w:tc>
          <w:tcPr>
            <w:tcW w:w="207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9</w:t>
            </w:r>
          </w:p>
        </w:tc>
        <w:tc>
          <w:tcPr>
            <w:tcW w:w="1260" w:type="dxa"/>
            <w:tcBorders>
              <w:top w:val="double" w:sz="6" w:space="0" w:color="auto"/>
              <w:left w:val="single" w:sz="6" w:space="0" w:color="auto"/>
              <w:bottom w:val="double" w:sz="6" w:space="0" w:color="auto"/>
            </w:tcBorders>
          </w:tcPr>
          <w:p w:rsidR="004E3E6E" w:rsidRPr="004A2C5F" w:rsidRDefault="004E3E6E" w:rsidP="004E3E6E">
            <w:pPr>
              <w:suppressAutoHyphens/>
              <w:jc w:val="center"/>
              <w:rPr>
                <w:sz w:val="20"/>
              </w:rPr>
            </w:pPr>
            <w:r w:rsidRPr="004A2C5F">
              <w:rPr>
                <w:sz w:val="20"/>
              </w:rPr>
              <w:t>10</w:t>
            </w:r>
          </w:p>
        </w:tc>
      </w:tr>
      <w:tr w:rsidR="004E3E6E" w:rsidRPr="004A2C5F"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Line Item</w:t>
            </w:r>
          </w:p>
          <w:p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pPr>
            <w:r w:rsidRPr="004A2C5F">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20"/>
              </w:rPr>
            </w:pPr>
            <w:r w:rsidRPr="004A2C5F">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Total EXWprice per line item</w:t>
            </w:r>
          </w:p>
          <w:p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rsidR="004E3E6E" w:rsidRPr="004A2C5F" w:rsidRDefault="004E3E6E" w:rsidP="004E3E6E">
            <w:pPr>
              <w:suppressAutoHyphens/>
              <w:jc w:val="center"/>
              <w:rPr>
                <w:sz w:val="16"/>
              </w:rPr>
            </w:pPr>
            <w:r w:rsidRPr="004A2C5F">
              <w:rPr>
                <w:sz w:val="16"/>
              </w:rPr>
              <w:t>% of Col. 5</w:t>
            </w:r>
          </w:p>
        </w:tc>
        <w:tc>
          <w:tcPr>
            <w:tcW w:w="2070" w:type="dxa"/>
            <w:tcBorders>
              <w:top w:val="double" w:sz="6" w:space="0" w:color="auto"/>
              <w:left w:val="single" w:sz="6" w:space="0" w:color="auto"/>
              <w:bottom w:val="single" w:sz="6" w:space="0" w:color="auto"/>
              <w:right w:val="single" w:sz="6" w:space="0" w:color="auto"/>
            </w:tcBorders>
          </w:tcPr>
          <w:p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260" w:type="dxa"/>
            <w:tcBorders>
              <w:top w:val="double" w:sz="6" w:space="0" w:color="auto"/>
              <w:left w:val="single" w:sz="6" w:space="0" w:color="auto"/>
              <w:bottom w:val="single" w:sz="6" w:space="0" w:color="auto"/>
              <w:right w:val="double" w:sz="6" w:space="0" w:color="auto"/>
            </w:tcBorders>
          </w:tcPr>
          <w:p w:rsidR="004E3E6E" w:rsidRPr="004A2C5F" w:rsidRDefault="004E3E6E" w:rsidP="004E3E6E">
            <w:pPr>
              <w:suppressAutoHyphens/>
              <w:jc w:val="center"/>
              <w:rPr>
                <w:sz w:val="16"/>
              </w:rPr>
            </w:pPr>
            <w:r w:rsidRPr="004A2C5F">
              <w:rPr>
                <w:sz w:val="16"/>
              </w:rPr>
              <w:t>Total Price per line item</w:t>
            </w:r>
          </w:p>
          <w:p w:rsidR="004E3E6E" w:rsidRPr="004A2C5F" w:rsidRDefault="004E3E6E" w:rsidP="004E3E6E">
            <w:pPr>
              <w:suppressAutoHyphens/>
              <w:jc w:val="center"/>
              <w:rPr>
                <w:sz w:val="16"/>
              </w:rPr>
            </w:pPr>
            <w:r w:rsidRPr="004A2C5F">
              <w:rPr>
                <w:sz w:val="16"/>
              </w:rPr>
              <w:t>(Col. 6+7)</w:t>
            </w:r>
          </w:p>
        </w:tc>
      </w:tr>
      <w:tr w:rsidR="00880A04" w:rsidRPr="004A2C5F" w:rsidTr="00455268">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880A04" w:rsidRPr="00880A04" w:rsidRDefault="00880A04" w:rsidP="00880A04">
            <w:pPr>
              <w:suppressAutoHyphens/>
              <w:spacing w:before="60" w:after="60"/>
              <w:jc w:val="center"/>
              <w:rPr>
                <w:sz w:val="22"/>
                <w:szCs w:val="22"/>
              </w:rPr>
            </w:pPr>
            <w:r w:rsidRPr="00880A04">
              <w:rPr>
                <w:sz w:val="22"/>
                <w:szCs w:val="22"/>
              </w:rPr>
              <w:t>1</w:t>
            </w:r>
          </w:p>
        </w:tc>
        <w:tc>
          <w:tcPr>
            <w:tcW w:w="1890" w:type="dxa"/>
            <w:tcBorders>
              <w:top w:val="single" w:sz="6" w:space="0" w:color="auto"/>
              <w:left w:val="single" w:sz="6" w:space="0" w:color="auto"/>
              <w:bottom w:val="single" w:sz="6" w:space="0" w:color="auto"/>
              <w:right w:val="single" w:sz="6" w:space="0" w:color="auto"/>
            </w:tcBorders>
            <w:vAlign w:val="center"/>
          </w:tcPr>
          <w:p w:rsidR="00880A04" w:rsidRPr="00455268" w:rsidRDefault="00880A04" w:rsidP="00455268">
            <w:pPr>
              <w:suppressAutoHyphens/>
              <w:spacing w:before="60" w:after="60"/>
              <w:rPr>
                <w:b/>
                <w:bCs/>
                <w:sz w:val="22"/>
                <w:szCs w:val="22"/>
                <w:highlight w:val="yellow"/>
              </w:rPr>
            </w:pPr>
            <w:r w:rsidRPr="005818CC">
              <w:rPr>
                <w:b/>
                <w:bCs/>
                <w:highlight w:val="yellow"/>
              </w:rPr>
              <w:t>Planting Trowel</w:t>
            </w:r>
          </w:p>
        </w:tc>
        <w:tc>
          <w:tcPr>
            <w:tcW w:w="1080" w:type="dxa"/>
            <w:tcBorders>
              <w:left w:val="single" w:sz="6" w:space="0" w:color="auto"/>
              <w:right w:val="single" w:sz="6" w:space="0" w:color="auto"/>
            </w:tcBorders>
            <w:vAlign w:val="center"/>
          </w:tcPr>
          <w:p w:rsidR="00880A04" w:rsidRPr="005818CC" w:rsidRDefault="00455268" w:rsidP="00880A04">
            <w:pPr>
              <w:suppressAutoHyphens/>
              <w:spacing w:before="60" w:after="60"/>
              <w:rPr>
                <w:sz w:val="22"/>
                <w:szCs w:val="22"/>
                <w:highlight w:val="yellow"/>
              </w:rPr>
            </w:pPr>
            <w:r>
              <w:rPr>
                <w:sz w:val="22"/>
                <w:szCs w:val="22"/>
                <w:highlight w:val="yellow"/>
              </w:rPr>
              <w:t>2 Months</w:t>
            </w:r>
          </w:p>
        </w:tc>
        <w:tc>
          <w:tcPr>
            <w:tcW w:w="810" w:type="dxa"/>
            <w:tcBorders>
              <w:left w:val="single" w:sz="6" w:space="0" w:color="auto"/>
              <w:right w:val="single" w:sz="6" w:space="0" w:color="auto"/>
            </w:tcBorders>
            <w:vAlign w:val="center"/>
          </w:tcPr>
          <w:p w:rsidR="00880A04" w:rsidRPr="005818CC" w:rsidRDefault="00880A04" w:rsidP="00880A04">
            <w:pPr>
              <w:suppressAutoHyphens/>
              <w:spacing w:before="60" w:after="60"/>
              <w:rPr>
                <w:sz w:val="22"/>
                <w:szCs w:val="22"/>
                <w:highlight w:val="yellow"/>
              </w:rPr>
            </w:pPr>
            <w:r w:rsidRPr="005818CC">
              <w:rPr>
                <w:sz w:val="22"/>
                <w:szCs w:val="22"/>
                <w:highlight w:val="yellow"/>
              </w:rPr>
              <w:t>9600</w:t>
            </w:r>
          </w:p>
        </w:tc>
        <w:tc>
          <w:tcPr>
            <w:tcW w:w="1080" w:type="dxa"/>
            <w:tcBorders>
              <w:top w:val="single" w:sz="6" w:space="0" w:color="auto"/>
              <w:left w:val="single" w:sz="6" w:space="0" w:color="auto"/>
              <w:bottom w:val="single" w:sz="6" w:space="0" w:color="auto"/>
              <w:right w:val="single" w:sz="6" w:space="0" w:color="auto"/>
            </w:tcBorders>
          </w:tcPr>
          <w:p w:rsidR="00880A04" w:rsidRPr="004A2C5F" w:rsidRDefault="00880A04" w:rsidP="00880A04">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880A04" w:rsidRPr="004A2C5F" w:rsidRDefault="00880A04" w:rsidP="00880A04">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880A04" w:rsidRPr="004A2C5F" w:rsidRDefault="00880A04" w:rsidP="00880A04">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880A04" w:rsidRPr="004A2C5F" w:rsidRDefault="00880A04" w:rsidP="00880A04">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880A04" w:rsidRPr="004A2C5F" w:rsidRDefault="00880A04" w:rsidP="00880A04">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880A04" w:rsidRPr="004A2C5F" w:rsidRDefault="00880A04" w:rsidP="00880A04">
            <w:pPr>
              <w:suppressAutoHyphens/>
              <w:spacing w:before="60" w:after="60"/>
              <w:rPr>
                <w:sz w:val="20"/>
              </w:rPr>
            </w:pPr>
          </w:p>
        </w:tc>
      </w:tr>
      <w:tr w:rsidR="00455268" w:rsidRPr="004A2C5F" w:rsidTr="00455268">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455268" w:rsidRPr="00880A04" w:rsidRDefault="00455268" w:rsidP="00455268">
            <w:pPr>
              <w:suppressAutoHyphens/>
              <w:spacing w:before="60" w:after="60"/>
              <w:jc w:val="center"/>
              <w:rPr>
                <w:sz w:val="22"/>
                <w:szCs w:val="22"/>
              </w:rPr>
            </w:pPr>
            <w:r w:rsidRPr="00880A04">
              <w:rPr>
                <w:sz w:val="22"/>
                <w:szCs w:val="22"/>
              </w:rPr>
              <w:t>2</w:t>
            </w:r>
          </w:p>
        </w:tc>
        <w:tc>
          <w:tcPr>
            <w:tcW w:w="1890" w:type="dxa"/>
            <w:tcBorders>
              <w:top w:val="single" w:sz="6" w:space="0" w:color="auto"/>
              <w:left w:val="single" w:sz="6" w:space="0" w:color="auto"/>
              <w:bottom w:val="single" w:sz="6" w:space="0" w:color="auto"/>
              <w:right w:val="single" w:sz="6" w:space="0" w:color="auto"/>
            </w:tcBorders>
            <w:vAlign w:val="center"/>
          </w:tcPr>
          <w:p w:rsidR="00455268" w:rsidRPr="00455268" w:rsidRDefault="00455268" w:rsidP="00455268">
            <w:pPr>
              <w:rPr>
                <w:b/>
                <w:bCs/>
                <w:sz w:val="22"/>
                <w:szCs w:val="22"/>
                <w:highlight w:val="yellow"/>
              </w:rPr>
            </w:pPr>
            <w:r w:rsidRPr="005818CC">
              <w:rPr>
                <w:b/>
                <w:bCs/>
                <w:highlight w:val="yellow"/>
              </w:rPr>
              <w:t>Watering Can</w:t>
            </w:r>
          </w:p>
        </w:tc>
        <w:tc>
          <w:tcPr>
            <w:tcW w:w="1080" w:type="dxa"/>
            <w:tcBorders>
              <w:left w:val="single" w:sz="6" w:space="0" w:color="auto"/>
              <w:right w:val="single" w:sz="6" w:space="0" w:color="auto"/>
            </w:tcBorders>
            <w:vAlign w:val="center"/>
          </w:tcPr>
          <w:p w:rsidR="00455268" w:rsidRPr="005818CC" w:rsidRDefault="00455268" w:rsidP="00455268">
            <w:pPr>
              <w:suppressAutoHyphens/>
              <w:spacing w:before="60" w:after="60"/>
              <w:rPr>
                <w:sz w:val="22"/>
                <w:szCs w:val="22"/>
                <w:highlight w:val="yellow"/>
              </w:rPr>
            </w:pPr>
            <w:r w:rsidRPr="00EB1CCE">
              <w:rPr>
                <w:sz w:val="22"/>
                <w:szCs w:val="22"/>
                <w:highlight w:val="yellow"/>
              </w:rPr>
              <w:t>2 Months</w:t>
            </w:r>
          </w:p>
        </w:tc>
        <w:tc>
          <w:tcPr>
            <w:tcW w:w="810" w:type="dxa"/>
            <w:tcBorders>
              <w:left w:val="single" w:sz="6" w:space="0" w:color="auto"/>
              <w:right w:val="single" w:sz="6" w:space="0" w:color="auto"/>
            </w:tcBorders>
            <w:vAlign w:val="center"/>
          </w:tcPr>
          <w:p w:rsidR="00455268" w:rsidRPr="005818CC" w:rsidRDefault="00455268" w:rsidP="00455268">
            <w:pPr>
              <w:suppressAutoHyphens/>
              <w:spacing w:before="60" w:after="60"/>
              <w:rPr>
                <w:sz w:val="22"/>
                <w:szCs w:val="22"/>
                <w:highlight w:val="yellow"/>
              </w:rPr>
            </w:pPr>
            <w:r w:rsidRPr="005818CC">
              <w:rPr>
                <w:sz w:val="22"/>
                <w:szCs w:val="22"/>
                <w:highlight w:val="yellow"/>
              </w:rPr>
              <w:t>9600</w:t>
            </w:r>
          </w:p>
        </w:tc>
        <w:tc>
          <w:tcPr>
            <w:tcW w:w="108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55268" w:rsidRPr="004A2C5F" w:rsidRDefault="00455268" w:rsidP="00455268">
            <w:pPr>
              <w:suppressAutoHyphens/>
              <w:spacing w:before="60" w:after="60"/>
              <w:rPr>
                <w:sz w:val="20"/>
              </w:rPr>
            </w:pPr>
          </w:p>
        </w:tc>
      </w:tr>
      <w:tr w:rsidR="00455268" w:rsidRPr="004A2C5F" w:rsidTr="00455268">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rsidR="00455268" w:rsidRPr="00880A04" w:rsidRDefault="00455268" w:rsidP="00455268">
            <w:pPr>
              <w:suppressAutoHyphens/>
              <w:spacing w:before="60" w:after="60"/>
              <w:jc w:val="center"/>
              <w:rPr>
                <w:sz w:val="22"/>
                <w:szCs w:val="22"/>
              </w:rPr>
            </w:pPr>
            <w:r w:rsidRPr="00880A04">
              <w:rPr>
                <w:sz w:val="22"/>
                <w:szCs w:val="22"/>
              </w:rPr>
              <w:t>3</w:t>
            </w:r>
          </w:p>
        </w:tc>
        <w:tc>
          <w:tcPr>
            <w:tcW w:w="1890" w:type="dxa"/>
            <w:tcBorders>
              <w:top w:val="single" w:sz="6" w:space="0" w:color="auto"/>
              <w:left w:val="single" w:sz="6" w:space="0" w:color="auto"/>
              <w:bottom w:val="single" w:sz="6" w:space="0" w:color="auto"/>
              <w:right w:val="single" w:sz="6" w:space="0" w:color="auto"/>
            </w:tcBorders>
            <w:vAlign w:val="center"/>
          </w:tcPr>
          <w:p w:rsidR="00455268" w:rsidRPr="005818CC" w:rsidRDefault="00455268" w:rsidP="00455268">
            <w:pPr>
              <w:suppressAutoHyphens/>
              <w:spacing w:before="60" w:after="60"/>
              <w:rPr>
                <w:sz w:val="22"/>
                <w:szCs w:val="22"/>
                <w:highlight w:val="yellow"/>
              </w:rPr>
            </w:pPr>
            <w:r w:rsidRPr="005818CC">
              <w:rPr>
                <w:b/>
                <w:bCs/>
                <w:highlight w:val="yellow"/>
              </w:rPr>
              <w:t>Rake</w:t>
            </w:r>
          </w:p>
        </w:tc>
        <w:tc>
          <w:tcPr>
            <w:tcW w:w="1080" w:type="dxa"/>
            <w:tcBorders>
              <w:left w:val="single" w:sz="6" w:space="0" w:color="auto"/>
              <w:right w:val="single" w:sz="6" w:space="0" w:color="auto"/>
            </w:tcBorders>
            <w:vAlign w:val="center"/>
          </w:tcPr>
          <w:p w:rsidR="00455268" w:rsidRPr="005818CC" w:rsidRDefault="00455268" w:rsidP="00455268">
            <w:pPr>
              <w:suppressAutoHyphens/>
              <w:spacing w:before="60" w:after="60"/>
              <w:rPr>
                <w:sz w:val="22"/>
                <w:szCs w:val="22"/>
                <w:highlight w:val="yellow"/>
              </w:rPr>
            </w:pPr>
            <w:r w:rsidRPr="00EB1CCE">
              <w:rPr>
                <w:sz w:val="22"/>
                <w:szCs w:val="22"/>
                <w:highlight w:val="yellow"/>
              </w:rPr>
              <w:t>2 Months</w:t>
            </w:r>
          </w:p>
        </w:tc>
        <w:tc>
          <w:tcPr>
            <w:tcW w:w="810" w:type="dxa"/>
            <w:tcBorders>
              <w:left w:val="single" w:sz="6" w:space="0" w:color="auto"/>
              <w:right w:val="single" w:sz="6" w:space="0" w:color="auto"/>
            </w:tcBorders>
            <w:vAlign w:val="center"/>
          </w:tcPr>
          <w:p w:rsidR="00455268" w:rsidRPr="005818CC" w:rsidRDefault="00455268" w:rsidP="00455268">
            <w:pPr>
              <w:suppressAutoHyphens/>
              <w:spacing w:before="60" w:after="60"/>
              <w:rPr>
                <w:sz w:val="22"/>
                <w:szCs w:val="22"/>
                <w:highlight w:val="yellow"/>
              </w:rPr>
            </w:pPr>
            <w:r w:rsidRPr="005818CC">
              <w:rPr>
                <w:sz w:val="22"/>
                <w:szCs w:val="22"/>
                <w:highlight w:val="yellow"/>
              </w:rPr>
              <w:t>9600</w:t>
            </w:r>
          </w:p>
        </w:tc>
        <w:tc>
          <w:tcPr>
            <w:tcW w:w="108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55268" w:rsidRPr="004A2C5F" w:rsidRDefault="00455268" w:rsidP="00455268">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55268" w:rsidRPr="004A2C5F" w:rsidRDefault="00455268" w:rsidP="00455268">
            <w:pPr>
              <w:suppressAutoHyphens/>
              <w:spacing w:before="60" w:after="60"/>
              <w:rPr>
                <w:sz w:val="20"/>
              </w:rPr>
            </w:pPr>
          </w:p>
        </w:tc>
      </w:tr>
      <w:tr w:rsidR="00455268" w:rsidRPr="004A2C5F" w:rsidTr="00455268">
        <w:trPr>
          <w:cantSplit/>
          <w:trHeight w:val="390"/>
        </w:trPr>
        <w:tc>
          <w:tcPr>
            <w:tcW w:w="720" w:type="dxa"/>
            <w:tcBorders>
              <w:top w:val="single" w:sz="6" w:space="0" w:color="auto"/>
              <w:left w:val="double" w:sz="6" w:space="0" w:color="auto"/>
              <w:bottom w:val="nil"/>
              <w:right w:val="single" w:sz="6" w:space="0" w:color="auto"/>
            </w:tcBorders>
            <w:vAlign w:val="center"/>
          </w:tcPr>
          <w:p w:rsidR="00455268" w:rsidRPr="00880A04" w:rsidRDefault="00455268" w:rsidP="00455268">
            <w:pPr>
              <w:suppressAutoHyphens/>
              <w:spacing w:before="60" w:after="60"/>
              <w:jc w:val="center"/>
              <w:rPr>
                <w:sz w:val="22"/>
                <w:szCs w:val="22"/>
              </w:rPr>
            </w:pPr>
            <w:r w:rsidRPr="00880A04">
              <w:rPr>
                <w:sz w:val="22"/>
                <w:szCs w:val="22"/>
              </w:rPr>
              <w:t>4</w:t>
            </w:r>
          </w:p>
        </w:tc>
        <w:tc>
          <w:tcPr>
            <w:tcW w:w="1890" w:type="dxa"/>
            <w:tcBorders>
              <w:top w:val="single" w:sz="6" w:space="0" w:color="auto"/>
              <w:left w:val="single" w:sz="6" w:space="0" w:color="auto"/>
              <w:bottom w:val="nil"/>
              <w:right w:val="single" w:sz="6" w:space="0" w:color="auto"/>
            </w:tcBorders>
            <w:vAlign w:val="center"/>
          </w:tcPr>
          <w:p w:rsidR="00455268" w:rsidRPr="00455268" w:rsidRDefault="00455268" w:rsidP="00455268">
            <w:pPr>
              <w:rPr>
                <w:b/>
                <w:bCs/>
                <w:sz w:val="22"/>
                <w:szCs w:val="22"/>
                <w:highlight w:val="yellow"/>
              </w:rPr>
            </w:pPr>
            <w:r w:rsidRPr="005818CC">
              <w:rPr>
                <w:b/>
                <w:bCs/>
                <w:highlight w:val="yellow"/>
              </w:rPr>
              <w:t>Shovel</w:t>
            </w:r>
          </w:p>
        </w:tc>
        <w:tc>
          <w:tcPr>
            <w:tcW w:w="1080" w:type="dxa"/>
            <w:tcBorders>
              <w:left w:val="single" w:sz="6" w:space="0" w:color="auto"/>
              <w:bottom w:val="nil"/>
              <w:right w:val="single" w:sz="6" w:space="0" w:color="auto"/>
            </w:tcBorders>
            <w:vAlign w:val="center"/>
          </w:tcPr>
          <w:p w:rsidR="00455268" w:rsidRPr="005818CC" w:rsidRDefault="00455268" w:rsidP="00455268">
            <w:pPr>
              <w:suppressAutoHyphens/>
              <w:spacing w:before="60" w:after="60"/>
              <w:rPr>
                <w:sz w:val="22"/>
                <w:szCs w:val="22"/>
                <w:highlight w:val="yellow"/>
              </w:rPr>
            </w:pPr>
            <w:r w:rsidRPr="00EB1CCE">
              <w:rPr>
                <w:sz w:val="22"/>
                <w:szCs w:val="22"/>
                <w:highlight w:val="yellow"/>
              </w:rPr>
              <w:t>2 Months</w:t>
            </w:r>
          </w:p>
        </w:tc>
        <w:tc>
          <w:tcPr>
            <w:tcW w:w="810" w:type="dxa"/>
            <w:tcBorders>
              <w:left w:val="single" w:sz="6" w:space="0" w:color="auto"/>
              <w:bottom w:val="nil"/>
              <w:right w:val="single" w:sz="6" w:space="0" w:color="auto"/>
            </w:tcBorders>
            <w:vAlign w:val="center"/>
          </w:tcPr>
          <w:p w:rsidR="00455268" w:rsidRPr="005818CC" w:rsidRDefault="00455268" w:rsidP="00455268">
            <w:pPr>
              <w:suppressAutoHyphens/>
              <w:spacing w:before="60" w:after="60"/>
              <w:rPr>
                <w:sz w:val="22"/>
                <w:szCs w:val="22"/>
                <w:highlight w:val="yellow"/>
              </w:rPr>
            </w:pPr>
            <w:r w:rsidRPr="005818CC">
              <w:rPr>
                <w:sz w:val="22"/>
                <w:szCs w:val="22"/>
                <w:highlight w:val="yellow"/>
              </w:rPr>
              <w:t>9600</w:t>
            </w:r>
          </w:p>
        </w:tc>
        <w:tc>
          <w:tcPr>
            <w:tcW w:w="1080" w:type="dxa"/>
            <w:tcBorders>
              <w:top w:val="single" w:sz="6" w:space="0" w:color="auto"/>
              <w:left w:val="single" w:sz="6" w:space="0" w:color="auto"/>
              <w:bottom w:val="nil"/>
              <w:right w:val="single" w:sz="6" w:space="0" w:color="auto"/>
            </w:tcBorders>
          </w:tcPr>
          <w:p w:rsidR="00455268" w:rsidRPr="004A2C5F" w:rsidRDefault="00455268" w:rsidP="00455268">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268" w:rsidRPr="004A2C5F" w:rsidRDefault="00455268" w:rsidP="00455268">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55268" w:rsidRPr="004A2C5F" w:rsidRDefault="00455268" w:rsidP="00455268">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268" w:rsidRPr="004A2C5F" w:rsidRDefault="00455268" w:rsidP="00455268">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55268" w:rsidRPr="004A2C5F" w:rsidRDefault="00455268" w:rsidP="00455268">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55268" w:rsidRPr="004A2C5F" w:rsidRDefault="00455268" w:rsidP="00455268">
            <w:pPr>
              <w:suppressAutoHyphens/>
              <w:spacing w:before="60" w:after="60"/>
              <w:rPr>
                <w:sz w:val="20"/>
              </w:rPr>
            </w:pPr>
          </w:p>
        </w:tc>
      </w:tr>
      <w:tr w:rsidR="004E3E6E" w:rsidRPr="004A2C5F" w:rsidTr="004E3E6E">
        <w:trPr>
          <w:cantSplit/>
          <w:trHeight w:val="333"/>
        </w:trPr>
        <w:tc>
          <w:tcPr>
            <w:tcW w:w="10170" w:type="dxa"/>
            <w:gridSpan w:val="8"/>
            <w:tcBorders>
              <w:top w:val="double" w:sz="6" w:space="0" w:color="auto"/>
              <w:left w:val="nil"/>
              <w:bottom w:val="nil"/>
              <w:right w:val="double" w:sz="6" w:space="0" w:color="auto"/>
            </w:tcBorders>
          </w:tcPr>
          <w:p w:rsidR="004E3E6E" w:rsidRPr="004A2C5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E3E6E" w:rsidRPr="004A2C5F" w:rsidRDefault="004E3E6E" w:rsidP="004E3E6E">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hRule="exact" w:val="495"/>
        </w:trPr>
        <w:tc>
          <w:tcPr>
            <w:tcW w:w="13500" w:type="dxa"/>
            <w:gridSpan w:val="10"/>
            <w:tcBorders>
              <w:top w:val="nil"/>
              <w:left w:val="nil"/>
              <w:bottom w:val="nil"/>
              <w:right w:val="nil"/>
            </w:tcBorders>
          </w:tcPr>
          <w:p w:rsidR="004E3E6E" w:rsidRPr="004A2C5F" w:rsidRDefault="004E3E6E" w:rsidP="004E3E6E">
            <w:pPr>
              <w:suppressAutoHyphens/>
              <w:spacing w:before="100"/>
              <w:rPr>
                <w:sz w:val="20"/>
              </w:rPr>
            </w:pPr>
            <w:r w:rsidRPr="004A2C5F">
              <w:rPr>
                <w:sz w:val="20"/>
              </w:rPr>
              <w:t>Name of Bidder</w:t>
            </w:r>
            <w:r w:rsidRPr="004A2C5F">
              <w:rPr>
                <w:i/>
                <w:iCs/>
                <w:sz w:val="20"/>
              </w:rPr>
              <w:t>[insert complete name of Bidder]</w:t>
            </w:r>
            <w:r w:rsidRPr="004A2C5F">
              <w:rPr>
                <w:sz w:val="20"/>
              </w:rPr>
              <w:t xml:space="preserve">Signature of Bidder </w:t>
            </w:r>
            <w:r w:rsidRPr="004A2C5F">
              <w:rPr>
                <w:i/>
                <w:iCs/>
                <w:sz w:val="20"/>
              </w:rPr>
              <w:t>[signature of person signing the Bid]</w:t>
            </w:r>
            <w:r w:rsidRPr="004A2C5F">
              <w:rPr>
                <w:sz w:val="20"/>
              </w:rPr>
              <w:t xml:space="preserve">Date </w:t>
            </w:r>
            <w:r w:rsidRPr="004A2C5F">
              <w:rPr>
                <w:i/>
                <w:iCs/>
                <w:sz w:val="20"/>
              </w:rPr>
              <w:t>[insert date]</w:t>
            </w:r>
          </w:p>
        </w:tc>
      </w:tr>
    </w:tbl>
    <w:p w:rsidR="004E3E6E" w:rsidRPr="004A2C5F" w:rsidRDefault="004E3E6E">
      <w:pPr>
        <w:spacing w:before="240"/>
      </w:pPr>
    </w:p>
    <w:p w:rsidR="00455149" w:rsidRPr="004A2C5F" w:rsidRDefault="00455149">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455149" w:rsidRPr="004A2C5F">
        <w:trPr>
          <w:cantSplit/>
          <w:trHeight w:val="140"/>
        </w:trPr>
        <w:tc>
          <w:tcPr>
            <w:tcW w:w="13680" w:type="dxa"/>
            <w:gridSpan w:val="8"/>
            <w:tcBorders>
              <w:top w:val="nil"/>
              <w:left w:val="nil"/>
              <w:bottom w:val="nil"/>
              <w:right w:val="nil"/>
            </w:tcBorders>
          </w:tcPr>
          <w:p w:rsidR="00455149" w:rsidRPr="004A2C5F" w:rsidRDefault="00455149">
            <w:pPr>
              <w:pStyle w:val="SectionVHeader"/>
            </w:pPr>
            <w:bookmarkStart w:id="349" w:name="_Toc347230625"/>
            <w:bookmarkStart w:id="350" w:name="_Toc454620981"/>
            <w:r w:rsidRPr="004A2C5F">
              <w:lastRenderedPageBreak/>
              <w:t>Price and Completion Schedule - Related Services</w:t>
            </w:r>
            <w:bookmarkEnd w:id="349"/>
            <w:bookmarkEnd w:id="350"/>
          </w:p>
        </w:tc>
      </w:tr>
      <w:tr w:rsidR="00455149" w:rsidRPr="004A2C5F">
        <w:trPr>
          <w:cantSplit/>
        </w:trPr>
        <w:tc>
          <w:tcPr>
            <w:tcW w:w="2880" w:type="dxa"/>
            <w:gridSpan w:val="2"/>
            <w:tcBorders>
              <w:top w:val="double" w:sz="6" w:space="0" w:color="auto"/>
              <w:bottom w:val="double" w:sz="6" w:space="0" w:color="auto"/>
              <w:right w:val="nil"/>
            </w:tcBorders>
          </w:tcPr>
          <w:p w:rsidR="00455149" w:rsidRPr="004A2C5F"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Pr="004A2C5F" w:rsidRDefault="00455149" w:rsidP="008277AF">
            <w:pPr>
              <w:suppressAutoHyphens/>
              <w:spacing w:before="240"/>
              <w:jc w:val="center"/>
              <w:rPr>
                <w:sz w:val="20"/>
              </w:rPr>
            </w:pPr>
            <w:r w:rsidRPr="004A2C5F">
              <w:t>Currencies in accordance with ITB15</w:t>
            </w:r>
          </w:p>
        </w:tc>
        <w:tc>
          <w:tcPr>
            <w:tcW w:w="3240" w:type="dxa"/>
            <w:gridSpan w:val="2"/>
            <w:tcBorders>
              <w:top w:val="double" w:sz="6" w:space="0" w:color="auto"/>
              <w:left w:val="nil"/>
              <w:bottom w:val="double" w:sz="6" w:space="0" w:color="auto"/>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810"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710"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7</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Service </w:t>
            </w:r>
          </w:p>
          <w:p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at place ofFinal destination</w:t>
            </w:r>
          </w:p>
        </w:tc>
        <w:tc>
          <w:tcPr>
            <w:tcW w:w="30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 xml:space="preserve">Total Price per Service </w:t>
            </w:r>
          </w:p>
          <w:p w:rsidR="00455149" w:rsidRPr="004A2C5F" w:rsidRDefault="00455149">
            <w:pPr>
              <w:suppressAutoHyphens/>
              <w:jc w:val="center"/>
              <w:rPr>
                <w:sz w:val="16"/>
              </w:rPr>
            </w:pPr>
            <w:r w:rsidRPr="004A2C5F">
              <w:rPr>
                <w:sz w:val="16"/>
              </w:rPr>
              <w:t>(Col. 5*6 or estimate)</w:t>
            </w: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the Service]</w:t>
            </w: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jc w:val="center"/>
              <w:rPr>
                <w:i/>
                <w:iCs/>
                <w:sz w:val="20"/>
              </w:rPr>
            </w:pPr>
            <w:r w:rsidRPr="004A2C5F">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i/>
                <w:iCs/>
                <w:sz w:val="16"/>
              </w:rPr>
            </w:pPr>
            <w:r w:rsidRPr="004A2C5F">
              <w:rPr>
                <w:i/>
                <w:iCs/>
                <w:sz w:val="16"/>
              </w:rPr>
              <w:t>[insert total price per item]</w:t>
            </w: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nil"/>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Pr="004A2C5F" w:rsidRDefault="00455149">
            <w:pPr>
              <w:suppressAutoHyphens/>
              <w:spacing w:before="60" w:after="60"/>
              <w:rPr>
                <w:sz w:val="20"/>
              </w:rPr>
            </w:pPr>
          </w:p>
        </w:tc>
      </w:tr>
      <w:tr w:rsidR="00455149" w:rsidRPr="004A2C5F">
        <w:trPr>
          <w:cantSplit/>
          <w:trHeight w:val="333"/>
        </w:trPr>
        <w:tc>
          <w:tcPr>
            <w:tcW w:w="7380" w:type="dxa"/>
            <w:gridSpan w:val="5"/>
            <w:tcBorders>
              <w:top w:val="double" w:sz="6" w:space="0" w:color="auto"/>
              <w:left w:val="nil"/>
              <w:bottom w:val="nil"/>
              <w:right w:val="double" w:sz="6" w:space="0" w:color="auto"/>
            </w:tcBorders>
          </w:tcPr>
          <w:p w:rsidR="00455149" w:rsidRPr="004A2C5F"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3680" w:type="dxa"/>
            <w:gridSpan w:val="8"/>
            <w:tcBorders>
              <w:top w:val="nil"/>
              <w:left w:val="nil"/>
              <w:bottom w:val="nil"/>
              <w:right w:val="nil"/>
            </w:tcBorders>
          </w:tcPr>
          <w:p w:rsidR="00455149" w:rsidRPr="004A2C5F" w:rsidRDefault="00455149">
            <w:pPr>
              <w:suppressAutoHyphens/>
              <w:spacing w:before="100"/>
              <w:rPr>
                <w:sz w:val="20"/>
              </w:rPr>
            </w:pPr>
            <w:r w:rsidRPr="004A2C5F">
              <w:rPr>
                <w:sz w:val="20"/>
              </w:rPr>
              <w:t>Name of Bidder</w:t>
            </w:r>
            <w:r w:rsidRPr="004A2C5F">
              <w:rPr>
                <w:i/>
                <w:iCs/>
                <w:sz w:val="20"/>
              </w:rPr>
              <w:t>[insert complete name of Bidder]</w:t>
            </w:r>
            <w:r w:rsidRPr="004A2C5F">
              <w:rPr>
                <w:sz w:val="20"/>
              </w:rPr>
              <w:t xml:space="preserve">Signature of Bidder </w:t>
            </w:r>
            <w:r w:rsidRPr="004A2C5F">
              <w:rPr>
                <w:i/>
                <w:iCs/>
                <w:sz w:val="20"/>
              </w:rPr>
              <w:t>[signature of person signing the Bid]</w:t>
            </w:r>
            <w:r w:rsidRPr="004A2C5F">
              <w:rPr>
                <w:sz w:val="20"/>
              </w:rPr>
              <w:t xml:space="preserve">Date </w:t>
            </w:r>
            <w:r w:rsidRPr="004A2C5F">
              <w:rPr>
                <w:i/>
                <w:iCs/>
                <w:sz w:val="20"/>
              </w:rPr>
              <w:t>[insert date]</w:t>
            </w:r>
          </w:p>
        </w:tc>
      </w:tr>
    </w:tbl>
    <w:p w:rsidR="00455149" w:rsidRPr="004A2C5F" w:rsidRDefault="00455149">
      <w:pPr>
        <w:spacing w:before="240"/>
        <w:sectPr w:rsidR="00455149" w:rsidRPr="004A2C5F" w:rsidSect="0018623B">
          <w:headerReference w:type="even" r:id="rId60"/>
          <w:headerReference w:type="default" r:id="rId61"/>
          <w:headerReference w:type="first" r:id="rId62"/>
          <w:pgSz w:w="15840" w:h="12240" w:orient="landscape" w:code="1"/>
          <w:pgMar w:top="1800" w:right="1440" w:bottom="1440" w:left="1440" w:header="720" w:footer="720" w:gutter="0"/>
          <w:paperSrc w:first="15" w:other="15"/>
          <w:cols w:space="720"/>
        </w:sectPr>
      </w:pPr>
    </w:p>
    <w:p w:rsidR="00455149" w:rsidRPr="004A2C5F" w:rsidRDefault="00D47335">
      <w:pPr>
        <w:pStyle w:val="SectionVHeader"/>
      </w:pPr>
      <w:bookmarkStart w:id="351" w:name="_Toc463858680"/>
      <w:bookmarkStart w:id="352" w:name="_Toc347230626"/>
      <w:bookmarkStart w:id="353" w:name="_Toc454620982"/>
      <w:bookmarkStart w:id="354" w:name="_Toc438266926"/>
      <w:bookmarkStart w:id="355" w:name="_Toc438267900"/>
      <w:bookmarkStart w:id="356" w:name="_Toc438366668"/>
      <w:bookmarkStart w:id="357" w:name="_Toc438954446"/>
      <w:r w:rsidRPr="004A2C5F">
        <w:lastRenderedPageBreak/>
        <w:t xml:space="preserve">Form of </w:t>
      </w:r>
      <w:r w:rsidR="00455149" w:rsidRPr="004A2C5F">
        <w:t>Bid Security</w:t>
      </w:r>
      <w:bookmarkEnd w:id="351"/>
      <w:bookmarkEnd w:id="352"/>
      <w:bookmarkEnd w:id="353"/>
    </w:p>
    <w:p w:rsidR="00455149" w:rsidRPr="004A2C5F" w:rsidRDefault="00D47335">
      <w:pPr>
        <w:jc w:val="center"/>
        <w:rPr>
          <w:b/>
        </w:rPr>
      </w:pPr>
      <w:r w:rsidRPr="004A2C5F">
        <w:rPr>
          <w:b/>
        </w:rPr>
        <w:t>(</w:t>
      </w:r>
      <w:r w:rsidR="006230E1" w:rsidRPr="004A2C5F">
        <w:rPr>
          <w:b/>
        </w:rPr>
        <w:t>Bank</w:t>
      </w:r>
      <w:r w:rsidRPr="004A2C5F">
        <w:rPr>
          <w:b/>
        </w:rPr>
        <w:t xml:space="preserve"> Guarantee)</w:t>
      </w:r>
    </w:p>
    <w:p w:rsidR="00D47335" w:rsidRPr="004A2C5F" w:rsidRDefault="00D47335">
      <w:pPr>
        <w:jc w:val="center"/>
      </w:pPr>
    </w:p>
    <w:p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rsidR="007D6236" w:rsidRPr="004A2C5F" w:rsidRDefault="007D6236">
      <w:pPr>
        <w:rPr>
          <w:i/>
          <w:iCs/>
        </w:rPr>
      </w:pP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p>
    <w:p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Pr="004A2C5F">
        <w:rPr>
          <w:rFonts w:ascii="Times New Roman" w:hAnsi="Times New Roman" w:cs="Times New Roman"/>
          <w:i/>
          <w:iCs/>
        </w:rPr>
        <w:t>[Insert date of issue]</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Pr="004A2C5F">
        <w:rPr>
          <w:rFonts w:ascii="Times New Roman" w:hAnsi="Times New Roman" w:cs="Times New Roman"/>
          <w:i/>
          <w:iCs/>
        </w:rPr>
        <w:t>[Insert guarantee reference number]</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Pr="004A2C5F">
        <w:rPr>
          <w:rFonts w:ascii="Times New Roman" w:hAnsi="Times New Roman" w:cs="Times New Roman"/>
          <w:i/>
          <w:iCs/>
        </w:rPr>
        <w:t>[Insert name and address of place of issue, unless indicated in the letterhead]</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58"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58"/>
      <w:r w:rsidR="00E107C2" w:rsidRPr="00BE7F56">
        <w:rPr>
          <w:rFonts w:ascii="Times New Roman" w:hAnsi="Times New Roman" w:cs="Times New Roman"/>
        </w:rPr>
        <w:t>or any extension thereof provided by the Applicant has failed to</w:t>
      </w:r>
      <w:r w:rsidR="00E107C2">
        <w:rPr>
          <w:rFonts w:ascii="Times New Roman" w:hAnsi="Times New Roman" w:cs="Times New Roman"/>
        </w:rPr>
        <w:t>:</w:t>
      </w:r>
      <w:r w:rsidRPr="004A2C5F">
        <w:rPr>
          <w:rFonts w:ascii="Times New Roman" w:hAnsi="Times New Roman" w:cs="Times New Roman"/>
        </w:rPr>
        <w:t xml:space="preserve"> (i)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lastRenderedPageBreak/>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rsidR="007D6236" w:rsidRPr="004A2C5F" w:rsidRDefault="007D6236" w:rsidP="007D6236">
      <w:pPr>
        <w:pStyle w:val="NormalWeb"/>
        <w:spacing w:before="0" w:after="0"/>
        <w:rPr>
          <w:rFonts w:ascii="Times New Roman" w:hAnsi="Times New Roman" w:cs="Times New Roman"/>
        </w:rPr>
      </w:pPr>
    </w:p>
    <w:p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rsidR="007D6236" w:rsidRPr="004A2C5F" w:rsidRDefault="007D6236" w:rsidP="007D6236">
      <w:pPr>
        <w:pStyle w:val="NormalWeb"/>
        <w:spacing w:before="0" w:after="0"/>
        <w:rPr>
          <w:rFonts w:ascii="Times New Roman" w:hAnsi="Times New Roman" w:cs="Times New Roman"/>
          <w:i/>
          <w:iCs/>
        </w:rPr>
      </w:pPr>
    </w:p>
    <w:p w:rsidR="007D6236" w:rsidRPr="004A2C5F" w:rsidRDefault="007D6236" w:rsidP="007D6236">
      <w:pPr>
        <w:pStyle w:val="Header"/>
        <w:rPr>
          <w:b/>
          <w:bCs/>
          <w:i/>
          <w:iCs/>
          <w:sz w:val="24"/>
        </w:rPr>
      </w:pPr>
      <w:r w:rsidRPr="004A2C5F">
        <w:rPr>
          <w:b/>
          <w:bCs/>
          <w:i/>
          <w:iCs/>
          <w:sz w:val="24"/>
        </w:rPr>
        <w:t>Note:All italicized text is for use in preparing this form and shall be deleted from the final product.</w:t>
      </w:r>
    </w:p>
    <w:p w:rsidR="007D6236" w:rsidRPr="004A2C5F" w:rsidRDefault="007D6236">
      <w:pPr>
        <w:rPr>
          <w:i/>
          <w:iCs/>
        </w:rPr>
      </w:pPr>
    </w:p>
    <w:p w:rsidR="00455149" w:rsidRPr="004A2C5F" w:rsidRDefault="00455149" w:rsidP="00271354">
      <w:pPr>
        <w:pStyle w:val="SectionVHeader"/>
      </w:pPr>
      <w:r w:rsidRPr="004A2C5F">
        <w:br w:type="page"/>
      </w:r>
      <w:bookmarkStart w:id="359" w:name="_Toc347230627"/>
      <w:bookmarkStart w:id="360" w:name="_Toc454620983"/>
      <w:bookmarkStart w:id="361" w:name="_Toc488411755"/>
      <w:r w:rsidR="00D47335" w:rsidRPr="004A2C5F">
        <w:lastRenderedPageBreak/>
        <w:t xml:space="preserve">Form of </w:t>
      </w:r>
      <w:r w:rsidRPr="004A2C5F">
        <w:t>Bid Security (Bid Bond)</w:t>
      </w:r>
      <w:bookmarkEnd w:id="359"/>
      <w:bookmarkEnd w:id="360"/>
    </w:p>
    <w:p w:rsidR="00455149" w:rsidRPr="00271354" w:rsidRDefault="00455149" w:rsidP="00271354">
      <w:pPr>
        <w:rPr>
          <w:i/>
          <w:iCs/>
        </w:rPr>
      </w:pPr>
      <w:r w:rsidRPr="004A2C5F">
        <w:rPr>
          <w:i/>
          <w:iCs/>
        </w:rPr>
        <w:t>[The Surety shall fill in this Bid Bond Form in accordance with the instructions indicated.]</w:t>
      </w:r>
    </w:p>
    <w:p w:rsidR="00455149" w:rsidRPr="004A2C5F" w:rsidRDefault="00455149">
      <w:pPr>
        <w:spacing w:after="200"/>
      </w:pPr>
      <w:r w:rsidRPr="004A2C5F">
        <w:t>BOND NO. ______________________</w:t>
      </w:r>
    </w:p>
    <w:p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Obligee (hereinafter called “the Purchaser”) in the sum of </w:t>
      </w:r>
      <w:r w:rsidRPr="004A2C5F">
        <w:rPr>
          <w:i/>
        </w:rPr>
        <w:t>[amount of Bond]</w:t>
      </w:r>
      <w:r w:rsidRPr="004A2C5F">
        <w:rPr>
          <w:rStyle w:val="FootnoteReference"/>
        </w:rPr>
        <w:footnoteReference w:id="5"/>
      </w:r>
      <w:r w:rsidRPr="004A2C5F">
        <w:rPr>
          <w:i/>
        </w:rPr>
        <w:t>[amount in words]</w:t>
      </w:r>
      <w:r w:rsidRPr="004A2C5F">
        <w:t>, for the payment of which sum, well and truly to be made, we, the said Principal and Surety, bind ourselves, our successors and assigns, jointly and severally, firmly by these presents.</w:t>
      </w:r>
    </w:p>
    <w:p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rsidR="00455149" w:rsidRPr="004A2C5F" w:rsidRDefault="00455149">
      <w:pPr>
        <w:spacing w:after="200"/>
        <w:jc w:val="both"/>
      </w:pPr>
      <w:r w:rsidRPr="004A2C5F">
        <w:t>NOW, THEREFORE, THE CONDITION OF THIS OBLIGATION is such that if the Principal:</w:t>
      </w:r>
    </w:p>
    <w:p w:rsidR="00455149" w:rsidRPr="004A2C5F" w:rsidRDefault="00E107C2" w:rsidP="005D24D1">
      <w:pPr>
        <w:numPr>
          <w:ilvl w:val="0"/>
          <w:numId w:val="70"/>
        </w:numPr>
        <w:tabs>
          <w:tab w:val="clear" w:pos="720"/>
          <w:tab w:val="num" w:pos="1440"/>
        </w:tabs>
        <w:spacing w:after="20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or any extended date provided by the Principa</w:t>
      </w:r>
      <w:r>
        <w:rPr>
          <w:color w:val="000000" w:themeColor="text1"/>
        </w:rPr>
        <w:t>l</w:t>
      </w:r>
      <w:r w:rsidR="00455149" w:rsidRPr="004A2C5F">
        <w:t>; or</w:t>
      </w:r>
    </w:p>
    <w:p w:rsidR="00455149" w:rsidRPr="004A2C5F" w:rsidRDefault="00E107C2" w:rsidP="005D24D1">
      <w:pPr>
        <w:numPr>
          <w:ilvl w:val="0"/>
          <w:numId w:val="70"/>
        </w:numPr>
        <w:tabs>
          <w:tab w:val="num" w:pos="1440"/>
        </w:tabs>
        <w:spacing w:after="200"/>
        <w:ind w:hanging="720"/>
        <w:jc w:val="both"/>
      </w:pPr>
      <w:bookmarkStart w:id="362" w:name="_Hlk45814604"/>
      <w:r w:rsidRPr="008E329A">
        <w:t xml:space="preserve">having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t>or any extension thereto provided by the Applicant has failed to</w:t>
      </w:r>
      <w:r>
        <w:t>:</w:t>
      </w:r>
      <w:bookmarkEnd w:id="362"/>
      <w:r w:rsidRPr="008E329A">
        <w:t>(i) execute the Contract agreement; or (ii)furnish the Performance Security, in accordance with the Instructions to Bidders (“ITB”) of the Purchaser’s bidding document</w:t>
      </w:r>
      <w:r w:rsidR="00455149" w:rsidRPr="004A2C5F">
        <w:t xml:space="preserve">. </w:t>
      </w:r>
    </w:p>
    <w:p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Pr="004A2C5F" w:rsidRDefault="00E107C2">
      <w:pPr>
        <w:spacing w:after="200"/>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set forth in the Principal’s Letter of Bid or any extension thereto provided by the Principal</w:t>
      </w:r>
      <w:r w:rsidR="00C97BA0" w:rsidRPr="004A2C5F">
        <w:t xml:space="preserve">. </w:t>
      </w:r>
    </w:p>
    <w:p w:rsidR="00455149" w:rsidRPr="004A2C5F" w:rsidRDefault="00455149">
      <w:pPr>
        <w:spacing w:after="200"/>
        <w:jc w:val="both"/>
      </w:pPr>
      <w:r w:rsidRPr="004A2C5F">
        <w:t>IN TESTIMONY WHEREOF, the Principal and the Surety have caused these presents to be executed in their respective names this ____ day of ____________ 20__.</w:t>
      </w:r>
    </w:p>
    <w:p w:rsidR="00455149" w:rsidRPr="004A2C5F" w:rsidRDefault="00455149">
      <w:pPr>
        <w:spacing w:after="200"/>
      </w:pPr>
      <w:r w:rsidRPr="004A2C5F">
        <w:t>Principal: _______________________</w:t>
      </w:r>
      <w:r w:rsidRPr="004A2C5F">
        <w:tab/>
        <w:t>Surety: _____________________________</w:t>
      </w:r>
      <w:r w:rsidRPr="004A2C5F">
        <w:br/>
      </w:r>
      <w:r w:rsidRPr="004A2C5F">
        <w:tab/>
        <w:t>Corporate Seal (where appropriate)</w:t>
      </w:r>
    </w:p>
    <w:p w:rsidR="00455149" w:rsidRPr="004A2C5F" w:rsidRDefault="00455149">
      <w:pPr>
        <w:tabs>
          <w:tab w:val="left" w:pos="4320"/>
        </w:tabs>
        <w:rPr>
          <w:i/>
          <w:iCs/>
          <w:color w:val="000000"/>
        </w:rPr>
      </w:pPr>
      <w:r w:rsidRPr="004A2C5F">
        <w:lastRenderedPageBreak/>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rsidR="00455149" w:rsidRPr="004A2C5F" w:rsidRDefault="00455149">
      <w:pPr>
        <w:pStyle w:val="SectionVHeader"/>
      </w:pPr>
      <w:r w:rsidRPr="004A2C5F">
        <w:br w:type="page"/>
      </w:r>
      <w:bookmarkStart w:id="363" w:name="_Toc347230628"/>
      <w:bookmarkStart w:id="364" w:name="_Toc454620984"/>
      <w:r w:rsidR="00D47335" w:rsidRPr="004A2C5F">
        <w:lastRenderedPageBreak/>
        <w:t xml:space="preserve">Form of </w:t>
      </w:r>
      <w:r w:rsidRPr="004A2C5F">
        <w:t>Bid-Securing Declaration</w:t>
      </w:r>
      <w:bookmarkEnd w:id="363"/>
      <w:bookmarkEnd w:id="364"/>
    </w:p>
    <w:p w:rsidR="00455149" w:rsidRPr="004A2C5F" w:rsidRDefault="00455149">
      <w:pPr>
        <w:rPr>
          <w:i/>
          <w:iCs/>
        </w:rPr>
      </w:pPr>
      <w:r w:rsidRPr="004A2C5F">
        <w:rPr>
          <w:i/>
          <w:iCs/>
        </w:rPr>
        <w:t xml:space="preserve">[The Bidder shall fill in this Form in accordance with the instructions </w:t>
      </w:r>
      <w:r w:rsidR="003E115F" w:rsidRPr="004A2C5F">
        <w:rPr>
          <w:i/>
          <w:iCs/>
        </w:rPr>
        <w:t>indicated</w:t>
      </w:r>
      <w:r w:rsidRPr="004A2C5F">
        <w:rPr>
          <w:i/>
          <w:iCs/>
        </w:rPr>
        <w:t>.]</w:t>
      </w:r>
    </w:p>
    <w:p w:rsidR="00455149" w:rsidRPr="004A2C5F" w:rsidRDefault="00455149">
      <w:pPr>
        <w:jc w:val="center"/>
        <w:rPr>
          <w:b/>
          <w:sz w:val="28"/>
        </w:rPr>
      </w:pPr>
    </w:p>
    <w:p w:rsidR="00455149" w:rsidRPr="004A2C5F" w:rsidRDefault="00455149">
      <w:pPr>
        <w:tabs>
          <w:tab w:val="left" w:pos="4968"/>
          <w:tab w:val="left" w:pos="9558"/>
        </w:tabs>
      </w:pPr>
    </w:p>
    <w:p w:rsidR="00455149" w:rsidRPr="004A2C5F" w:rsidRDefault="00455149">
      <w:pPr>
        <w:tabs>
          <w:tab w:val="right" w:pos="9360"/>
        </w:tabs>
        <w:ind w:left="720" w:hanging="720"/>
        <w:jc w:val="right"/>
      </w:pPr>
      <w:r w:rsidRPr="004A2C5F">
        <w:t xml:space="preserve">Date: </w:t>
      </w:r>
      <w:r w:rsidRPr="004A2C5F">
        <w:rPr>
          <w:i/>
        </w:rPr>
        <w:t>[date (as day, month and year)]</w:t>
      </w:r>
    </w:p>
    <w:p w:rsidR="00455149" w:rsidRPr="004A2C5F" w:rsidRDefault="00455149">
      <w:pPr>
        <w:tabs>
          <w:tab w:val="right" w:pos="9360"/>
        </w:tabs>
        <w:ind w:left="720" w:hanging="720"/>
        <w:jc w:val="right"/>
        <w:rPr>
          <w:i/>
        </w:rPr>
      </w:pPr>
      <w:r w:rsidRPr="004A2C5F">
        <w:t xml:space="preserve">Bid No.: </w:t>
      </w:r>
      <w:r w:rsidRPr="004A2C5F">
        <w:rPr>
          <w:i/>
        </w:rPr>
        <w:t xml:space="preserve">[number of </w:t>
      </w:r>
      <w:r w:rsidR="00E565CC" w:rsidRPr="004A2C5F">
        <w:rPr>
          <w:i/>
        </w:rPr>
        <w:t xml:space="preserve">RFB </w:t>
      </w:r>
      <w:r w:rsidRPr="004A2C5F">
        <w:rPr>
          <w:i/>
        </w:rPr>
        <w:t>process]</w:t>
      </w:r>
    </w:p>
    <w:p w:rsidR="007E2923" w:rsidRPr="004A2C5F" w:rsidRDefault="007E2923">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tabs>
          <w:tab w:val="right" w:pos="9360"/>
        </w:tabs>
        <w:ind w:left="720" w:hanging="720"/>
        <w:jc w:val="right"/>
        <w:rPr>
          <w:sz w:val="28"/>
        </w:rPr>
      </w:pPr>
    </w:p>
    <w:p w:rsidR="00455149" w:rsidRPr="004A2C5F" w:rsidRDefault="00455149"/>
    <w:p w:rsidR="00455149" w:rsidRPr="004A2C5F" w:rsidRDefault="00455149">
      <w:pPr>
        <w:spacing w:after="200"/>
        <w:rPr>
          <w:b/>
        </w:rPr>
      </w:pPr>
      <w:r w:rsidRPr="004A2C5F">
        <w:t xml:space="preserve">To: </w:t>
      </w:r>
      <w:r w:rsidRPr="004A2C5F">
        <w:rPr>
          <w:i/>
        </w:rPr>
        <w:t>[complete name of Purchaser]</w:t>
      </w:r>
    </w:p>
    <w:p w:rsidR="00455149" w:rsidRPr="004A2C5F" w:rsidRDefault="00455149">
      <w:pPr>
        <w:spacing w:after="200"/>
      </w:pPr>
      <w:r w:rsidRPr="004A2C5F">
        <w:t>We, th</w:t>
      </w:r>
      <w:r w:rsidR="00D643EF" w:rsidRPr="004A2C5F">
        <w:t xml:space="preserve">e undersigned, declare that: </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period of time of </w:t>
      </w:r>
      <w:r w:rsidRPr="004A2C5F">
        <w:rPr>
          <w:rFonts w:ascii="Times New Roman" w:hAnsi="Times New Roman" w:cs="Times New Roman"/>
          <w:i/>
          <w:szCs w:val="20"/>
        </w:rPr>
        <w:t>[number of months or years]</w:t>
      </w:r>
      <w:r w:rsidRPr="004A2C5F">
        <w:rPr>
          <w:rFonts w:ascii="Times New Roman" w:hAnsi="Times New Roman" w:cs="Times New Roman"/>
        </w:rPr>
        <w:t xml:space="preserve"> starting on </w:t>
      </w:r>
      <w:r w:rsidRPr="004A2C5F">
        <w:rPr>
          <w:rFonts w:ascii="Times New Roman" w:hAnsi="Times New Roman" w:cs="Times New Roman"/>
          <w:i/>
          <w:szCs w:val="20"/>
        </w:rPr>
        <w:t>[date],</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r>
      <w:r w:rsidR="00E107C2" w:rsidRPr="00166F92">
        <w:rPr>
          <w:rFonts w:ascii="Times New Roman" w:hAnsi="Times New Roman" w:cs="Times New Roman"/>
          <w:szCs w:val="20"/>
        </w:rPr>
        <w:t xml:space="preserve">have withdrawn our </w:t>
      </w:r>
      <w:bookmarkStart w:id="365" w:name="_Hlk27228351"/>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 xml:space="preserve">the </w:t>
      </w:r>
      <w:r w:rsidR="00E107C2">
        <w:rPr>
          <w:rFonts w:ascii="Times New Roman" w:hAnsi="Times New Roman" w:cs="Times New Roman"/>
          <w:iCs/>
          <w:color w:val="000000" w:themeColor="text1"/>
          <w:szCs w:val="20"/>
        </w:rPr>
        <w:t>expiry date</w:t>
      </w:r>
      <w:r w:rsidR="00E107C2" w:rsidRPr="00166F92">
        <w:rPr>
          <w:rFonts w:ascii="Times New Roman" w:hAnsi="Times New Roman" w:cs="Times New Roman"/>
          <w:szCs w:val="20"/>
        </w:rPr>
        <w:t xml:space="preserve"> of </w:t>
      </w:r>
      <w:r w:rsidR="00E107C2">
        <w:rPr>
          <w:rFonts w:ascii="Times New Roman" w:hAnsi="Times New Roman" w:cs="Times New Roman"/>
          <w:szCs w:val="20"/>
        </w:rPr>
        <w:t xml:space="preserve">the Bid </w:t>
      </w:r>
      <w:r w:rsidR="00E107C2" w:rsidRPr="00166F92">
        <w:rPr>
          <w:rFonts w:ascii="Times New Roman" w:hAnsi="Times New Roman" w:cs="Times New Roman"/>
          <w:szCs w:val="20"/>
        </w:rPr>
        <w:t xml:space="preserve">validity specified in the Letter of </w:t>
      </w:r>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or any extended date provided by us</w:t>
      </w:r>
      <w:bookmarkEnd w:id="365"/>
      <w:r w:rsidRPr="004A2C5F">
        <w:rPr>
          <w:rFonts w:ascii="Times New Roman" w:hAnsi="Times New Roman" w:cs="Times New Roman"/>
          <w:szCs w:val="20"/>
        </w:rPr>
        <w:t>; or</w:t>
      </w:r>
    </w:p>
    <w:p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r>
      <w:r w:rsidR="00E107C2" w:rsidRPr="008E329A">
        <w:rPr>
          <w:rFonts w:ascii="Times New Roman" w:hAnsi="Times New Roman" w:cs="Times New Roman"/>
          <w:szCs w:val="20"/>
        </w:rPr>
        <w:t xml:space="preserve">having been notified of the acceptance of our </w:t>
      </w:r>
      <w:r w:rsidR="00E107C2">
        <w:rPr>
          <w:rFonts w:ascii="Times New Roman" w:hAnsi="Times New Roman" w:cs="Times New Roman"/>
          <w:szCs w:val="20"/>
        </w:rPr>
        <w:t xml:space="preserve">Bid </w:t>
      </w:r>
      <w:r w:rsidR="00E107C2" w:rsidRPr="008E329A">
        <w:rPr>
          <w:rFonts w:ascii="Times New Roman" w:hAnsi="Times New Roman" w:cs="Times New Roman"/>
          <w:szCs w:val="20"/>
        </w:rPr>
        <w:t xml:space="preserve">by the Purchaser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the</w:t>
      </w:r>
      <w:r w:rsidR="00E107C2">
        <w:rPr>
          <w:rFonts w:ascii="Times New Roman" w:hAnsi="Times New Roman" w:cs="Times New Roman"/>
          <w:iCs/>
          <w:color w:val="000000" w:themeColor="text1"/>
          <w:szCs w:val="20"/>
        </w:rPr>
        <w:t xml:space="preserve"> expiry date of the Bid </w:t>
      </w:r>
      <w:r w:rsidR="00E107C2" w:rsidRPr="003261FD">
        <w:rPr>
          <w:rFonts w:ascii="Times New Roman" w:hAnsi="Times New Roman" w:cs="Times New Roman"/>
          <w:iCs/>
          <w:color w:val="000000" w:themeColor="text1"/>
          <w:szCs w:val="20"/>
        </w:rPr>
        <w:t>validity</w:t>
      </w:r>
      <w:r w:rsidR="00E107C2">
        <w:rPr>
          <w:rFonts w:ascii="Times New Roman" w:hAnsi="Times New Roman" w:cs="Times New Roman"/>
          <w:iCs/>
          <w:color w:val="000000" w:themeColor="text1"/>
        </w:rPr>
        <w:t>i</w:t>
      </w:r>
      <w:r w:rsidR="00E107C2" w:rsidRPr="008C5E05">
        <w:rPr>
          <w:rFonts w:ascii="Times New Roman" w:hAnsi="Times New Roman" w:cs="Times New Roman"/>
          <w:iCs/>
          <w:color w:val="000000" w:themeColor="text1"/>
        </w:rPr>
        <w:t xml:space="preserve">n the Letter of </w:t>
      </w:r>
      <w:r w:rsidR="00E107C2">
        <w:rPr>
          <w:rFonts w:ascii="Times New Roman" w:hAnsi="Times New Roman" w:cs="Times New Roman"/>
          <w:iCs/>
          <w:color w:val="000000" w:themeColor="text1"/>
        </w:rPr>
        <w:t xml:space="preserve">Bid </w:t>
      </w:r>
      <w:r w:rsidR="00E107C2" w:rsidRPr="008C5E05">
        <w:rPr>
          <w:rFonts w:ascii="Times New Roman" w:hAnsi="Times New Roman" w:cs="Times New Roman"/>
          <w:iCs/>
          <w:color w:val="000000" w:themeColor="text1"/>
        </w:rPr>
        <w:t xml:space="preserve">or any extended date provided by </w:t>
      </w:r>
      <w:r w:rsidR="00E107C2">
        <w:rPr>
          <w:rFonts w:ascii="Times New Roman" w:hAnsi="Times New Roman" w:cs="Times New Roman"/>
          <w:iCs/>
          <w:color w:val="000000" w:themeColor="text1"/>
        </w:rPr>
        <w:t>us</w:t>
      </w:r>
      <w:r w:rsidR="00E107C2" w:rsidRPr="008E329A">
        <w:rPr>
          <w:rFonts w:ascii="Times New Roman" w:hAnsi="Times New Roman" w:cs="Times New Roman"/>
          <w:szCs w:val="20"/>
        </w:rPr>
        <w:t>, (i) fail or refuse to sign the Contract; or (ii) fail or refuse to furnish the Performance Security, if required, in accordance with the ITB</w:t>
      </w:r>
      <w:r w:rsidRPr="004A2C5F">
        <w:rPr>
          <w:rFonts w:ascii="Times New Roman" w:hAnsi="Times New Roman" w:cs="Times New Roman"/>
          <w:szCs w:val="20"/>
        </w:rPr>
        <w:t>.</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this Bid Securing Declaration shall expire if we are not the successful Bidder, upon the earlier of (i) our receipt of your notification to us of the name of the successful Bidder; or (ii) </w:t>
      </w:r>
      <w:r w:rsidR="00E107C2" w:rsidRPr="008E329A">
        <w:rPr>
          <w:rFonts w:ascii="Times New Roman" w:hAnsi="Times New Roman" w:cs="Times New Roman"/>
          <w:szCs w:val="20"/>
        </w:rPr>
        <w:t xml:space="preserve">twenty-eight days after the </w:t>
      </w:r>
      <w:r w:rsidR="00E107C2" w:rsidRPr="0046288A">
        <w:rPr>
          <w:rFonts w:ascii="Times New Roman" w:hAnsi="Times New Roman" w:cs="Times New Roman"/>
          <w:szCs w:val="20"/>
        </w:rPr>
        <w:t>expir</w:t>
      </w:r>
      <w:r w:rsidR="00E107C2">
        <w:rPr>
          <w:rFonts w:ascii="Times New Roman" w:hAnsi="Times New Roman" w:cs="Times New Roman"/>
          <w:szCs w:val="20"/>
        </w:rPr>
        <w:t>y date</w:t>
      </w:r>
      <w:r w:rsidR="00E107C2" w:rsidRPr="0046288A">
        <w:rPr>
          <w:rFonts w:ascii="Times New Roman" w:hAnsi="Times New Roman" w:cs="Times New Roman"/>
          <w:szCs w:val="20"/>
        </w:rPr>
        <w:t xml:space="preserve"> of</w:t>
      </w:r>
      <w:r w:rsidR="00E107C2">
        <w:rPr>
          <w:rFonts w:ascii="Times New Roman" w:hAnsi="Times New Roman" w:cs="Times New Roman"/>
          <w:szCs w:val="20"/>
        </w:rPr>
        <w:t xml:space="preserve"> the Bid validity</w:t>
      </w:r>
      <w:r w:rsidRPr="004A2C5F">
        <w:rPr>
          <w:rFonts w:ascii="Times New Roman" w:hAnsi="Times New Roman" w:cs="Times New Roman"/>
          <w:szCs w:val="20"/>
        </w:rPr>
        <w:t>.</w:t>
      </w:r>
    </w:p>
    <w:p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rsidR="00D47335" w:rsidRPr="004A2C5F" w:rsidRDefault="00D47335" w:rsidP="001D285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rsidR="00D47335" w:rsidRPr="004A2C5F" w:rsidRDefault="00D47335" w:rsidP="00D47335">
      <w:pPr>
        <w:tabs>
          <w:tab w:val="left" w:pos="6120"/>
        </w:tabs>
        <w:spacing w:after="200"/>
        <w:rPr>
          <w:iCs/>
        </w:rPr>
      </w:pPr>
      <w:r w:rsidRPr="004A2C5F">
        <w:rPr>
          <w:iCs/>
        </w:rPr>
        <w:t>Date signed ________________________________ day of ___________________, _____</w:t>
      </w:r>
    </w:p>
    <w:p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rsidR="00D47335" w:rsidRPr="004A2C5F" w:rsidRDefault="00D47335" w:rsidP="00D47335">
      <w:pPr>
        <w:tabs>
          <w:tab w:val="right" w:pos="9000"/>
        </w:tabs>
        <w:suppressAutoHyphens/>
        <w:rPr>
          <w:bCs/>
          <w:iCs/>
          <w:sz w:val="20"/>
        </w:rPr>
      </w:pPr>
    </w:p>
    <w:p w:rsidR="00FD6404" w:rsidRPr="004A2C5F" w:rsidRDefault="00D47335">
      <w:pPr>
        <w:tabs>
          <w:tab w:val="right" w:pos="9000"/>
        </w:tabs>
        <w:suppressAutoHyphens/>
        <w:rPr>
          <w:rFonts w:ascii="Arial" w:hAnsi="Arial"/>
          <w:i/>
          <w:iCs/>
          <w:spacing w:val="-2"/>
          <w:sz w:val="20"/>
        </w:rPr>
      </w:pPr>
      <w:r w:rsidRPr="004A2C5F">
        <w:rPr>
          <w:i/>
          <w:iCs/>
          <w:sz w:val="20"/>
        </w:rPr>
        <w:lastRenderedPageBreak/>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rsidR="00455149" w:rsidRPr="004A2C5F" w:rsidRDefault="00455149">
      <w:pPr>
        <w:pStyle w:val="SectionVHeader"/>
      </w:pPr>
      <w:r w:rsidRPr="004A2C5F">
        <w:br w:type="page"/>
      </w:r>
      <w:bookmarkStart w:id="366" w:name="_Toc454620985"/>
      <w:r w:rsidRPr="004A2C5F">
        <w:lastRenderedPageBreak/>
        <w:t xml:space="preserve">Manufacturer’s </w:t>
      </w:r>
      <w:bookmarkEnd w:id="361"/>
      <w:r w:rsidRPr="004A2C5F">
        <w:t>Authorization</w:t>
      </w:r>
      <w:bookmarkEnd w:id="366"/>
    </w:p>
    <w:p w:rsidR="00455149" w:rsidRPr="004A2C5F" w:rsidRDefault="00455149"/>
    <w:p w:rsidR="00455149" w:rsidRPr="004A2C5F" w:rsidRDefault="00455149">
      <w:pPr>
        <w:jc w:val="both"/>
        <w:rPr>
          <w:i/>
          <w:iCs/>
        </w:rPr>
      </w:pPr>
      <w:r w:rsidRPr="004A2C5F">
        <w:rPr>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rsidR="00455149" w:rsidRPr="004A2C5F" w:rsidRDefault="00455149">
      <w:pPr>
        <w:rPr>
          <w:sz w:val="36"/>
        </w:rPr>
      </w:pP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0C77B8" w:rsidRPr="004A2C5F" w:rsidRDefault="000C77B8">
      <w:pPr>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rPr>
          <w:i/>
        </w:rPr>
      </w:pPr>
    </w:p>
    <w:p w:rsidR="00455149" w:rsidRPr="004A2C5F" w:rsidRDefault="00455149">
      <w:pPr>
        <w:pStyle w:val="Sub-ClauseText"/>
        <w:spacing w:before="0" w:after="0"/>
        <w:rPr>
          <w:spacing w:val="0"/>
        </w:rPr>
      </w:pPr>
    </w:p>
    <w:p w:rsidR="00455149" w:rsidRPr="004A2C5F" w:rsidRDefault="00455149">
      <w:pPr>
        <w:rPr>
          <w:color w:val="FF0000"/>
        </w:rPr>
      </w:pPr>
      <w:r w:rsidRPr="004A2C5F">
        <w:t>To:</w:t>
      </w:r>
      <w:r w:rsidRPr="004A2C5F">
        <w:rPr>
          <w:i/>
        </w:rPr>
        <w:t>[insert complete name of Purchaser]</w:t>
      </w:r>
    </w:p>
    <w:p w:rsidR="00455149" w:rsidRPr="004A2C5F" w:rsidRDefault="00455149">
      <w:pPr>
        <w:rPr>
          <w:i/>
        </w:rPr>
      </w:pPr>
    </w:p>
    <w:p w:rsidR="00455149" w:rsidRPr="004A2C5F" w:rsidRDefault="00455149">
      <w:r w:rsidRPr="004A2C5F">
        <w:t>WHEREAS</w:t>
      </w:r>
    </w:p>
    <w:p w:rsidR="00455149" w:rsidRPr="004A2C5F" w:rsidRDefault="00455149"/>
    <w:p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rsidR="00455149" w:rsidRPr="004A2C5F" w:rsidRDefault="00455149">
      <w:pPr>
        <w:jc w:val="both"/>
      </w:pPr>
    </w:p>
    <w:p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rsidR="00E107C2" w:rsidRDefault="00E107C2">
      <w:pPr>
        <w:jc w:val="both"/>
      </w:pPr>
    </w:p>
    <w:p w:rsidR="00E107C2" w:rsidRDefault="00E107C2">
      <w:pPr>
        <w:jc w:val="both"/>
      </w:pPr>
      <w:r>
        <w:t xml:space="preserve">We confirm that we do not engage or employ forced labor or persons subject to trafficking or child labor, in accordance with Clause 14 of the General Conditions of Contract. </w:t>
      </w:r>
    </w:p>
    <w:p w:rsidR="00EC0555" w:rsidRPr="004A2C5F" w:rsidRDefault="00EC0555">
      <w:pPr>
        <w:jc w:val="both"/>
      </w:pPr>
    </w:p>
    <w:p w:rsidR="00455149" w:rsidRPr="004A2C5F" w:rsidRDefault="00455149">
      <w:pPr>
        <w:jc w:val="both"/>
      </w:pPr>
    </w:p>
    <w:p w:rsidR="00455149" w:rsidRPr="004A2C5F" w:rsidRDefault="00455149">
      <w:pPr>
        <w:jc w:val="both"/>
      </w:pPr>
      <w:r w:rsidRPr="004A2C5F">
        <w:t xml:space="preserve">Signed: </w:t>
      </w:r>
      <w:r w:rsidRPr="004A2C5F">
        <w:rPr>
          <w:i/>
          <w:iCs/>
        </w:rPr>
        <w:t xml:space="preserve">[insert signature(s) of authorized representative(s) of the Manufacturer] </w:t>
      </w:r>
    </w:p>
    <w:p w:rsidR="00455149" w:rsidRPr="004A2C5F" w:rsidRDefault="00455149"/>
    <w:p w:rsidR="00455149" w:rsidRPr="004A2C5F" w:rsidRDefault="00455149"/>
    <w:p w:rsidR="00455149" w:rsidRPr="004A2C5F" w:rsidRDefault="00455149">
      <w:r w:rsidRPr="004A2C5F">
        <w:t xml:space="preserve">Name: </w:t>
      </w:r>
      <w:r w:rsidRPr="004A2C5F">
        <w:rPr>
          <w:i/>
          <w:iCs/>
        </w:rPr>
        <w:t>[insert complete name(s) of authorized representative(s) of the Manufacturer]</w:t>
      </w:r>
      <w:r w:rsidRPr="004A2C5F">
        <w:tab/>
      </w:r>
    </w:p>
    <w:p w:rsidR="00455149" w:rsidRPr="004A2C5F" w:rsidRDefault="00455149"/>
    <w:p w:rsidR="00455149" w:rsidRPr="004A2C5F" w:rsidRDefault="00455149">
      <w:r w:rsidRPr="004A2C5F">
        <w:t xml:space="preserve">Title: </w:t>
      </w:r>
      <w:r w:rsidRPr="004A2C5F">
        <w:rPr>
          <w:i/>
          <w:iCs/>
        </w:rPr>
        <w:t>[insert title]</w:t>
      </w:r>
    </w:p>
    <w:p w:rsidR="00455149" w:rsidRPr="004A2C5F" w:rsidRDefault="00455149"/>
    <w:p w:rsidR="00455149" w:rsidRPr="004A2C5F" w:rsidRDefault="00455149">
      <w:pPr>
        <w:rPr>
          <w:i/>
        </w:rPr>
      </w:pPr>
    </w:p>
    <w:p w:rsidR="00455149" w:rsidRPr="004A2C5F" w:rsidRDefault="00455149"/>
    <w:p w:rsidR="00455149" w:rsidRPr="004A2C5F" w:rsidRDefault="00455149">
      <w:r w:rsidRPr="004A2C5F">
        <w:t xml:space="preserve">Dated on ____________ day of __________________, _______ </w:t>
      </w:r>
      <w:r w:rsidRPr="004A2C5F">
        <w:rPr>
          <w:i/>
          <w:iCs/>
        </w:rPr>
        <w:t>[insert date of signing]</w:t>
      </w:r>
    </w:p>
    <w:p w:rsidR="00455149" w:rsidRPr="004A2C5F" w:rsidRDefault="00455149"/>
    <w:p w:rsidR="00455149" w:rsidRPr="004A2C5F" w:rsidRDefault="00455149"/>
    <w:p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63"/>
          <w:headerReference w:type="default" r:id="rId64"/>
          <w:headerReference w:type="first" r:id="rId65"/>
          <w:pgSz w:w="12240" w:h="15840" w:code="1"/>
          <w:pgMar w:top="1440" w:right="1440" w:bottom="1440" w:left="1800" w:header="720" w:footer="720" w:gutter="0"/>
          <w:paperSrc w:first="15" w:other="15"/>
          <w:cols w:space="720"/>
        </w:sectPr>
      </w:pPr>
    </w:p>
    <w:p w:rsidR="00455149" w:rsidRPr="004A2C5F" w:rsidRDefault="00455149" w:rsidP="00764A9B">
      <w:pPr>
        <w:pStyle w:val="SectionHeading"/>
      </w:pPr>
      <w:bookmarkStart w:id="367" w:name="_Toc347227543"/>
      <w:bookmarkStart w:id="368" w:name="_Toc436903899"/>
      <w:bookmarkStart w:id="369" w:name="_Toc454620903"/>
      <w:r w:rsidRPr="004A2C5F">
        <w:lastRenderedPageBreak/>
        <w:t>Section V</w:t>
      </w:r>
      <w:r w:rsidR="00F6778E" w:rsidRPr="004A2C5F">
        <w:t xml:space="preserve"> -</w:t>
      </w:r>
      <w:r w:rsidRPr="004A2C5F">
        <w:t>Eligible Countries</w:t>
      </w:r>
      <w:bookmarkEnd w:id="354"/>
      <w:bookmarkEnd w:id="355"/>
      <w:bookmarkEnd w:id="356"/>
      <w:bookmarkEnd w:id="357"/>
      <w:bookmarkEnd w:id="367"/>
      <w:bookmarkEnd w:id="368"/>
      <w:bookmarkEnd w:id="369"/>
    </w:p>
    <w:p w:rsidR="00455149" w:rsidRPr="004A2C5F" w:rsidRDefault="00455149">
      <w:pPr>
        <w:jc w:val="center"/>
        <w:rPr>
          <w:b/>
        </w:rPr>
      </w:pPr>
    </w:p>
    <w:p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rsidR="00C533CC" w:rsidRPr="004A2C5F" w:rsidRDefault="00C533CC" w:rsidP="00C533CC">
      <w:pPr>
        <w:jc w:val="center"/>
      </w:pPr>
    </w:p>
    <w:p w:rsidR="00C533CC" w:rsidRPr="004A2C5F" w:rsidRDefault="00C533CC" w:rsidP="00C533CC">
      <w:pPr>
        <w:jc w:val="center"/>
      </w:pPr>
    </w:p>
    <w:p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rsidR="00C533CC" w:rsidRPr="004A2C5F" w:rsidRDefault="00C533CC" w:rsidP="00C533CC">
      <w:pPr>
        <w:pStyle w:val="BodyTextIndent"/>
        <w:ind w:left="1440" w:hanging="720"/>
      </w:pPr>
    </w:p>
    <w:p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rsidR="00C533CC" w:rsidRPr="004A2C5F" w:rsidRDefault="00C533CC" w:rsidP="00DB6B98">
      <w:pPr>
        <w:ind w:left="180"/>
        <w:rPr>
          <w:i/>
          <w:iCs/>
          <w:spacing w:val="-4"/>
        </w:rPr>
      </w:pPr>
    </w:p>
    <w:p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rsidR="00C533CC" w:rsidRPr="004A2C5F" w:rsidRDefault="00C533CC">
      <w:pPr>
        <w:jc w:val="center"/>
        <w:rPr>
          <w:b/>
        </w:rPr>
      </w:pPr>
    </w:p>
    <w:p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66"/>
          <w:headerReference w:type="default" r:id="rId67"/>
          <w:headerReference w:type="first" r:id="rId68"/>
          <w:type w:val="oddPage"/>
          <w:pgSz w:w="12240" w:h="15840" w:code="1"/>
          <w:pgMar w:top="1440" w:right="1440" w:bottom="1440" w:left="1800" w:header="720" w:footer="720" w:gutter="0"/>
          <w:paperSrc w:first="15" w:other="15"/>
          <w:pgNumType w:chapStyle="1"/>
          <w:cols w:space="720"/>
          <w:titlePg/>
        </w:sectPr>
      </w:pPr>
    </w:p>
    <w:p w:rsidR="00832D2A" w:rsidRPr="004A2C5F" w:rsidRDefault="004600C9" w:rsidP="00764A9B">
      <w:pPr>
        <w:pStyle w:val="SectionHeading"/>
      </w:pPr>
      <w:bookmarkStart w:id="370" w:name="_Toc454620904"/>
      <w:bookmarkStart w:id="371" w:name="_Toc347227544"/>
      <w:bookmarkStart w:id="372" w:name="_Toc436903900"/>
      <w:r w:rsidRPr="004A2C5F">
        <w:lastRenderedPageBreak/>
        <w:t>Section VI</w:t>
      </w:r>
      <w:r w:rsidR="00F6778E" w:rsidRPr="004A2C5F">
        <w:t xml:space="preserve"> -</w:t>
      </w:r>
      <w:bookmarkStart w:id="373" w:name="_Toc436903901"/>
      <w:r w:rsidR="00832D2A" w:rsidRPr="004A2C5F">
        <w:t>Fraud and Corruption</w:t>
      </w:r>
      <w:bookmarkEnd w:id="370"/>
      <w:bookmarkEnd w:id="373"/>
    </w:p>
    <w:bookmarkEnd w:id="371"/>
    <w:bookmarkEnd w:id="372"/>
    <w:p w:rsidR="004971BA" w:rsidRPr="001D285F" w:rsidRDefault="004971BA" w:rsidP="001D285F">
      <w:pPr>
        <w:jc w:val="center"/>
        <w:rPr>
          <w:rFonts w:eastAsiaTheme="minorHAnsi"/>
          <w:b/>
          <w:sz w:val="28"/>
          <w:szCs w:val="28"/>
        </w:rPr>
      </w:pPr>
      <w:r w:rsidRPr="004A2C5F">
        <w:rPr>
          <w:rFonts w:eastAsiaTheme="minorHAnsi"/>
          <w:b/>
          <w:sz w:val="28"/>
          <w:szCs w:val="28"/>
        </w:rPr>
        <w:t>(Section VI shall not be modified)</w:t>
      </w:r>
    </w:p>
    <w:p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Purpose</w:t>
      </w:r>
    </w:p>
    <w:p w:rsidR="004971BA" w:rsidRPr="004A2C5F" w:rsidRDefault="004971BA" w:rsidP="004A2C5F">
      <w:pPr>
        <w:pStyle w:val="ListParagraph"/>
        <w:numPr>
          <w:ilvl w:val="1"/>
          <w:numId w:val="138"/>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Requirements</w:t>
      </w:r>
    </w:p>
    <w:p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4971BA" w:rsidRPr="004A2C5F" w:rsidRDefault="004971BA" w:rsidP="00DB6B98">
      <w:pPr>
        <w:pStyle w:val="ListParagraph"/>
        <w:autoSpaceDE w:val="0"/>
        <w:autoSpaceDN w:val="0"/>
        <w:adjustRightInd w:val="0"/>
        <w:spacing w:after="120"/>
        <w:ind w:left="360"/>
        <w:rPr>
          <w:rFonts w:eastAsiaTheme="minorHAnsi"/>
        </w:rPr>
      </w:pPr>
    </w:p>
    <w:p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rPr>
        <w:t>To this end, the Bank:</w:t>
      </w:r>
    </w:p>
    <w:p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4971BA" w:rsidRPr="004A2C5F" w:rsidRDefault="004971BA" w:rsidP="004A2C5F">
      <w:pPr>
        <w:numPr>
          <w:ilvl w:val="0"/>
          <w:numId w:val="139"/>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455149" w:rsidRPr="004A2C5F" w:rsidRDefault="004971BA" w:rsidP="004A2C5F">
      <w:pPr>
        <w:numPr>
          <w:ilvl w:val="0"/>
          <w:numId w:val="139"/>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Pr="004A2C5F">
        <w:rPr>
          <w:rFonts w:eastAsiaTheme="minorHAnsi"/>
          <w:color w:val="000000"/>
        </w:rPr>
        <w:lastRenderedPageBreak/>
        <w:t xml:space="preserve">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rsidR="00D81BF5" w:rsidRPr="004A2C5F" w:rsidRDefault="00D81BF5" w:rsidP="00DB6B98">
      <w:pPr>
        <w:pStyle w:val="Part1"/>
        <w:jc w:val="left"/>
        <w:sectPr w:rsidR="00D81BF5" w:rsidRPr="004A2C5F" w:rsidSect="00293CEF">
          <w:headerReference w:type="even" r:id="rId69"/>
          <w:headerReference w:type="default" r:id="rId70"/>
          <w:headerReference w:type="first" r:id="rId71"/>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74" w:name="_Toc438529602"/>
      <w:bookmarkStart w:id="375" w:name="_Toc438725758"/>
      <w:bookmarkStart w:id="376" w:name="_Toc438817753"/>
      <w:bookmarkStart w:id="377" w:name="_Toc438954447"/>
      <w:bookmarkStart w:id="378" w:name="_Toc461939622"/>
      <w:bookmarkStart w:id="379" w:name="_Toc347227545"/>
      <w:bookmarkStart w:id="380" w:name="_Toc436903902"/>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455149" w:rsidRPr="004A2C5F" w:rsidRDefault="00455149" w:rsidP="00764A9B">
      <w:pPr>
        <w:pStyle w:val="Part1"/>
      </w:pPr>
      <w:bookmarkStart w:id="381" w:name="_Toc454620905"/>
      <w:r w:rsidRPr="004A2C5F">
        <w:t>PART 2 – Supply Requirement</w:t>
      </w:r>
      <w:bookmarkEnd w:id="374"/>
      <w:bookmarkEnd w:id="375"/>
      <w:bookmarkEnd w:id="376"/>
      <w:bookmarkEnd w:id="377"/>
      <w:bookmarkEnd w:id="378"/>
      <w:r w:rsidRPr="004A2C5F">
        <w:t>s</w:t>
      </w:r>
      <w:bookmarkEnd w:id="379"/>
      <w:bookmarkEnd w:id="380"/>
      <w:bookmarkEnd w:id="381"/>
    </w:p>
    <w:p w:rsidR="00455149" w:rsidRPr="004A2C5F" w:rsidRDefault="00455149">
      <w:pPr>
        <w:pStyle w:val="Outline"/>
        <w:spacing w:before="0"/>
        <w:rPr>
          <w:kern w:val="0"/>
        </w:rPr>
      </w:pPr>
    </w:p>
    <w:p w:rsidR="00EF2B2B" w:rsidRPr="004A2C5F" w:rsidRDefault="00EF2B2B">
      <w:pPr>
        <w:pStyle w:val="Outline"/>
        <w:spacing w:before="0"/>
        <w:rPr>
          <w:kern w:val="0"/>
        </w:rPr>
        <w:sectPr w:rsidR="00EF2B2B" w:rsidRPr="004A2C5F" w:rsidSect="00293CEF">
          <w:headerReference w:type="first" r:id="rId72"/>
          <w:type w:val="oddPage"/>
          <w:pgSz w:w="12240" w:h="15840" w:code="1"/>
          <w:pgMar w:top="1440" w:right="1440" w:bottom="1440" w:left="1800" w:header="720" w:footer="720" w:gutter="0"/>
          <w:paperSrc w:first="15" w:other="15"/>
          <w:pgNumType w:chapStyle="1"/>
          <w:cols w:space="720"/>
          <w:titlePg/>
        </w:sectPr>
      </w:pPr>
    </w:p>
    <w:p w:rsidR="00455149" w:rsidRPr="004A2C5F" w:rsidRDefault="00455149">
      <w:pPr>
        <w:pStyle w:val="Outline"/>
        <w:spacing w:before="0"/>
        <w:rPr>
          <w:kern w:val="0"/>
        </w:rPr>
      </w:pPr>
    </w:p>
    <w:tbl>
      <w:tblPr>
        <w:tblW w:w="0" w:type="auto"/>
        <w:tblLayout w:type="fixed"/>
        <w:tblLook w:val="0000"/>
      </w:tblPr>
      <w:tblGrid>
        <w:gridCol w:w="9198"/>
      </w:tblGrid>
      <w:tr w:rsidR="00455149" w:rsidRPr="004A2C5F">
        <w:trPr>
          <w:trHeight w:val="800"/>
        </w:trPr>
        <w:tc>
          <w:tcPr>
            <w:tcW w:w="9198" w:type="dxa"/>
            <w:vAlign w:val="center"/>
          </w:tcPr>
          <w:p w:rsidR="00455149" w:rsidRPr="004A2C5F" w:rsidRDefault="00455149" w:rsidP="00764A9B">
            <w:pPr>
              <w:pStyle w:val="SectionHeading"/>
            </w:pPr>
            <w:bookmarkStart w:id="382" w:name="_Toc438954449"/>
            <w:bookmarkStart w:id="383" w:name="_Toc347227546"/>
            <w:bookmarkStart w:id="384" w:name="_Toc436903903"/>
            <w:bookmarkStart w:id="385" w:name="_Toc454620906"/>
            <w:r w:rsidRPr="004A2C5F">
              <w:t>Section VI</w:t>
            </w:r>
            <w:r w:rsidR="00193CA6" w:rsidRPr="004A2C5F">
              <w:t>I</w:t>
            </w:r>
            <w:bookmarkEnd w:id="382"/>
            <w:r w:rsidR="00173B55" w:rsidRPr="004A2C5F">
              <w:t xml:space="preserve"> - </w:t>
            </w:r>
            <w:r w:rsidRPr="004A2C5F">
              <w:t>Schedule of Requirements</w:t>
            </w:r>
            <w:bookmarkEnd w:id="383"/>
            <w:bookmarkEnd w:id="384"/>
            <w:bookmarkEnd w:id="385"/>
          </w:p>
        </w:tc>
      </w:tr>
    </w:tbl>
    <w:p w:rsidR="00455149" w:rsidRPr="004A2C5F" w:rsidRDefault="00455149"/>
    <w:p w:rsidR="00455149" w:rsidRPr="004A2C5F" w:rsidRDefault="00455149">
      <w:pPr>
        <w:jc w:val="center"/>
        <w:rPr>
          <w:b/>
          <w:sz w:val="32"/>
        </w:rPr>
      </w:pPr>
      <w:r w:rsidRPr="004A2C5F">
        <w:rPr>
          <w:b/>
          <w:sz w:val="32"/>
        </w:rPr>
        <w:t>Contents</w:t>
      </w:r>
    </w:p>
    <w:p w:rsidR="00455149" w:rsidRPr="004A2C5F" w:rsidRDefault="00455149">
      <w:pPr>
        <w:rPr>
          <w:i/>
        </w:rPr>
      </w:pPr>
    </w:p>
    <w:p w:rsidR="00455149" w:rsidRPr="004A2C5F" w:rsidRDefault="00455149">
      <w:pPr>
        <w:jc w:val="right"/>
        <w:rPr>
          <w:b/>
        </w:rPr>
      </w:pPr>
    </w:p>
    <w:p w:rsidR="006E7DC0" w:rsidRPr="004A2C5F" w:rsidRDefault="000D2562">
      <w:pPr>
        <w:pStyle w:val="TOC1"/>
        <w:rPr>
          <w:rFonts w:asciiTheme="minorHAnsi" w:eastAsiaTheme="minorEastAsia" w:hAnsiTheme="minorHAnsi" w:cstheme="minorBidi"/>
          <w:b w:val="0"/>
          <w:noProof/>
          <w:sz w:val="22"/>
          <w:szCs w:val="22"/>
        </w:rPr>
      </w:pPr>
      <w:r w:rsidRPr="000D2562">
        <w:rPr>
          <w:b w:val="0"/>
        </w:rPr>
        <w:fldChar w:fldCharType="begin"/>
      </w:r>
      <w:r w:rsidR="00455149" w:rsidRPr="004A2C5F">
        <w:rPr>
          <w:b w:val="0"/>
        </w:rPr>
        <w:instrText xml:space="preserve"> TOC \t "Section VI. Header,1" </w:instrText>
      </w:r>
      <w:r w:rsidRPr="000D2562">
        <w:rPr>
          <w:b w:val="0"/>
        </w:rPr>
        <w:fldChar w:fldCharType="separate"/>
      </w:r>
      <w:r w:rsidR="006E7DC0" w:rsidRPr="004A2C5F">
        <w:rPr>
          <w:noProof/>
        </w:rPr>
        <w:t>1. List of Goods and Delivery Schedule</w:t>
      </w:r>
      <w:r w:rsidR="006E7DC0" w:rsidRPr="004A2C5F">
        <w:rPr>
          <w:noProof/>
        </w:rPr>
        <w:tab/>
      </w:r>
      <w:r w:rsidRPr="004A2C5F">
        <w:rPr>
          <w:noProof/>
        </w:rPr>
        <w:fldChar w:fldCharType="begin"/>
      </w:r>
      <w:r w:rsidR="006E7DC0" w:rsidRPr="004A2C5F">
        <w:rPr>
          <w:noProof/>
        </w:rPr>
        <w:instrText xml:space="preserve"> PAGEREF _Toc454621006 \h </w:instrText>
      </w:r>
      <w:r w:rsidRPr="004A2C5F">
        <w:rPr>
          <w:noProof/>
        </w:rPr>
      </w:r>
      <w:r w:rsidRPr="004A2C5F">
        <w:rPr>
          <w:noProof/>
        </w:rPr>
        <w:fldChar w:fldCharType="separate"/>
      </w:r>
      <w:r w:rsidR="007C3F51">
        <w:rPr>
          <w:noProof/>
        </w:rPr>
        <w:t>71</w:t>
      </w:r>
      <w:r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000D2562" w:rsidRPr="004A2C5F">
        <w:rPr>
          <w:noProof/>
        </w:rPr>
        <w:fldChar w:fldCharType="begin"/>
      </w:r>
      <w:r w:rsidRPr="004A2C5F">
        <w:rPr>
          <w:noProof/>
        </w:rPr>
        <w:instrText xml:space="preserve"> PAGEREF _Toc454621007 \h </w:instrText>
      </w:r>
      <w:r w:rsidR="000D2562" w:rsidRPr="004A2C5F">
        <w:rPr>
          <w:noProof/>
        </w:rPr>
      </w:r>
      <w:r w:rsidR="000D2562" w:rsidRPr="004A2C5F">
        <w:rPr>
          <w:noProof/>
        </w:rPr>
        <w:fldChar w:fldCharType="separate"/>
      </w:r>
      <w:r w:rsidR="007C3F51">
        <w:rPr>
          <w:noProof/>
        </w:rPr>
        <w:t>73</w:t>
      </w:r>
      <w:r w:rsidR="000D2562"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000D2562" w:rsidRPr="004A2C5F">
        <w:rPr>
          <w:noProof/>
        </w:rPr>
        <w:fldChar w:fldCharType="begin"/>
      </w:r>
      <w:r w:rsidRPr="004A2C5F">
        <w:rPr>
          <w:noProof/>
        </w:rPr>
        <w:instrText xml:space="preserve"> PAGEREF _Toc454621008 \h </w:instrText>
      </w:r>
      <w:r w:rsidR="000D2562" w:rsidRPr="004A2C5F">
        <w:rPr>
          <w:noProof/>
        </w:rPr>
      </w:r>
      <w:r w:rsidR="000D2562" w:rsidRPr="004A2C5F">
        <w:rPr>
          <w:noProof/>
        </w:rPr>
        <w:fldChar w:fldCharType="separate"/>
      </w:r>
      <w:r w:rsidR="007C3F51">
        <w:rPr>
          <w:noProof/>
        </w:rPr>
        <w:t>74</w:t>
      </w:r>
      <w:r w:rsidR="000D2562"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000D2562" w:rsidRPr="004A2C5F">
        <w:rPr>
          <w:noProof/>
        </w:rPr>
        <w:fldChar w:fldCharType="begin"/>
      </w:r>
      <w:r w:rsidRPr="004A2C5F">
        <w:rPr>
          <w:noProof/>
        </w:rPr>
        <w:instrText xml:space="preserve"> PAGEREF _Toc454621009 \h </w:instrText>
      </w:r>
      <w:r w:rsidR="000D2562" w:rsidRPr="004A2C5F">
        <w:rPr>
          <w:noProof/>
        </w:rPr>
      </w:r>
      <w:r w:rsidR="000D2562" w:rsidRPr="004A2C5F">
        <w:rPr>
          <w:noProof/>
        </w:rPr>
        <w:fldChar w:fldCharType="separate"/>
      </w:r>
      <w:r w:rsidR="007C3F51">
        <w:rPr>
          <w:noProof/>
        </w:rPr>
        <w:t>76</w:t>
      </w:r>
      <w:r w:rsidR="000D2562"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000D2562" w:rsidRPr="004A2C5F">
        <w:rPr>
          <w:noProof/>
        </w:rPr>
        <w:fldChar w:fldCharType="begin"/>
      </w:r>
      <w:r w:rsidRPr="004A2C5F">
        <w:rPr>
          <w:noProof/>
        </w:rPr>
        <w:instrText xml:space="preserve"> PAGEREF _Toc454621010 \h </w:instrText>
      </w:r>
      <w:r w:rsidR="000D2562" w:rsidRPr="004A2C5F">
        <w:rPr>
          <w:noProof/>
        </w:rPr>
      </w:r>
      <w:r w:rsidR="000D2562" w:rsidRPr="004A2C5F">
        <w:rPr>
          <w:noProof/>
        </w:rPr>
        <w:fldChar w:fldCharType="separate"/>
      </w:r>
      <w:r w:rsidR="007C3F51">
        <w:rPr>
          <w:noProof/>
        </w:rPr>
        <w:t>77</w:t>
      </w:r>
      <w:r w:rsidR="000D2562" w:rsidRPr="004A2C5F">
        <w:rPr>
          <w:noProof/>
        </w:rPr>
        <w:fldChar w:fldCharType="end"/>
      </w:r>
    </w:p>
    <w:p w:rsidR="00455149" w:rsidRPr="004A2C5F" w:rsidRDefault="000D2562" w:rsidP="00131C2E">
      <w:pPr>
        <w:pStyle w:val="TOC2"/>
      </w:pPr>
      <w:r w:rsidRPr="004A2C5F">
        <w:fldChar w:fldCharType="end"/>
      </w:r>
    </w:p>
    <w:p w:rsidR="00455149" w:rsidRPr="004A2C5F" w:rsidRDefault="00455149">
      <w:pPr>
        <w:pStyle w:val="Sub-ClauseText"/>
        <w:spacing w:before="0" w:after="0"/>
        <w:jc w:val="left"/>
      </w:pPr>
    </w:p>
    <w:p w:rsidR="00455149" w:rsidRPr="004A2C5F" w:rsidRDefault="00455149">
      <w:pPr>
        <w:pStyle w:val="Sub-ClauseText"/>
        <w:spacing w:before="0" w:after="0"/>
        <w:jc w:val="left"/>
      </w:pPr>
      <w:r w:rsidRPr="004A2C5F">
        <w:br w:type="page"/>
      </w:r>
    </w:p>
    <w:p w:rsidR="00455149" w:rsidRPr="004A2C5F" w:rsidRDefault="00455149">
      <w:pPr>
        <w:pStyle w:val="Sub-ClauseText"/>
        <w:spacing w:before="0" w:after="0"/>
        <w:jc w:val="left"/>
      </w:pPr>
    </w:p>
    <w:p w:rsidR="00455149" w:rsidRPr="004A2C5F" w:rsidRDefault="00455149">
      <w:pPr>
        <w:pStyle w:val="Heading2"/>
      </w:pPr>
      <w:bookmarkStart w:id="386" w:name="_Toc340548648"/>
      <w:r w:rsidRPr="004A2C5F">
        <w:t>Notes for Preparing the Schedule of Requirements</w:t>
      </w:r>
      <w:bookmarkEnd w:id="386"/>
    </w:p>
    <w:p w:rsidR="00455149" w:rsidRPr="004A2C5F" w:rsidRDefault="00455149">
      <w:pPr>
        <w:suppressAutoHyphens/>
        <w:jc w:val="both"/>
      </w:pPr>
    </w:p>
    <w:p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Pr="004A2C5F">
        <w:t>by the Purchaser, and shall cover, at a minimum, a description of the goods and services to be supplied and the delivery schedule.</w:t>
      </w:r>
    </w:p>
    <w:p w:rsidR="00455149" w:rsidRPr="004A2C5F" w:rsidRDefault="00455149">
      <w:pPr>
        <w:suppressAutoHyphens/>
        <w:jc w:val="both"/>
      </w:pPr>
    </w:p>
    <w:p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 xml:space="preserve">s efficiently and accurately, in particular, the Price Schedule, for which a form is provided in Section IV.In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rsidR="00455149" w:rsidRPr="004A2C5F" w:rsidRDefault="00455149">
      <w:pPr>
        <w:suppressAutoHyphens/>
        <w:jc w:val="both"/>
      </w:pPr>
    </w:p>
    <w:p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w:t>
      </w:r>
      <w:r w:rsidRPr="00FF0BDF">
        <w:t xml:space="preserve">the </w:t>
      </w:r>
      <w:r w:rsidR="00FF0BDF" w:rsidRPr="00FF0BDF">
        <w:t>Bidder</w:t>
      </w:r>
      <w:r w:rsidRPr="00FF0BDF">
        <w:t>’s</w:t>
      </w:r>
      <w:r w:rsidRPr="004A2C5F">
        <w:t xml:space="preserve"> delivery obligations start (i.e., notice of award, contract signature, opening or confirmation of the letter of credit).</w:t>
      </w:r>
    </w:p>
    <w:p w:rsidR="00455149" w:rsidRPr="004A2C5F" w:rsidRDefault="00455149">
      <w:pPr>
        <w:pStyle w:val="Sub-ClauseText"/>
        <w:spacing w:before="0" w:after="0"/>
        <w:jc w:val="left"/>
      </w:pPr>
    </w:p>
    <w:p w:rsidR="00455149" w:rsidRPr="004A2C5F" w:rsidRDefault="00455149">
      <w:pPr>
        <w:pStyle w:val="Sub-ClauseText"/>
        <w:spacing w:before="0" w:after="0"/>
        <w:jc w:val="left"/>
        <w:sectPr w:rsidR="00455149" w:rsidRPr="004A2C5F" w:rsidSect="00293CEF">
          <w:headerReference w:type="even" r:id="rId73"/>
          <w:headerReference w:type="default" r:id="rId74"/>
          <w:headerReference w:type="first" r:id="rId75"/>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825"/>
        <w:gridCol w:w="1080"/>
        <w:gridCol w:w="990"/>
        <w:gridCol w:w="1490"/>
        <w:gridCol w:w="1724"/>
        <w:gridCol w:w="1798"/>
        <w:gridCol w:w="2098"/>
      </w:tblGrid>
      <w:tr w:rsidR="00455149" w:rsidRPr="004A2C5F">
        <w:trPr>
          <w:cantSplit/>
        </w:trPr>
        <w:tc>
          <w:tcPr>
            <w:tcW w:w="12888" w:type="dxa"/>
            <w:gridSpan w:val="8"/>
            <w:tcBorders>
              <w:top w:val="nil"/>
              <w:left w:val="nil"/>
              <w:bottom w:val="double" w:sz="4" w:space="0" w:color="auto"/>
              <w:right w:val="nil"/>
            </w:tcBorders>
          </w:tcPr>
          <w:p w:rsidR="00455149" w:rsidRPr="004A2C5F" w:rsidRDefault="00455149">
            <w:pPr>
              <w:pStyle w:val="SectionVIHeader"/>
            </w:pPr>
            <w:bookmarkStart w:id="387" w:name="_Toc68320557"/>
            <w:bookmarkStart w:id="388" w:name="_Toc454621006"/>
            <w:r w:rsidRPr="004A2C5F">
              <w:lastRenderedPageBreak/>
              <w:t>1.List of Goods and Delivery Schedule</w:t>
            </w:r>
            <w:bookmarkEnd w:id="387"/>
            <w:bookmarkEnd w:id="388"/>
          </w:p>
          <w:p w:rsidR="00455149" w:rsidRPr="004A2C5F" w:rsidRDefault="00455149">
            <w:pPr>
              <w:spacing w:after="200"/>
              <w:rPr>
                <w:i/>
                <w:iCs/>
              </w:rPr>
            </w:pPr>
            <w:r w:rsidRPr="004A2C5F">
              <w:rPr>
                <w:i/>
                <w:iCs/>
              </w:rPr>
              <w:t>[The Purchaser shall fill in this table, with the exception of the column “Bidder’s offered Delivery date” to be filled by the Bidder]</w:t>
            </w:r>
          </w:p>
        </w:tc>
      </w:tr>
      <w:tr w:rsidR="00455149" w:rsidRPr="004A2C5F">
        <w:trPr>
          <w:cantSplit/>
          <w:trHeight w:val="240"/>
        </w:trPr>
        <w:tc>
          <w:tcPr>
            <w:tcW w:w="883" w:type="dxa"/>
            <w:vMerge w:val="restart"/>
            <w:tcBorders>
              <w:top w:val="double" w:sz="4" w:space="0" w:color="auto"/>
              <w:left w:val="doub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Line Item</w:t>
            </w:r>
          </w:p>
          <w:p w:rsidR="00455149" w:rsidRPr="004A2C5F" w:rsidRDefault="00455149">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Quantity</w:t>
            </w:r>
          </w:p>
        </w:tc>
        <w:tc>
          <w:tcPr>
            <w:tcW w:w="990" w:type="dxa"/>
            <w:vMerge w:val="restart"/>
            <w:tcBorders>
              <w:top w:val="double" w:sz="4" w:space="0" w:color="auto"/>
              <w:left w:val="single" w:sz="4" w:space="0" w:color="auto"/>
              <w:right w:val="single" w:sz="4" w:space="0" w:color="auto"/>
            </w:tcBorders>
          </w:tcPr>
          <w:p w:rsidR="00455149" w:rsidRPr="004A2C5F" w:rsidRDefault="00455149">
            <w:pPr>
              <w:suppressAutoHyphens/>
              <w:spacing w:before="60"/>
              <w:jc w:val="center"/>
              <w:rPr>
                <w:b/>
                <w:bCs/>
                <w:sz w:val="22"/>
                <w:szCs w:val="22"/>
              </w:rPr>
            </w:pPr>
            <w:r w:rsidRPr="004A2C5F">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455149" w:rsidRPr="004A2C5F" w:rsidRDefault="00455149" w:rsidP="000433BB">
            <w:pPr>
              <w:spacing w:before="60"/>
              <w:jc w:val="center"/>
              <w:rPr>
                <w:b/>
                <w:bCs/>
                <w:sz w:val="22"/>
                <w:szCs w:val="22"/>
              </w:rPr>
            </w:pPr>
            <w:r w:rsidRPr="004A2C5F">
              <w:rPr>
                <w:b/>
                <w:bCs/>
                <w:sz w:val="22"/>
                <w:szCs w:val="22"/>
              </w:rPr>
              <w:t>Final Destination</w:t>
            </w:r>
            <w:r w:rsidR="000433BB" w:rsidRPr="004A2C5F">
              <w:rPr>
                <w:b/>
                <w:bCs/>
                <w:sz w:val="22"/>
                <w:szCs w:val="22"/>
              </w:rPr>
              <w:t xml:space="preserve"> (Project Site) </w:t>
            </w:r>
            <w:r w:rsidRPr="004A2C5F">
              <w:rPr>
                <w:b/>
                <w:bCs/>
                <w:sz w:val="22"/>
                <w:szCs w:val="22"/>
              </w:rPr>
              <w:t xml:space="preserve">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455149" w:rsidRPr="004A2C5F" w:rsidRDefault="00455149">
            <w:pPr>
              <w:spacing w:before="60" w:after="60"/>
              <w:jc w:val="center"/>
              <w:rPr>
                <w:sz w:val="22"/>
                <w:szCs w:val="22"/>
              </w:rPr>
            </w:pPr>
            <w:r w:rsidRPr="004A2C5F">
              <w:rPr>
                <w:b/>
                <w:bCs/>
                <w:sz w:val="22"/>
                <w:szCs w:val="22"/>
              </w:rPr>
              <w:t>Delivery(as per Incoterms) Date</w:t>
            </w:r>
          </w:p>
        </w:tc>
      </w:tr>
      <w:tr w:rsidR="00455149" w:rsidRPr="004A2C5F" w:rsidTr="002073DE">
        <w:trPr>
          <w:cantSplit/>
          <w:trHeight w:val="240"/>
        </w:trPr>
        <w:tc>
          <w:tcPr>
            <w:tcW w:w="883" w:type="dxa"/>
            <w:vMerge/>
            <w:tcBorders>
              <w:left w:val="doub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455149" w:rsidRPr="004A2C5F"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455149" w:rsidRPr="004A2C5F" w:rsidRDefault="00455149">
            <w:pPr>
              <w:jc w:val="center"/>
              <w:rPr>
                <w:sz w:val="22"/>
                <w:szCs w:val="22"/>
              </w:rPr>
            </w:pPr>
          </w:p>
        </w:tc>
        <w:tc>
          <w:tcPr>
            <w:tcW w:w="1724" w:type="dxa"/>
            <w:tcBorders>
              <w:top w:val="single" w:sz="4" w:space="0" w:color="auto"/>
              <w:left w:val="single" w:sz="4" w:space="0" w:color="auto"/>
              <w:right w:val="single" w:sz="4" w:space="0" w:color="auto"/>
            </w:tcBorders>
          </w:tcPr>
          <w:p w:rsidR="00455149" w:rsidRPr="004A2C5F" w:rsidRDefault="00455149">
            <w:pPr>
              <w:spacing w:before="60" w:after="60"/>
              <w:jc w:val="center"/>
              <w:rPr>
                <w:b/>
                <w:bCs/>
                <w:sz w:val="22"/>
                <w:szCs w:val="22"/>
              </w:rPr>
            </w:pPr>
            <w:r w:rsidRPr="004A2C5F">
              <w:rPr>
                <w:b/>
                <w:bCs/>
                <w:sz w:val="22"/>
                <w:szCs w:val="22"/>
              </w:rPr>
              <w:t>Earliest Delivery Date</w:t>
            </w:r>
          </w:p>
        </w:tc>
        <w:tc>
          <w:tcPr>
            <w:tcW w:w="1798" w:type="dxa"/>
            <w:tcBorders>
              <w:top w:val="single" w:sz="4" w:space="0" w:color="auto"/>
              <w:left w:val="single" w:sz="4" w:space="0" w:color="auto"/>
              <w:right w:val="single" w:sz="4" w:space="0" w:color="auto"/>
            </w:tcBorders>
          </w:tcPr>
          <w:p w:rsidR="00455149" w:rsidRPr="004A2C5F" w:rsidRDefault="00455149">
            <w:pPr>
              <w:spacing w:before="60" w:after="60"/>
              <w:jc w:val="center"/>
              <w:rPr>
                <w:b/>
                <w:bCs/>
                <w:sz w:val="22"/>
                <w:szCs w:val="22"/>
              </w:rPr>
            </w:pPr>
            <w:r w:rsidRPr="004A2C5F">
              <w:rPr>
                <w:b/>
                <w:bCs/>
                <w:sz w:val="22"/>
                <w:szCs w:val="22"/>
              </w:rPr>
              <w:t xml:space="preserve">Latest Delivery Date </w:t>
            </w:r>
          </w:p>
          <w:p w:rsidR="00455149" w:rsidRPr="004A2C5F"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455149" w:rsidRPr="004A2C5F" w:rsidRDefault="00455149" w:rsidP="00892EDD">
            <w:pPr>
              <w:spacing w:before="60" w:after="60"/>
              <w:jc w:val="center"/>
              <w:rPr>
                <w:b/>
                <w:bCs/>
                <w:sz w:val="22"/>
                <w:szCs w:val="22"/>
              </w:rPr>
            </w:pPr>
            <w:r w:rsidRPr="004A2C5F">
              <w:rPr>
                <w:b/>
                <w:bCs/>
                <w:sz w:val="22"/>
                <w:szCs w:val="22"/>
              </w:rPr>
              <w:t xml:space="preserve">Bidder’soffered Delivery date </w:t>
            </w:r>
          </w:p>
        </w:tc>
      </w:tr>
      <w:tr w:rsidR="00892EDD" w:rsidRPr="004A2C5F" w:rsidTr="00124B54">
        <w:trPr>
          <w:cantSplit/>
        </w:trPr>
        <w:tc>
          <w:tcPr>
            <w:tcW w:w="883" w:type="dxa"/>
            <w:tcBorders>
              <w:top w:val="single" w:sz="4" w:space="0" w:color="auto"/>
              <w:left w:val="double" w:sz="4" w:space="0" w:color="auto"/>
              <w:bottom w:val="single" w:sz="4" w:space="0" w:color="auto"/>
              <w:right w:val="single" w:sz="4" w:space="0" w:color="auto"/>
            </w:tcBorders>
            <w:vAlign w:val="center"/>
          </w:tcPr>
          <w:p w:rsidR="00892EDD" w:rsidRPr="004A2C5F" w:rsidRDefault="00892EDD" w:rsidP="003F471B">
            <w:pPr>
              <w:jc w:val="center"/>
            </w:pPr>
            <w:r>
              <w:t>1</w:t>
            </w:r>
          </w:p>
        </w:tc>
        <w:tc>
          <w:tcPr>
            <w:tcW w:w="2825" w:type="dxa"/>
            <w:tcBorders>
              <w:top w:val="single" w:sz="4" w:space="0" w:color="auto"/>
              <w:left w:val="single" w:sz="4" w:space="0" w:color="auto"/>
              <w:bottom w:val="single" w:sz="4" w:space="0" w:color="auto"/>
              <w:right w:val="single" w:sz="4" w:space="0" w:color="auto"/>
            </w:tcBorders>
            <w:vAlign w:val="center"/>
          </w:tcPr>
          <w:p w:rsidR="00892EDD" w:rsidRPr="00311F3A" w:rsidRDefault="00892EDD" w:rsidP="00311F3A">
            <w:pPr>
              <w:suppressAutoHyphens/>
              <w:spacing w:before="60" w:after="60"/>
              <w:rPr>
                <w:b/>
                <w:bCs/>
                <w:sz w:val="22"/>
                <w:szCs w:val="22"/>
                <w:highlight w:val="yellow"/>
              </w:rPr>
            </w:pPr>
            <w:r w:rsidRPr="005818CC">
              <w:rPr>
                <w:b/>
                <w:bCs/>
                <w:highlight w:val="yellow"/>
              </w:rPr>
              <w:t>Planting Trowel</w:t>
            </w:r>
          </w:p>
        </w:tc>
        <w:tc>
          <w:tcPr>
            <w:tcW w:w="1080" w:type="dxa"/>
            <w:tcBorders>
              <w:top w:val="single" w:sz="4" w:space="0" w:color="auto"/>
              <w:left w:val="single" w:sz="4" w:space="0" w:color="auto"/>
              <w:bottom w:val="single" w:sz="4" w:space="0" w:color="auto"/>
              <w:right w:val="single" w:sz="4" w:space="0" w:color="auto"/>
            </w:tcBorders>
            <w:vAlign w:val="center"/>
          </w:tcPr>
          <w:p w:rsidR="00892EDD" w:rsidRPr="004A2C5F" w:rsidRDefault="00892EDD" w:rsidP="00124B54">
            <w:pPr>
              <w:jc w:val="center"/>
            </w:pPr>
            <w:r>
              <w:t>1600</w:t>
            </w:r>
          </w:p>
        </w:tc>
        <w:tc>
          <w:tcPr>
            <w:tcW w:w="990" w:type="dxa"/>
            <w:tcBorders>
              <w:top w:val="single" w:sz="4" w:space="0" w:color="auto"/>
              <w:left w:val="single" w:sz="4" w:space="0" w:color="auto"/>
              <w:bottom w:val="single" w:sz="4" w:space="0" w:color="auto"/>
              <w:right w:val="single" w:sz="4" w:space="0" w:color="auto"/>
            </w:tcBorders>
            <w:vAlign w:val="center"/>
          </w:tcPr>
          <w:p w:rsidR="00892EDD" w:rsidRPr="004A2C5F" w:rsidRDefault="00892EDD" w:rsidP="00124B54">
            <w:pPr>
              <w:jc w:val="center"/>
            </w:pPr>
            <w:r>
              <w:t>Unit</w:t>
            </w:r>
          </w:p>
        </w:tc>
        <w:tc>
          <w:tcPr>
            <w:tcW w:w="1490" w:type="dxa"/>
            <w:tcBorders>
              <w:top w:val="single" w:sz="4" w:space="0" w:color="auto"/>
              <w:left w:val="single" w:sz="4" w:space="0" w:color="auto"/>
              <w:bottom w:val="single" w:sz="4" w:space="0" w:color="auto"/>
              <w:right w:val="single" w:sz="4" w:space="0" w:color="auto"/>
            </w:tcBorders>
            <w:vAlign w:val="center"/>
          </w:tcPr>
          <w:p w:rsidR="00892EDD" w:rsidRPr="008F472F" w:rsidRDefault="008F472F" w:rsidP="00124B54">
            <w:pPr>
              <w:rPr>
                <w:b/>
                <w:bCs/>
                <w:sz w:val="20"/>
                <w:szCs w:val="20"/>
              </w:rPr>
            </w:pPr>
            <w:r w:rsidRPr="008F472F">
              <w:rPr>
                <w:b/>
                <w:bCs/>
                <w:sz w:val="20"/>
                <w:szCs w:val="20"/>
              </w:rPr>
              <w:t>Each Region</w:t>
            </w:r>
          </w:p>
          <w:p w:rsidR="008F472F" w:rsidRPr="008F472F" w:rsidRDefault="008F472F" w:rsidP="00124B54">
            <w:pPr>
              <w:rPr>
                <w:sz w:val="20"/>
                <w:szCs w:val="20"/>
              </w:rPr>
            </w:pPr>
            <w:r w:rsidRPr="008F472F">
              <w:rPr>
                <w:sz w:val="20"/>
                <w:szCs w:val="20"/>
              </w:rPr>
              <w:t>Kabul</w:t>
            </w:r>
          </w:p>
          <w:p w:rsidR="008F472F" w:rsidRPr="008F472F" w:rsidRDefault="008F472F" w:rsidP="00124B54">
            <w:pPr>
              <w:rPr>
                <w:sz w:val="20"/>
                <w:szCs w:val="20"/>
              </w:rPr>
            </w:pPr>
            <w:r w:rsidRPr="008F472F">
              <w:rPr>
                <w:sz w:val="20"/>
                <w:szCs w:val="20"/>
              </w:rPr>
              <w:t>Mazar</w:t>
            </w:r>
          </w:p>
          <w:p w:rsidR="008F472F" w:rsidRPr="008F472F" w:rsidRDefault="008F472F" w:rsidP="00124B54">
            <w:pPr>
              <w:rPr>
                <w:sz w:val="20"/>
                <w:szCs w:val="20"/>
              </w:rPr>
            </w:pPr>
            <w:r w:rsidRPr="008F472F">
              <w:rPr>
                <w:sz w:val="20"/>
                <w:szCs w:val="20"/>
              </w:rPr>
              <w:t>Baghlan</w:t>
            </w:r>
          </w:p>
          <w:p w:rsidR="008F472F" w:rsidRPr="008F472F" w:rsidRDefault="008F472F" w:rsidP="00124B54">
            <w:pPr>
              <w:rPr>
                <w:sz w:val="20"/>
                <w:szCs w:val="20"/>
              </w:rPr>
            </w:pPr>
            <w:r w:rsidRPr="008F472F">
              <w:rPr>
                <w:sz w:val="20"/>
                <w:szCs w:val="20"/>
              </w:rPr>
              <w:t>Kandahar</w:t>
            </w:r>
          </w:p>
          <w:p w:rsidR="008F472F" w:rsidRPr="008F472F" w:rsidRDefault="008F472F" w:rsidP="00124B54">
            <w:pPr>
              <w:rPr>
                <w:sz w:val="20"/>
                <w:szCs w:val="20"/>
              </w:rPr>
            </w:pPr>
            <w:r w:rsidRPr="008F472F">
              <w:rPr>
                <w:sz w:val="20"/>
                <w:szCs w:val="20"/>
              </w:rPr>
              <w:t>Nangarhar</w:t>
            </w:r>
          </w:p>
          <w:p w:rsidR="008F472F" w:rsidRPr="004A2C5F" w:rsidRDefault="008F472F" w:rsidP="00124B54">
            <w:r w:rsidRPr="008F472F">
              <w:rPr>
                <w:sz w:val="20"/>
                <w:szCs w:val="20"/>
              </w:rPr>
              <w:t>Herat</w:t>
            </w:r>
          </w:p>
        </w:tc>
        <w:tc>
          <w:tcPr>
            <w:tcW w:w="1724" w:type="dxa"/>
            <w:tcBorders>
              <w:left w:val="single" w:sz="4" w:space="0" w:color="auto"/>
              <w:right w:val="single" w:sz="4" w:space="0" w:color="auto"/>
            </w:tcBorders>
            <w:vAlign w:val="center"/>
          </w:tcPr>
          <w:p w:rsidR="00892EDD" w:rsidRPr="008F472F" w:rsidRDefault="00892EDD" w:rsidP="00124B54">
            <w:pPr>
              <w:rPr>
                <w:sz w:val="22"/>
                <w:szCs w:val="22"/>
              </w:rPr>
            </w:pPr>
            <w:r w:rsidRPr="008F472F">
              <w:rPr>
                <w:sz w:val="22"/>
                <w:szCs w:val="22"/>
              </w:rPr>
              <w:t>15 Days after signing of the Contract</w:t>
            </w:r>
          </w:p>
        </w:tc>
        <w:tc>
          <w:tcPr>
            <w:tcW w:w="1798" w:type="dxa"/>
            <w:tcBorders>
              <w:left w:val="single" w:sz="4" w:space="0" w:color="auto"/>
              <w:right w:val="single" w:sz="4" w:space="0" w:color="auto"/>
            </w:tcBorders>
            <w:vAlign w:val="center"/>
          </w:tcPr>
          <w:p w:rsidR="00892EDD" w:rsidRPr="008F472F" w:rsidRDefault="00892EDD" w:rsidP="00124B54">
            <w:pPr>
              <w:rPr>
                <w:sz w:val="22"/>
                <w:szCs w:val="22"/>
              </w:rPr>
            </w:pPr>
            <w:r w:rsidRPr="008F472F">
              <w:rPr>
                <w:sz w:val="22"/>
                <w:szCs w:val="22"/>
              </w:rPr>
              <w:t>60 Days after Signing of the contracts</w:t>
            </w:r>
          </w:p>
        </w:tc>
        <w:tc>
          <w:tcPr>
            <w:tcW w:w="2098" w:type="dxa"/>
            <w:tcBorders>
              <w:left w:val="single" w:sz="4" w:space="0" w:color="auto"/>
              <w:right w:val="double" w:sz="4" w:space="0" w:color="auto"/>
            </w:tcBorders>
            <w:vAlign w:val="center"/>
          </w:tcPr>
          <w:p w:rsidR="00892EDD" w:rsidRPr="008F472F" w:rsidRDefault="00892EDD" w:rsidP="00124B54">
            <w:pPr>
              <w:rPr>
                <w:sz w:val="22"/>
                <w:szCs w:val="22"/>
              </w:rPr>
            </w:pPr>
            <w:r w:rsidRPr="008F472F">
              <w:rPr>
                <w:sz w:val="22"/>
                <w:szCs w:val="22"/>
              </w:rPr>
              <w:t>60 Days after Signing of the Contracts</w:t>
            </w:r>
          </w:p>
        </w:tc>
      </w:tr>
      <w:tr w:rsidR="00892EDD" w:rsidRPr="004A2C5F" w:rsidTr="00124B54">
        <w:trPr>
          <w:cantSplit/>
        </w:trPr>
        <w:tc>
          <w:tcPr>
            <w:tcW w:w="883" w:type="dxa"/>
            <w:tcBorders>
              <w:top w:val="single" w:sz="4" w:space="0" w:color="auto"/>
              <w:left w:val="double" w:sz="4" w:space="0" w:color="auto"/>
              <w:bottom w:val="single" w:sz="4" w:space="0" w:color="auto"/>
              <w:right w:val="single" w:sz="4" w:space="0" w:color="auto"/>
            </w:tcBorders>
            <w:vAlign w:val="center"/>
          </w:tcPr>
          <w:p w:rsidR="00892EDD" w:rsidRPr="004A2C5F" w:rsidRDefault="00892EDD" w:rsidP="003F471B">
            <w:pPr>
              <w:jc w:val="center"/>
            </w:pPr>
            <w:r>
              <w:t>2</w:t>
            </w:r>
          </w:p>
        </w:tc>
        <w:tc>
          <w:tcPr>
            <w:tcW w:w="2825" w:type="dxa"/>
            <w:tcBorders>
              <w:top w:val="single" w:sz="4" w:space="0" w:color="auto"/>
              <w:left w:val="single" w:sz="4" w:space="0" w:color="auto"/>
              <w:bottom w:val="single" w:sz="4" w:space="0" w:color="auto"/>
              <w:right w:val="single" w:sz="4" w:space="0" w:color="auto"/>
            </w:tcBorders>
            <w:vAlign w:val="center"/>
          </w:tcPr>
          <w:p w:rsidR="00892EDD" w:rsidRPr="00311F3A" w:rsidRDefault="00892EDD" w:rsidP="00311F3A">
            <w:pPr>
              <w:rPr>
                <w:b/>
                <w:bCs/>
                <w:sz w:val="22"/>
                <w:szCs w:val="22"/>
                <w:highlight w:val="yellow"/>
              </w:rPr>
            </w:pPr>
            <w:r w:rsidRPr="005818CC">
              <w:rPr>
                <w:b/>
                <w:bCs/>
                <w:highlight w:val="yellow"/>
              </w:rPr>
              <w:t>Watering Can</w:t>
            </w:r>
          </w:p>
        </w:tc>
        <w:tc>
          <w:tcPr>
            <w:tcW w:w="1080" w:type="dxa"/>
            <w:tcBorders>
              <w:top w:val="single" w:sz="4" w:space="0" w:color="auto"/>
              <w:left w:val="single" w:sz="4" w:space="0" w:color="auto"/>
              <w:bottom w:val="single" w:sz="4" w:space="0" w:color="auto"/>
              <w:right w:val="single" w:sz="4" w:space="0" w:color="auto"/>
            </w:tcBorders>
            <w:vAlign w:val="center"/>
          </w:tcPr>
          <w:p w:rsidR="00892EDD" w:rsidRPr="004A2C5F" w:rsidRDefault="00892EDD" w:rsidP="00124B54">
            <w:pPr>
              <w:jc w:val="center"/>
            </w:pPr>
            <w:r>
              <w:t>1600</w:t>
            </w:r>
          </w:p>
        </w:tc>
        <w:tc>
          <w:tcPr>
            <w:tcW w:w="990" w:type="dxa"/>
            <w:tcBorders>
              <w:top w:val="single" w:sz="4" w:space="0" w:color="auto"/>
              <w:left w:val="single" w:sz="4" w:space="0" w:color="auto"/>
              <w:bottom w:val="single" w:sz="4" w:space="0" w:color="auto"/>
              <w:right w:val="single" w:sz="4" w:space="0" w:color="auto"/>
            </w:tcBorders>
            <w:vAlign w:val="center"/>
          </w:tcPr>
          <w:p w:rsidR="00892EDD" w:rsidRPr="004A2C5F" w:rsidRDefault="00892EDD" w:rsidP="00124B54">
            <w:pPr>
              <w:jc w:val="center"/>
            </w:pPr>
            <w:r>
              <w:t>Unit</w:t>
            </w:r>
          </w:p>
        </w:tc>
        <w:tc>
          <w:tcPr>
            <w:tcW w:w="1490" w:type="dxa"/>
            <w:tcBorders>
              <w:top w:val="single" w:sz="4" w:space="0" w:color="auto"/>
              <w:left w:val="single" w:sz="4" w:space="0" w:color="auto"/>
              <w:bottom w:val="single" w:sz="4" w:space="0" w:color="auto"/>
              <w:right w:val="single" w:sz="4" w:space="0" w:color="auto"/>
            </w:tcBorders>
            <w:vAlign w:val="center"/>
          </w:tcPr>
          <w:p w:rsidR="008F472F" w:rsidRPr="008F472F" w:rsidRDefault="008F472F" w:rsidP="00124B54">
            <w:pPr>
              <w:rPr>
                <w:b/>
                <w:bCs/>
                <w:sz w:val="20"/>
                <w:szCs w:val="20"/>
              </w:rPr>
            </w:pPr>
            <w:r w:rsidRPr="008F472F">
              <w:rPr>
                <w:b/>
                <w:bCs/>
                <w:sz w:val="20"/>
                <w:szCs w:val="20"/>
              </w:rPr>
              <w:t>Each Region</w:t>
            </w:r>
          </w:p>
          <w:p w:rsidR="008F472F" w:rsidRPr="008F472F" w:rsidRDefault="008F472F" w:rsidP="00124B54">
            <w:pPr>
              <w:rPr>
                <w:sz w:val="20"/>
                <w:szCs w:val="20"/>
              </w:rPr>
            </w:pPr>
            <w:r w:rsidRPr="008F472F">
              <w:rPr>
                <w:sz w:val="20"/>
                <w:szCs w:val="20"/>
              </w:rPr>
              <w:t>Kabul</w:t>
            </w:r>
          </w:p>
          <w:p w:rsidR="008F472F" w:rsidRPr="008F472F" w:rsidRDefault="008F472F" w:rsidP="00124B54">
            <w:pPr>
              <w:rPr>
                <w:sz w:val="20"/>
                <w:szCs w:val="20"/>
              </w:rPr>
            </w:pPr>
            <w:r w:rsidRPr="008F472F">
              <w:rPr>
                <w:sz w:val="20"/>
                <w:szCs w:val="20"/>
              </w:rPr>
              <w:t>Mazar</w:t>
            </w:r>
          </w:p>
          <w:p w:rsidR="008F472F" w:rsidRPr="008F472F" w:rsidRDefault="008F472F" w:rsidP="00124B54">
            <w:pPr>
              <w:rPr>
                <w:sz w:val="20"/>
                <w:szCs w:val="20"/>
              </w:rPr>
            </w:pPr>
            <w:r w:rsidRPr="008F472F">
              <w:rPr>
                <w:sz w:val="20"/>
                <w:szCs w:val="20"/>
              </w:rPr>
              <w:t>Baghlan</w:t>
            </w:r>
          </w:p>
          <w:p w:rsidR="008F472F" w:rsidRPr="008F472F" w:rsidRDefault="008F472F" w:rsidP="00124B54">
            <w:pPr>
              <w:rPr>
                <w:sz w:val="20"/>
                <w:szCs w:val="20"/>
              </w:rPr>
            </w:pPr>
            <w:r w:rsidRPr="008F472F">
              <w:rPr>
                <w:sz w:val="20"/>
                <w:szCs w:val="20"/>
              </w:rPr>
              <w:t>Kandahar</w:t>
            </w:r>
          </w:p>
          <w:p w:rsidR="008F472F" w:rsidRPr="008F472F" w:rsidRDefault="008F472F" w:rsidP="00124B54">
            <w:pPr>
              <w:rPr>
                <w:sz w:val="20"/>
                <w:szCs w:val="20"/>
              </w:rPr>
            </w:pPr>
            <w:r w:rsidRPr="008F472F">
              <w:rPr>
                <w:sz w:val="20"/>
                <w:szCs w:val="20"/>
              </w:rPr>
              <w:t>Nangarhar</w:t>
            </w:r>
          </w:p>
          <w:p w:rsidR="00892EDD" w:rsidRPr="004A2C5F" w:rsidRDefault="008F472F" w:rsidP="00124B54">
            <w:r w:rsidRPr="008F472F">
              <w:rPr>
                <w:sz w:val="20"/>
                <w:szCs w:val="20"/>
              </w:rPr>
              <w:t>Herat</w:t>
            </w:r>
          </w:p>
        </w:tc>
        <w:tc>
          <w:tcPr>
            <w:tcW w:w="1724" w:type="dxa"/>
            <w:tcBorders>
              <w:left w:val="single" w:sz="4" w:space="0" w:color="auto"/>
              <w:right w:val="single" w:sz="4" w:space="0" w:color="auto"/>
            </w:tcBorders>
            <w:vAlign w:val="center"/>
          </w:tcPr>
          <w:p w:rsidR="00892EDD" w:rsidRPr="008F472F" w:rsidRDefault="00892EDD" w:rsidP="00124B54">
            <w:pPr>
              <w:rPr>
                <w:sz w:val="22"/>
                <w:szCs w:val="22"/>
              </w:rPr>
            </w:pPr>
            <w:r w:rsidRPr="008F472F">
              <w:rPr>
                <w:sz w:val="22"/>
                <w:szCs w:val="22"/>
              </w:rPr>
              <w:t>15 Days after signing of the Contract</w:t>
            </w:r>
          </w:p>
        </w:tc>
        <w:tc>
          <w:tcPr>
            <w:tcW w:w="1798" w:type="dxa"/>
            <w:tcBorders>
              <w:left w:val="single" w:sz="4" w:space="0" w:color="auto"/>
              <w:right w:val="single" w:sz="4" w:space="0" w:color="auto"/>
            </w:tcBorders>
            <w:vAlign w:val="center"/>
          </w:tcPr>
          <w:p w:rsidR="00892EDD" w:rsidRPr="008F472F" w:rsidRDefault="00892EDD" w:rsidP="00124B54">
            <w:pPr>
              <w:rPr>
                <w:sz w:val="22"/>
                <w:szCs w:val="22"/>
              </w:rPr>
            </w:pPr>
            <w:r w:rsidRPr="008F472F">
              <w:rPr>
                <w:sz w:val="22"/>
                <w:szCs w:val="22"/>
              </w:rPr>
              <w:t>60 Days after Signing of the contracts</w:t>
            </w:r>
          </w:p>
        </w:tc>
        <w:tc>
          <w:tcPr>
            <w:tcW w:w="2098" w:type="dxa"/>
            <w:tcBorders>
              <w:left w:val="single" w:sz="4" w:space="0" w:color="auto"/>
              <w:right w:val="double" w:sz="4" w:space="0" w:color="auto"/>
            </w:tcBorders>
            <w:vAlign w:val="center"/>
          </w:tcPr>
          <w:p w:rsidR="00892EDD" w:rsidRPr="008F472F" w:rsidRDefault="00892EDD" w:rsidP="00124B54">
            <w:pPr>
              <w:rPr>
                <w:sz w:val="22"/>
                <w:szCs w:val="22"/>
              </w:rPr>
            </w:pPr>
            <w:r w:rsidRPr="008F472F">
              <w:rPr>
                <w:sz w:val="22"/>
                <w:szCs w:val="22"/>
              </w:rPr>
              <w:t>60 Days after Signing of the Contracts</w:t>
            </w:r>
          </w:p>
        </w:tc>
      </w:tr>
      <w:tr w:rsidR="00892EDD" w:rsidRPr="004A2C5F" w:rsidTr="00124B54">
        <w:trPr>
          <w:cantSplit/>
        </w:trPr>
        <w:tc>
          <w:tcPr>
            <w:tcW w:w="883" w:type="dxa"/>
            <w:tcBorders>
              <w:top w:val="single" w:sz="4" w:space="0" w:color="auto"/>
              <w:left w:val="double" w:sz="4" w:space="0" w:color="auto"/>
              <w:bottom w:val="single" w:sz="4" w:space="0" w:color="auto"/>
              <w:right w:val="single" w:sz="4" w:space="0" w:color="auto"/>
            </w:tcBorders>
            <w:vAlign w:val="center"/>
          </w:tcPr>
          <w:p w:rsidR="00892EDD" w:rsidRPr="004A2C5F" w:rsidRDefault="00892EDD" w:rsidP="003F471B">
            <w:pPr>
              <w:jc w:val="center"/>
            </w:pPr>
            <w:r>
              <w:t>3</w:t>
            </w:r>
          </w:p>
        </w:tc>
        <w:tc>
          <w:tcPr>
            <w:tcW w:w="2825" w:type="dxa"/>
            <w:tcBorders>
              <w:top w:val="single" w:sz="4" w:space="0" w:color="auto"/>
              <w:left w:val="single" w:sz="4" w:space="0" w:color="auto"/>
              <w:bottom w:val="single" w:sz="4" w:space="0" w:color="auto"/>
              <w:right w:val="single" w:sz="4" w:space="0" w:color="auto"/>
            </w:tcBorders>
            <w:vAlign w:val="center"/>
          </w:tcPr>
          <w:p w:rsidR="00892EDD" w:rsidRPr="00311F3A" w:rsidRDefault="00892EDD" w:rsidP="00311F3A">
            <w:pPr>
              <w:suppressAutoHyphens/>
              <w:spacing w:before="60" w:after="60"/>
              <w:rPr>
                <w:sz w:val="22"/>
                <w:szCs w:val="22"/>
                <w:highlight w:val="yellow"/>
              </w:rPr>
            </w:pPr>
            <w:r w:rsidRPr="005818CC">
              <w:rPr>
                <w:b/>
                <w:bCs/>
                <w:highlight w:val="yellow"/>
              </w:rPr>
              <w:t>Rake</w:t>
            </w:r>
          </w:p>
        </w:tc>
        <w:tc>
          <w:tcPr>
            <w:tcW w:w="1080" w:type="dxa"/>
            <w:tcBorders>
              <w:top w:val="single" w:sz="4" w:space="0" w:color="auto"/>
              <w:left w:val="single" w:sz="4" w:space="0" w:color="auto"/>
              <w:bottom w:val="single" w:sz="4" w:space="0" w:color="auto"/>
              <w:right w:val="single" w:sz="4" w:space="0" w:color="auto"/>
            </w:tcBorders>
            <w:vAlign w:val="center"/>
          </w:tcPr>
          <w:p w:rsidR="00892EDD" w:rsidRPr="004A2C5F" w:rsidRDefault="00892EDD" w:rsidP="00124B54">
            <w:pPr>
              <w:jc w:val="center"/>
            </w:pPr>
            <w:r>
              <w:t>1600</w:t>
            </w:r>
          </w:p>
        </w:tc>
        <w:tc>
          <w:tcPr>
            <w:tcW w:w="990" w:type="dxa"/>
            <w:tcBorders>
              <w:top w:val="single" w:sz="4" w:space="0" w:color="auto"/>
              <w:left w:val="single" w:sz="4" w:space="0" w:color="auto"/>
              <w:bottom w:val="single" w:sz="4" w:space="0" w:color="auto"/>
              <w:right w:val="single" w:sz="4" w:space="0" w:color="auto"/>
            </w:tcBorders>
            <w:vAlign w:val="center"/>
          </w:tcPr>
          <w:p w:rsidR="00892EDD" w:rsidRPr="004A2C5F" w:rsidRDefault="00892EDD" w:rsidP="00124B54">
            <w:pPr>
              <w:jc w:val="center"/>
            </w:pPr>
            <w:r>
              <w:t>Unit</w:t>
            </w:r>
          </w:p>
        </w:tc>
        <w:tc>
          <w:tcPr>
            <w:tcW w:w="1490" w:type="dxa"/>
            <w:tcBorders>
              <w:top w:val="single" w:sz="4" w:space="0" w:color="auto"/>
              <w:left w:val="single" w:sz="4" w:space="0" w:color="auto"/>
              <w:bottom w:val="single" w:sz="4" w:space="0" w:color="auto"/>
              <w:right w:val="single" w:sz="4" w:space="0" w:color="auto"/>
            </w:tcBorders>
            <w:vAlign w:val="center"/>
          </w:tcPr>
          <w:p w:rsidR="008F472F" w:rsidRPr="008F472F" w:rsidRDefault="008F472F" w:rsidP="00124B54">
            <w:pPr>
              <w:rPr>
                <w:b/>
                <w:bCs/>
                <w:sz w:val="20"/>
                <w:szCs w:val="20"/>
              </w:rPr>
            </w:pPr>
            <w:r w:rsidRPr="008F472F">
              <w:rPr>
                <w:b/>
                <w:bCs/>
                <w:sz w:val="20"/>
                <w:szCs w:val="20"/>
              </w:rPr>
              <w:t>Each Region</w:t>
            </w:r>
          </w:p>
          <w:p w:rsidR="008F472F" w:rsidRPr="008F472F" w:rsidRDefault="008F472F" w:rsidP="00124B54">
            <w:pPr>
              <w:rPr>
                <w:sz w:val="20"/>
                <w:szCs w:val="20"/>
              </w:rPr>
            </w:pPr>
            <w:r w:rsidRPr="008F472F">
              <w:rPr>
                <w:sz w:val="20"/>
                <w:szCs w:val="20"/>
              </w:rPr>
              <w:t>Kabul</w:t>
            </w:r>
          </w:p>
          <w:p w:rsidR="008F472F" w:rsidRPr="008F472F" w:rsidRDefault="008F472F" w:rsidP="00124B54">
            <w:pPr>
              <w:rPr>
                <w:sz w:val="20"/>
                <w:szCs w:val="20"/>
              </w:rPr>
            </w:pPr>
            <w:r w:rsidRPr="008F472F">
              <w:rPr>
                <w:sz w:val="20"/>
                <w:szCs w:val="20"/>
              </w:rPr>
              <w:t>Mazar</w:t>
            </w:r>
          </w:p>
          <w:p w:rsidR="008F472F" w:rsidRPr="008F472F" w:rsidRDefault="008F472F" w:rsidP="00124B54">
            <w:pPr>
              <w:rPr>
                <w:sz w:val="20"/>
                <w:szCs w:val="20"/>
              </w:rPr>
            </w:pPr>
            <w:r w:rsidRPr="008F472F">
              <w:rPr>
                <w:sz w:val="20"/>
                <w:szCs w:val="20"/>
              </w:rPr>
              <w:t>Baghlan</w:t>
            </w:r>
          </w:p>
          <w:p w:rsidR="008F472F" w:rsidRPr="008F472F" w:rsidRDefault="008F472F" w:rsidP="00124B54">
            <w:pPr>
              <w:rPr>
                <w:sz w:val="20"/>
                <w:szCs w:val="20"/>
              </w:rPr>
            </w:pPr>
            <w:r w:rsidRPr="008F472F">
              <w:rPr>
                <w:sz w:val="20"/>
                <w:szCs w:val="20"/>
              </w:rPr>
              <w:t>Kandahar</w:t>
            </w:r>
          </w:p>
          <w:p w:rsidR="008F472F" w:rsidRPr="008F472F" w:rsidRDefault="008F472F" w:rsidP="00124B54">
            <w:pPr>
              <w:rPr>
                <w:sz w:val="20"/>
                <w:szCs w:val="20"/>
              </w:rPr>
            </w:pPr>
            <w:r w:rsidRPr="008F472F">
              <w:rPr>
                <w:sz w:val="20"/>
                <w:szCs w:val="20"/>
              </w:rPr>
              <w:t>Nangarhar</w:t>
            </w:r>
          </w:p>
          <w:p w:rsidR="00892EDD" w:rsidRPr="004A2C5F" w:rsidRDefault="008F472F" w:rsidP="00124B54">
            <w:r w:rsidRPr="008F472F">
              <w:rPr>
                <w:sz w:val="20"/>
                <w:szCs w:val="20"/>
              </w:rPr>
              <w:t>Herat</w:t>
            </w:r>
          </w:p>
        </w:tc>
        <w:tc>
          <w:tcPr>
            <w:tcW w:w="1724" w:type="dxa"/>
            <w:tcBorders>
              <w:left w:val="single" w:sz="4" w:space="0" w:color="auto"/>
              <w:bottom w:val="single" w:sz="4" w:space="0" w:color="auto"/>
              <w:right w:val="single" w:sz="4" w:space="0" w:color="auto"/>
            </w:tcBorders>
            <w:vAlign w:val="center"/>
          </w:tcPr>
          <w:p w:rsidR="00892EDD" w:rsidRPr="008F472F" w:rsidRDefault="00892EDD" w:rsidP="00124B54">
            <w:pPr>
              <w:rPr>
                <w:sz w:val="22"/>
                <w:szCs w:val="22"/>
              </w:rPr>
            </w:pPr>
            <w:r w:rsidRPr="008F472F">
              <w:rPr>
                <w:sz w:val="22"/>
                <w:szCs w:val="22"/>
              </w:rPr>
              <w:t>15 Days after signing of the Contract</w:t>
            </w:r>
          </w:p>
        </w:tc>
        <w:tc>
          <w:tcPr>
            <w:tcW w:w="1798" w:type="dxa"/>
            <w:tcBorders>
              <w:left w:val="single" w:sz="4" w:space="0" w:color="auto"/>
              <w:bottom w:val="single" w:sz="4" w:space="0" w:color="auto"/>
              <w:right w:val="single" w:sz="4" w:space="0" w:color="auto"/>
            </w:tcBorders>
            <w:vAlign w:val="center"/>
          </w:tcPr>
          <w:p w:rsidR="00892EDD" w:rsidRPr="008F472F" w:rsidRDefault="00892EDD" w:rsidP="00124B54">
            <w:pPr>
              <w:rPr>
                <w:sz w:val="22"/>
                <w:szCs w:val="22"/>
              </w:rPr>
            </w:pPr>
            <w:r w:rsidRPr="008F472F">
              <w:rPr>
                <w:sz w:val="22"/>
                <w:szCs w:val="22"/>
              </w:rPr>
              <w:t>60 Days after Signing of the contracts</w:t>
            </w:r>
          </w:p>
        </w:tc>
        <w:tc>
          <w:tcPr>
            <w:tcW w:w="2098" w:type="dxa"/>
            <w:tcBorders>
              <w:left w:val="single" w:sz="4" w:space="0" w:color="auto"/>
              <w:bottom w:val="single" w:sz="4" w:space="0" w:color="auto"/>
              <w:right w:val="double" w:sz="4" w:space="0" w:color="auto"/>
            </w:tcBorders>
            <w:vAlign w:val="center"/>
          </w:tcPr>
          <w:p w:rsidR="00892EDD" w:rsidRPr="008F472F" w:rsidRDefault="00892EDD" w:rsidP="00124B54">
            <w:pPr>
              <w:rPr>
                <w:sz w:val="22"/>
                <w:szCs w:val="22"/>
              </w:rPr>
            </w:pPr>
            <w:r w:rsidRPr="008F472F">
              <w:rPr>
                <w:sz w:val="22"/>
                <w:szCs w:val="22"/>
              </w:rPr>
              <w:t>60 Days after Signing of the Contracts</w:t>
            </w:r>
          </w:p>
        </w:tc>
      </w:tr>
      <w:tr w:rsidR="00892EDD" w:rsidRPr="004A2C5F" w:rsidTr="00124B54">
        <w:trPr>
          <w:cantSplit/>
        </w:trPr>
        <w:tc>
          <w:tcPr>
            <w:tcW w:w="883" w:type="dxa"/>
            <w:tcBorders>
              <w:top w:val="single" w:sz="4" w:space="0" w:color="auto"/>
              <w:left w:val="double" w:sz="4" w:space="0" w:color="auto"/>
              <w:bottom w:val="double" w:sz="4" w:space="0" w:color="auto"/>
              <w:right w:val="single" w:sz="4" w:space="0" w:color="auto"/>
            </w:tcBorders>
            <w:vAlign w:val="center"/>
          </w:tcPr>
          <w:p w:rsidR="00892EDD" w:rsidRPr="004A2C5F" w:rsidRDefault="00892EDD" w:rsidP="003F471B">
            <w:pPr>
              <w:jc w:val="center"/>
            </w:pPr>
            <w:r>
              <w:lastRenderedPageBreak/>
              <w:t>4</w:t>
            </w:r>
          </w:p>
        </w:tc>
        <w:tc>
          <w:tcPr>
            <w:tcW w:w="2825" w:type="dxa"/>
            <w:tcBorders>
              <w:top w:val="single" w:sz="4" w:space="0" w:color="auto"/>
              <w:left w:val="single" w:sz="4" w:space="0" w:color="auto"/>
              <w:bottom w:val="double" w:sz="4" w:space="0" w:color="auto"/>
              <w:right w:val="single" w:sz="4" w:space="0" w:color="auto"/>
            </w:tcBorders>
            <w:vAlign w:val="center"/>
          </w:tcPr>
          <w:p w:rsidR="00892EDD" w:rsidRPr="00311F3A" w:rsidRDefault="00892EDD" w:rsidP="00311F3A">
            <w:pPr>
              <w:rPr>
                <w:b/>
                <w:bCs/>
                <w:sz w:val="22"/>
                <w:szCs w:val="22"/>
                <w:highlight w:val="yellow"/>
              </w:rPr>
            </w:pPr>
            <w:r w:rsidRPr="005818CC">
              <w:rPr>
                <w:b/>
                <w:bCs/>
                <w:highlight w:val="yellow"/>
              </w:rPr>
              <w:t>Shovel</w:t>
            </w:r>
          </w:p>
        </w:tc>
        <w:tc>
          <w:tcPr>
            <w:tcW w:w="1080" w:type="dxa"/>
            <w:tcBorders>
              <w:top w:val="single" w:sz="4" w:space="0" w:color="auto"/>
              <w:left w:val="single" w:sz="4" w:space="0" w:color="auto"/>
              <w:bottom w:val="double" w:sz="4" w:space="0" w:color="auto"/>
              <w:right w:val="single" w:sz="4" w:space="0" w:color="auto"/>
            </w:tcBorders>
            <w:vAlign w:val="center"/>
          </w:tcPr>
          <w:p w:rsidR="00892EDD" w:rsidRPr="004A2C5F" w:rsidRDefault="00892EDD" w:rsidP="00124B54">
            <w:pPr>
              <w:jc w:val="center"/>
            </w:pPr>
            <w:r>
              <w:t>1600</w:t>
            </w:r>
          </w:p>
        </w:tc>
        <w:tc>
          <w:tcPr>
            <w:tcW w:w="990" w:type="dxa"/>
            <w:tcBorders>
              <w:top w:val="single" w:sz="4" w:space="0" w:color="auto"/>
              <w:left w:val="single" w:sz="4" w:space="0" w:color="auto"/>
              <w:bottom w:val="double" w:sz="4" w:space="0" w:color="auto"/>
              <w:right w:val="single" w:sz="4" w:space="0" w:color="auto"/>
            </w:tcBorders>
            <w:vAlign w:val="center"/>
          </w:tcPr>
          <w:p w:rsidR="00892EDD" w:rsidRPr="004A2C5F" w:rsidRDefault="00892EDD" w:rsidP="00124B54">
            <w:pPr>
              <w:jc w:val="center"/>
            </w:pPr>
            <w:r>
              <w:t>Unit</w:t>
            </w:r>
          </w:p>
        </w:tc>
        <w:tc>
          <w:tcPr>
            <w:tcW w:w="1490" w:type="dxa"/>
            <w:tcBorders>
              <w:top w:val="single" w:sz="4" w:space="0" w:color="auto"/>
              <w:left w:val="single" w:sz="4" w:space="0" w:color="auto"/>
              <w:bottom w:val="double" w:sz="4" w:space="0" w:color="auto"/>
              <w:right w:val="single" w:sz="4" w:space="0" w:color="auto"/>
            </w:tcBorders>
            <w:vAlign w:val="center"/>
          </w:tcPr>
          <w:p w:rsidR="008F472F" w:rsidRPr="008F472F" w:rsidRDefault="008F472F" w:rsidP="00124B54">
            <w:pPr>
              <w:rPr>
                <w:b/>
                <w:bCs/>
                <w:sz w:val="20"/>
                <w:szCs w:val="20"/>
              </w:rPr>
            </w:pPr>
            <w:r w:rsidRPr="008F472F">
              <w:rPr>
                <w:b/>
                <w:bCs/>
                <w:sz w:val="20"/>
                <w:szCs w:val="20"/>
              </w:rPr>
              <w:t>Each Region</w:t>
            </w:r>
          </w:p>
          <w:p w:rsidR="008F472F" w:rsidRPr="008F472F" w:rsidRDefault="008F472F" w:rsidP="00124B54">
            <w:pPr>
              <w:rPr>
                <w:sz w:val="20"/>
                <w:szCs w:val="20"/>
              </w:rPr>
            </w:pPr>
            <w:r w:rsidRPr="008F472F">
              <w:rPr>
                <w:sz w:val="20"/>
                <w:szCs w:val="20"/>
              </w:rPr>
              <w:t>Kabul</w:t>
            </w:r>
          </w:p>
          <w:p w:rsidR="008F472F" w:rsidRPr="008F472F" w:rsidRDefault="008F472F" w:rsidP="00124B54">
            <w:pPr>
              <w:rPr>
                <w:sz w:val="20"/>
                <w:szCs w:val="20"/>
              </w:rPr>
            </w:pPr>
            <w:r w:rsidRPr="008F472F">
              <w:rPr>
                <w:sz w:val="20"/>
                <w:szCs w:val="20"/>
              </w:rPr>
              <w:t>Mazar</w:t>
            </w:r>
          </w:p>
          <w:p w:rsidR="008F472F" w:rsidRPr="008F472F" w:rsidRDefault="008F472F" w:rsidP="00124B54">
            <w:pPr>
              <w:rPr>
                <w:sz w:val="20"/>
                <w:szCs w:val="20"/>
              </w:rPr>
            </w:pPr>
            <w:r w:rsidRPr="008F472F">
              <w:rPr>
                <w:sz w:val="20"/>
                <w:szCs w:val="20"/>
              </w:rPr>
              <w:t>Baghlan</w:t>
            </w:r>
          </w:p>
          <w:p w:rsidR="008F472F" w:rsidRPr="008F472F" w:rsidRDefault="008F472F" w:rsidP="00124B54">
            <w:pPr>
              <w:rPr>
                <w:sz w:val="20"/>
                <w:szCs w:val="20"/>
              </w:rPr>
            </w:pPr>
            <w:r w:rsidRPr="008F472F">
              <w:rPr>
                <w:sz w:val="20"/>
                <w:szCs w:val="20"/>
              </w:rPr>
              <w:t>Kandahar</w:t>
            </w:r>
          </w:p>
          <w:p w:rsidR="008F472F" w:rsidRPr="008F472F" w:rsidRDefault="008F472F" w:rsidP="00124B54">
            <w:pPr>
              <w:rPr>
                <w:sz w:val="20"/>
                <w:szCs w:val="20"/>
              </w:rPr>
            </w:pPr>
            <w:r w:rsidRPr="008F472F">
              <w:rPr>
                <w:sz w:val="20"/>
                <w:szCs w:val="20"/>
              </w:rPr>
              <w:t>Nangarhar</w:t>
            </w:r>
          </w:p>
          <w:p w:rsidR="00892EDD" w:rsidRPr="004A2C5F" w:rsidRDefault="008F472F" w:rsidP="00124B54">
            <w:r w:rsidRPr="008F472F">
              <w:rPr>
                <w:sz w:val="20"/>
                <w:szCs w:val="20"/>
              </w:rPr>
              <w:t>Herat</w:t>
            </w:r>
          </w:p>
        </w:tc>
        <w:tc>
          <w:tcPr>
            <w:tcW w:w="1724" w:type="dxa"/>
            <w:tcBorders>
              <w:left w:val="single" w:sz="4" w:space="0" w:color="auto"/>
              <w:bottom w:val="double" w:sz="4" w:space="0" w:color="auto"/>
              <w:right w:val="single" w:sz="4" w:space="0" w:color="auto"/>
            </w:tcBorders>
            <w:vAlign w:val="center"/>
          </w:tcPr>
          <w:p w:rsidR="00892EDD" w:rsidRPr="008F472F" w:rsidRDefault="00892EDD" w:rsidP="00124B54">
            <w:pPr>
              <w:rPr>
                <w:sz w:val="22"/>
                <w:szCs w:val="22"/>
              </w:rPr>
            </w:pPr>
            <w:r w:rsidRPr="008F472F">
              <w:rPr>
                <w:sz w:val="22"/>
                <w:szCs w:val="22"/>
              </w:rPr>
              <w:t>15 Days after signing of the Contract</w:t>
            </w:r>
          </w:p>
        </w:tc>
        <w:tc>
          <w:tcPr>
            <w:tcW w:w="1798" w:type="dxa"/>
            <w:tcBorders>
              <w:left w:val="single" w:sz="4" w:space="0" w:color="auto"/>
              <w:bottom w:val="double" w:sz="4" w:space="0" w:color="auto"/>
              <w:right w:val="single" w:sz="4" w:space="0" w:color="auto"/>
            </w:tcBorders>
            <w:vAlign w:val="center"/>
          </w:tcPr>
          <w:p w:rsidR="00892EDD" w:rsidRPr="008F472F" w:rsidRDefault="00892EDD" w:rsidP="00124B54">
            <w:pPr>
              <w:rPr>
                <w:sz w:val="22"/>
                <w:szCs w:val="22"/>
              </w:rPr>
            </w:pPr>
            <w:r w:rsidRPr="008F472F">
              <w:rPr>
                <w:sz w:val="22"/>
                <w:szCs w:val="22"/>
              </w:rPr>
              <w:t>60 Days after Signing of the contracts</w:t>
            </w:r>
          </w:p>
        </w:tc>
        <w:tc>
          <w:tcPr>
            <w:tcW w:w="2098" w:type="dxa"/>
            <w:tcBorders>
              <w:left w:val="single" w:sz="4" w:space="0" w:color="auto"/>
              <w:bottom w:val="double" w:sz="4" w:space="0" w:color="auto"/>
              <w:right w:val="double" w:sz="4" w:space="0" w:color="auto"/>
            </w:tcBorders>
            <w:vAlign w:val="center"/>
          </w:tcPr>
          <w:p w:rsidR="00892EDD" w:rsidRPr="008F472F" w:rsidRDefault="00892EDD" w:rsidP="00124B54">
            <w:pPr>
              <w:rPr>
                <w:sz w:val="22"/>
                <w:szCs w:val="22"/>
              </w:rPr>
            </w:pPr>
            <w:r w:rsidRPr="008F472F">
              <w:rPr>
                <w:sz w:val="22"/>
                <w:szCs w:val="22"/>
              </w:rPr>
              <w:t>60 Days after Signing of the Contracts</w:t>
            </w:r>
          </w:p>
        </w:tc>
      </w:tr>
    </w:tbl>
    <w:p w:rsidR="00455149" w:rsidRPr="004A2C5F" w:rsidRDefault="00455149"/>
    <w:p w:rsidR="00455149" w:rsidRPr="004A2C5F" w:rsidRDefault="00455149">
      <w:r w:rsidRPr="004A2C5F">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30"/>
        <w:gridCol w:w="1890"/>
        <w:gridCol w:w="1890"/>
        <w:gridCol w:w="2340"/>
        <w:gridCol w:w="1620"/>
      </w:tblGrid>
      <w:tr w:rsidR="00455149" w:rsidRPr="004A2C5F">
        <w:trPr>
          <w:cantSplit/>
          <w:trHeight w:val="520"/>
        </w:trPr>
        <w:tc>
          <w:tcPr>
            <w:tcW w:w="12978" w:type="dxa"/>
            <w:gridSpan w:val="6"/>
            <w:tcBorders>
              <w:top w:val="nil"/>
              <w:left w:val="nil"/>
              <w:bottom w:val="double" w:sz="4" w:space="0" w:color="auto"/>
              <w:right w:val="nil"/>
            </w:tcBorders>
          </w:tcPr>
          <w:p w:rsidR="00455149" w:rsidRPr="004A2C5F" w:rsidRDefault="00455149">
            <w:pPr>
              <w:pStyle w:val="SectionVIHeader"/>
            </w:pPr>
            <w:r w:rsidRPr="004A2C5F">
              <w:lastRenderedPageBreak/>
              <w:br w:type="page"/>
            </w:r>
            <w:bookmarkStart w:id="389" w:name="_Toc454621007"/>
            <w:bookmarkStart w:id="390" w:name="_Toc68320558"/>
            <w:r w:rsidRPr="004A2C5F">
              <w:t>2.List of Related Services and Completion Schedule</w:t>
            </w:r>
            <w:bookmarkEnd w:id="389"/>
            <w:bookmarkEnd w:id="390"/>
          </w:p>
          <w:p w:rsidR="00455149" w:rsidRPr="004A2C5F" w:rsidRDefault="00455149" w:rsidP="00D25F61">
            <w:pPr>
              <w:spacing w:after="200"/>
              <w:rPr>
                <w:i/>
                <w:iCs/>
              </w:rPr>
            </w:pPr>
            <w:r w:rsidRPr="004A2C5F">
              <w:rPr>
                <w:i/>
                <w:iCs/>
              </w:rPr>
              <w:t xml:space="preserve">[This table shall be filled in by the Purchaser. The Required Completion Dates should be realistic, and consistent with the required Goods Delivery Dates (as per Incoterms)] </w:t>
            </w:r>
          </w:p>
        </w:tc>
      </w:tr>
      <w:tr w:rsidR="00455149" w:rsidRPr="004A2C5F">
        <w:trPr>
          <w:cantSplit/>
          <w:trHeight w:val="520"/>
        </w:trPr>
        <w:tc>
          <w:tcPr>
            <w:tcW w:w="1008"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Service</w:t>
            </w:r>
          </w:p>
        </w:tc>
        <w:tc>
          <w:tcPr>
            <w:tcW w:w="4230"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Description of Service</w:t>
            </w:r>
          </w:p>
        </w:tc>
        <w:tc>
          <w:tcPr>
            <w:tcW w:w="1890"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Physical Unit</w:t>
            </w:r>
          </w:p>
        </w:tc>
        <w:tc>
          <w:tcPr>
            <w:tcW w:w="2340"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r w:rsidRPr="004A2C5F">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4A2C5F" w:rsidRDefault="00455149">
            <w:pPr>
              <w:spacing w:before="120"/>
              <w:ind w:left="-18"/>
              <w:jc w:val="center"/>
              <w:rPr>
                <w:b/>
                <w:bCs/>
                <w:sz w:val="22"/>
                <w:szCs w:val="22"/>
              </w:rPr>
            </w:pPr>
            <w:r w:rsidRPr="004A2C5F">
              <w:rPr>
                <w:b/>
                <w:bCs/>
                <w:sz w:val="22"/>
                <w:szCs w:val="22"/>
              </w:rPr>
              <w:t>Final Completion Date(s) of Services</w:t>
            </w:r>
          </w:p>
        </w:tc>
      </w:tr>
      <w:tr w:rsidR="00455149" w:rsidRPr="004A2C5F">
        <w:trPr>
          <w:cantSplit/>
          <w:trHeight w:val="561"/>
        </w:trPr>
        <w:tc>
          <w:tcPr>
            <w:tcW w:w="1008" w:type="dxa"/>
            <w:vMerge/>
            <w:tcBorders>
              <w:top w:val="single" w:sz="6" w:space="0" w:color="auto"/>
              <w:bottom w:val="single" w:sz="6" w:space="0" w:color="auto"/>
            </w:tcBorders>
          </w:tcPr>
          <w:p w:rsidR="00455149" w:rsidRPr="004A2C5F" w:rsidRDefault="00455149">
            <w:pPr>
              <w:jc w:val="center"/>
              <w:rPr>
                <w:sz w:val="22"/>
                <w:szCs w:val="22"/>
              </w:rPr>
            </w:pPr>
          </w:p>
        </w:tc>
        <w:tc>
          <w:tcPr>
            <w:tcW w:w="4230" w:type="dxa"/>
            <w:vMerge/>
            <w:tcBorders>
              <w:top w:val="single" w:sz="6" w:space="0" w:color="auto"/>
              <w:bottom w:val="single" w:sz="6" w:space="0" w:color="auto"/>
            </w:tcBorders>
          </w:tcPr>
          <w:p w:rsidR="00455149" w:rsidRPr="004A2C5F" w:rsidRDefault="00455149">
            <w:pPr>
              <w:jc w:val="center"/>
              <w:rPr>
                <w:sz w:val="22"/>
                <w:szCs w:val="22"/>
              </w:rPr>
            </w:pPr>
          </w:p>
        </w:tc>
        <w:tc>
          <w:tcPr>
            <w:tcW w:w="1890" w:type="dxa"/>
            <w:vMerge/>
            <w:tcBorders>
              <w:top w:val="single" w:sz="6" w:space="0" w:color="auto"/>
              <w:bottom w:val="single" w:sz="6" w:space="0" w:color="auto"/>
            </w:tcBorders>
          </w:tcPr>
          <w:p w:rsidR="00455149" w:rsidRPr="004A2C5F" w:rsidRDefault="00455149">
            <w:pPr>
              <w:jc w:val="center"/>
              <w:rPr>
                <w:sz w:val="22"/>
                <w:szCs w:val="22"/>
              </w:rPr>
            </w:pPr>
          </w:p>
        </w:tc>
        <w:tc>
          <w:tcPr>
            <w:tcW w:w="1890" w:type="dxa"/>
            <w:vMerge/>
            <w:tcBorders>
              <w:top w:val="single" w:sz="6" w:space="0" w:color="auto"/>
              <w:bottom w:val="single" w:sz="6" w:space="0" w:color="auto"/>
            </w:tcBorders>
          </w:tcPr>
          <w:p w:rsidR="00455149" w:rsidRPr="004A2C5F" w:rsidRDefault="00455149">
            <w:pPr>
              <w:jc w:val="center"/>
              <w:rPr>
                <w:sz w:val="22"/>
                <w:szCs w:val="22"/>
              </w:rPr>
            </w:pPr>
          </w:p>
        </w:tc>
        <w:tc>
          <w:tcPr>
            <w:tcW w:w="2340" w:type="dxa"/>
            <w:vMerge/>
            <w:tcBorders>
              <w:top w:val="single" w:sz="6" w:space="0" w:color="auto"/>
              <w:bottom w:val="single" w:sz="6" w:space="0" w:color="auto"/>
            </w:tcBorders>
          </w:tcPr>
          <w:p w:rsidR="00455149" w:rsidRPr="004A2C5F" w:rsidRDefault="00455149">
            <w:pPr>
              <w:jc w:val="center"/>
              <w:rPr>
                <w:sz w:val="22"/>
                <w:szCs w:val="22"/>
              </w:rPr>
            </w:pPr>
          </w:p>
        </w:tc>
        <w:tc>
          <w:tcPr>
            <w:tcW w:w="1620" w:type="dxa"/>
            <w:vMerge/>
            <w:tcBorders>
              <w:top w:val="single" w:sz="6" w:space="0" w:color="auto"/>
              <w:bottom w:val="single" w:sz="6" w:space="0" w:color="auto"/>
            </w:tcBorders>
          </w:tcPr>
          <w:p w:rsidR="00455149" w:rsidRPr="004A2C5F" w:rsidRDefault="00455149">
            <w:pPr>
              <w:jc w:val="center"/>
              <w:rPr>
                <w:sz w:val="22"/>
                <w:szCs w:val="22"/>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4230"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p>
        </w:tc>
        <w:tc>
          <w:tcPr>
            <w:tcW w:w="1890"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quantity of items to be supplied</w:t>
            </w:r>
            <w:r w:rsidRPr="004A2C5F">
              <w:rPr>
                <w:i/>
                <w:iCs/>
                <w:sz w:val="22"/>
                <w:szCs w:val="22"/>
              </w:rPr>
              <w:t>]</w:t>
            </w:r>
          </w:p>
        </w:tc>
        <w:tc>
          <w:tcPr>
            <w:tcW w:w="1890" w:type="dxa"/>
            <w:tcBorders>
              <w:top w:val="single" w:sz="6" w:space="0" w:color="auto"/>
              <w:bottom w:val="single" w:sz="6" w:space="0" w:color="auto"/>
            </w:tcBorders>
          </w:tcPr>
          <w:p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340"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p>
        </w:tc>
        <w:tc>
          <w:tcPr>
            <w:tcW w:w="1620" w:type="dxa"/>
            <w:tcBorders>
              <w:top w:val="single" w:sz="6" w:space="0" w:color="auto"/>
              <w:bottom w:val="single" w:sz="6" w:space="0" w:color="auto"/>
            </w:tcBorders>
          </w:tcPr>
          <w:p w:rsidR="00455149" w:rsidRPr="004A2C5F" w:rsidRDefault="00455149">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 Date(s)</w:t>
            </w:r>
            <w:r w:rsidRPr="004A2C5F">
              <w:rPr>
                <w:i/>
                <w:iCs/>
                <w:kern w:val="0"/>
                <w:sz w:val="22"/>
                <w:szCs w:val="22"/>
              </w:rPr>
              <w:t>]</w:t>
            </w: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trPr>
          <w:cantSplit/>
          <w:trHeight w:val="256"/>
        </w:trPr>
        <w:tc>
          <w:tcPr>
            <w:tcW w:w="12978" w:type="dxa"/>
            <w:gridSpan w:val="6"/>
            <w:tcBorders>
              <w:top w:val="double" w:sz="4" w:space="0" w:color="auto"/>
              <w:left w:val="nil"/>
              <w:bottom w:val="nil"/>
              <w:right w:val="nil"/>
            </w:tcBorders>
          </w:tcPr>
          <w:p w:rsidR="00455149" w:rsidRPr="004A2C5F" w:rsidRDefault="00455149">
            <w:pPr>
              <w:suppressAutoHyphens/>
              <w:spacing w:before="120"/>
              <w:rPr>
                <w:sz w:val="16"/>
              </w:rPr>
            </w:pPr>
          </w:p>
          <w:p w:rsidR="00455149" w:rsidRPr="004A2C5F" w:rsidRDefault="00455149">
            <w:pPr>
              <w:suppressAutoHyphens/>
              <w:spacing w:before="120"/>
              <w:rPr>
                <w:sz w:val="16"/>
              </w:rPr>
            </w:pPr>
            <w:r w:rsidRPr="004A2C5F">
              <w:rPr>
                <w:sz w:val="16"/>
              </w:rPr>
              <w:t>1. If applicable</w:t>
            </w:r>
          </w:p>
        </w:tc>
      </w:tr>
    </w:tbl>
    <w:p w:rsidR="00455149" w:rsidRPr="004A2C5F" w:rsidRDefault="00455149">
      <w:pPr>
        <w:jc w:val="center"/>
      </w:pPr>
    </w:p>
    <w:p w:rsidR="00455149" w:rsidRPr="004A2C5F" w:rsidRDefault="00455149">
      <w:pPr>
        <w:jc w:val="center"/>
        <w:sectPr w:rsidR="00455149" w:rsidRPr="004A2C5F" w:rsidSect="0018623B">
          <w:headerReference w:type="even" r:id="rId76"/>
          <w:headerReference w:type="default" r:id="rId77"/>
          <w:headerReference w:type="first" r:id="rId78"/>
          <w:pgSz w:w="15840" w:h="12240" w:orient="landscape" w:code="1"/>
          <w:pgMar w:top="1800" w:right="1440" w:bottom="1440" w:left="1440" w:header="720" w:footer="720" w:gutter="0"/>
          <w:paperSrc w:first="15" w:other="15"/>
          <w:pgNumType w:chapStyle="1"/>
          <w:cols w:space="720"/>
        </w:sectPr>
      </w:pPr>
    </w:p>
    <w:p w:rsidR="00455149" w:rsidRPr="004A2C5F" w:rsidRDefault="00455149">
      <w:pPr>
        <w:pStyle w:val="SectionVIHeader"/>
      </w:pPr>
      <w:bookmarkStart w:id="391" w:name="_Toc68320560"/>
      <w:bookmarkStart w:id="392" w:name="_Toc454621008"/>
      <w:r w:rsidRPr="004A2C5F">
        <w:lastRenderedPageBreak/>
        <w:t>3.Technical Specifications</w:t>
      </w:r>
      <w:bookmarkEnd w:id="391"/>
      <w:bookmarkEnd w:id="392"/>
    </w:p>
    <w:p w:rsidR="00455149" w:rsidRPr="004A2C5F" w:rsidRDefault="00455149">
      <w:pPr>
        <w:suppressAutoHyphens/>
        <w:jc w:val="both"/>
      </w:pPr>
    </w:p>
    <w:p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p>
    <w:p w:rsidR="00455149" w:rsidRPr="004A2C5F" w:rsidRDefault="00455149" w:rsidP="005D24D1">
      <w:pPr>
        <w:numPr>
          <w:ilvl w:val="0"/>
          <w:numId w:val="67"/>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 xml:space="preserve">s.Therefore,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rsidR="00455149" w:rsidRPr="004A2C5F" w:rsidRDefault="00455149" w:rsidP="005D24D1">
      <w:pPr>
        <w:numPr>
          <w:ilvl w:val="0"/>
          <w:numId w:val="66"/>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455149" w:rsidRPr="004A2C5F" w:rsidRDefault="00455149" w:rsidP="005D24D1">
      <w:pPr>
        <w:numPr>
          <w:ilvl w:val="0"/>
          <w:numId w:val="66"/>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rsidR="00455149" w:rsidRPr="004A2C5F" w:rsidRDefault="00455149" w:rsidP="005D24D1">
      <w:pPr>
        <w:numPr>
          <w:ilvl w:val="0"/>
          <w:numId w:val="66"/>
        </w:numPr>
        <w:suppressAutoHyphens/>
        <w:spacing w:after="180"/>
        <w:jc w:val="both"/>
        <w:rPr>
          <w:i/>
          <w:iCs/>
        </w:rPr>
      </w:pPr>
      <w:r w:rsidRPr="004A2C5F">
        <w:rPr>
          <w:i/>
          <w:iCs/>
        </w:rPr>
        <w:t>The Bank encourages the use of metric units.</w:t>
      </w:r>
    </w:p>
    <w:p w:rsidR="00455149" w:rsidRPr="004A2C5F" w:rsidRDefault="00455149" w:rsidP="005D24D1">
      <w:pPr>
        <w:numPr>
          <w:ilvl w:val="0"/>
          <w:numId w:val="68"/>
        </w:numPr>
        <w:suppressAutoHyphens/>
        <w:spacing w:after="180"/>
        <w:jc w:val="both"/>
        <w:rPr>
          <w:i/>
          <w:iCs/>
        </w:rPr>
      </w:pPr>
      <w:r w:rsidRPr="004A2C5F">
        <w:rPr>
          <w:i/>
          <w:iCs/>
        </w:rPr>
        <w:t xml:space="preserve">Standardizing technical specifications may be advantageous, depending on the complexity of the goods and the repetitiveness of the type of procurement.Technical Specifications should be broad enough to avoid restrictions on workmanship, materials, and equipment commonly used in manufacturing similar kinds of goods. </w:t>
      </w:r>
    </w:p>
    <w:p w:rsidR="00455149" w:rsidRPr="004A2C5F" w:rsidRDefault="00455149" w:rsidP="005D24D1">
      <w:pPr>
        <w:numPr>
          <w:ilvl w:val="0"/>
          <w:numId w:val="69"/>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restrictive.Recognized international standards should be specified as much as possible. Reference to brand names, catalogue numbers, or other details that limit any materials or items to a specific manufacturer should be avoided as far as possible.Where unavoidable, such item description should always be followed by the words “or substantially equivalent.”When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rsidR="00455149" w:rsidRPr="004A2C5F" w:rsidRDefault="00455149" w:rsidP="005D24D1">
      <w:pPr>
        <w:numPr>
          <w:ilvl w:val="0"/>
          <w:numId w:val="69"/>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rsidR="00455149" w:rsidRPr="004A2C5F" w:rsidRDefault="00455149" w:rsidP="005D24D1">
      <w:pPr>
        <w:numPr>
          <w:ilvl w:val="0"/>
          <w:numId w:val="69"/>
        </w:numPr>
        <w:spacing w:after="120"/>
        <w:jc w:val="both"/>
        <w:rPr>
          <w:i/>
          <w:iCs/>
        </w:rPr>
      </w:pPr>
      <w:r w:rsidRPr="004A2C5F">
        <w:rPr>
          <w:i/>
          <w:iCs/>
        </w:rPr>
        <w:t>Technical Specifications shall be fully descriptive of the requirements in respect of, but not limited to, the following:</w:t>
      </w:r>
    </w:p>
    <w:p w:rsidR="00455149" w:rsidRPr="004A2C5F" w:rsidRDefault="00455149" w:rsidP="00DB4920">
      <w:pPr>
        <w:pStyle w:val="ListParagraph"/>
        <w:numPr>
          <w:ilvl w:val="2"/>
          <w:numId w:val="87"/>
        </w:numPr>
        <w:spacing w:after="120"/>
        <w:contextualSpacing w:val="0"/>
        <w:jc w:val="both"/>
        <w:rPr>
          <w:i/>
          <w:iCs/>
        </w:rPr>
      </w:pPr>
      <w:r w:rsidRPr="004A2C5F">
        <w:rPr>
          <w:i/>
          <w:iCs/>
        </w:rPr>
        <w:t>Standards of materials and workmanship required for the production and manufacturing of the Goods.</w:t>
      </w:r>
    </w:p>
    <w:p w:rsidR="00826870" w:rsidRPr="00FB5F30" w:rsidRDefault="00826870" w:rsidP="00BE0662">
      <w:pPr>
        <w:pStyle w:val="ListParagraph"/>
        <w:numPr>
          <w:ilvl w:val="2"/>
          <w:numId w:val="87"/>
        </w:numPr>
        <w:spacing w:after="120"/>
        <w:contextualSpacing w:val="0"/>
        <w:jc w:val="both"/>
        <w:rPr>
          <w:i/>
        </w:rPr>
      </w:pPr>
      <w:r w:rsidRPr="00FB5F30">
        <w:rPr>
          <w:i/>
          <w:iCs/>
        </w:rPr>
        <w:t xml:space="preserve">Any sustainable procurement technical requirements shall be clearly specified. Please refer to the Bank’s Procurement Regulations and Sustainable </w:t>
      </w:r>
      <w:r w:rsidRPr="00FB5F30">
        <w:rPr>
          <w:i/>
          <w:iCs/>
        </w:rPr>
        <w:lastRenderedPageBreak/>
        <w:t>procurement guidancefor further information.To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p>
    <w:p w:rsidR="00455149" w:rsidRPr="004A2C5F" w:rsidRDefault="00455149" w:rsidP="00DB4920">
      <w:pPr>
        <w:pStyle w:val="ListParagraph"/>
        <w:numPr>
          <w:ilvl w:val="2"/>
          <w:numId w:val="87"/>
        </w:numPr>
        <w:spacing w:after="120"/>
        <w:contextualSpacing w:val="0"/>
        <w:jc w:val="both"/>
        <w:rPr>
          <w:i/>
          <w:iCs/>
        </w:rPr>
      </w:pPr>
      <w:r w:rsidRPr="004A2C5F">
        <w:rPr>
          <w:i/>
          <w:iCs/>
        </w:rPr>
        <w:t>Detailed tests required (type and number).</w:t>
      </w:r>
    </w:p>
    <w:p w:rsidR="00455149" w:rsidRPr="004A2C5F" w:rsidRDefault="00455149" w:rsidP="00DB4920">
      <w:pPr>
        <w:pStyle w:val="ListParagraph"/>
        <w:numPr>
          <w:ilvl w:val="2"/>
          <w:numId w:val="87"/>
        </w:numPr>
        <w:spacing w:after="120"/>
        <w:contextualSpacing w:val="0"/>
        <w:jc w:val="both"/>
        <w:rPr>
          <w:i/>
          <w:iCs/>
        </w:rPr>
      </w:pPr>
      <w:r w:rsidRPr="004A2C5F">
        <w:rPr>
          <w:i/>
          <w:iCs/>
        </w:rPr>
        <w:t>Other additional work and/or Related Services required to achieve full delivery/completion.</w:t>
      </w:r>
    </w:p>
    <w:p w:rsidR="00455149" w:rsidRPr="004A2C5F" w:rsidRDefault="00455149" w:rsidP="00DB4920">
      <w:pPr>
        <w:pStyle w:val="ListParagraph"/>
        <w:numPr>
          <w:ilvl w:val="2"/>
          <w:numId w:val="87"/>
        </w:numPr>
        <w:spacing w:after="120"/>
        <w:contextualSpacing w:val="0"/>
        <w:jc w:val="both"/>
        <w:rPr>
          <w:i/>
          <w:iCs/>
        </w:rPr>
      </w:pPr>
      <w:r w:rsidRPr="004A2C5F">
        <w:rPr>
          <w:i/>
          <w:iCs/>
        </w:rPr>
        <w:t>Detailed activities to be performed by the Supplier, and participation of the Purchaser thereon.</w:t>
      </w:r>
    </w:p>
    <w:p w:rsidR="00455149" w:rsidRPr="004A2C5F" w:rsidRDefault="00455149" w:rsidP="00DB4920">
      <w:pPr>
        <w:pStyle w:val="ListParagraph"/>
        <w:numPr>
          <w:ilvl w:val="2"/>
          <w:numId w:val="87"/>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rsidR="00455149" w:rsidRPr="004A2C5F" w:rsidRDefault="00455149" w:rsidP="00FF0BDF">
      <w:pPr>
        <w:numPr>
          <w:ilvl w:val="0"/>
          <w:numId w:val="69"/>
        </w:numPr>
        <w:spacing w:after="120"/>
        <w:jc w:val="both"/>
        <w:rPr>
          <w:i/>
          <w:iCs/>
        </w:rPr>
      </w:pPr>
      <w:r w:rsidRPr="004A2C5F">
        <w:rPr>
          <w:i/>
          <w:iCs/>
        </w:rPr>
        <w:t xml:space="preserve">The TS shall specify all essential technical and performance characteristics and requirements, including guaranteed or acceptable maximum or minimum values, as appropriate.Whenever necessary, the Purchaser shall include an additional ad-hoc </w:t>
      </w:r>
      <w:r w:rsidR="000E14F1" w:rsidRPr="004A2C5F">
        <w:rPr>
          <w:i/>
          <w:iCs/>
        </w:rPr>
        <w:t>Bid</w:t>
      </w:r>
      <w:r w:rsidRPr="004A2C5F">
        <w:rPr>
          <w:i/>
          <w:iCs/>
        </w:rPr>
        <w:t xml:space="preserve">ding form (to be an Attachment to the </w:t>
      </w:r>
      <w:r w:rsidR="00AD645A" w:rsidRPr="004A2C5F">
        <w:rPr>
          <w:i/>
          <w:iCs/>
        </w:rPr>
        <w:t xml:space="preserve">Letter of </w:t>
      </w:r>
      <w:r w:rsidRPr="004A2C5F">
        <w:rPr>
          <w:i/>
          <w:iCs/>
        </w:rPr>
        <w:t>Bid), where the Bidder shall provide detailed information on such technical performance characteristics in respect to the corresponding acceptable or guaranteed values.</w:t>
      </w:r>
    </w:p>
    <w:p w:rsidR="00455149" w:rsidRPr="004A2C5F" w:rsidRDefault="00455149" w:rsidP="008B7062">
      <w:pPr>
        <w:suppressAutoHyphens/>
        <w:spacing w:after="180"/>
        <w:jc w:val="both"/>
        <w:rPr>
          <w:i/>
          <w:iCs/>
        </w:rPr>
      </w:pPr>
      <w:r w:rsidRPr="004A2C5F">
        <w:rPr>
          <w:i/>
          <w:iCs/>
        </w:rPr>
        <w:t xml:space="preserve">When the Purchaser requests that the Bidder provides in its </w:t>
      </w:r>
      <w:r w:rsidR="000E14F1" w:rsidRPr="004A2C5F">
        <w:rPr>
          <w:i/>
          <w:iCs/>
        </w:rPr>
        <w:t>Bid</w:t>
      </w:r>
      <w:r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Pr="004A2C5F">
        <w:rPr>
          <w:i/>
          <w:iCs/>
        </w:rPr>
        <w:t>.</w:t>
      </w:r>
    </w:p>
    <w:p w:rsidR="00455149" w:rsidRPr="004A2C5F" w:rsidRDefault="00455149" w:rsidP="008B7062">
      <w:pPr>
        <w:spacing w:after="180"/>
        <w:jc w:val="both"/>
        <w:rPr>
          <w:i/>
          <w:iCs/>
        </w:rPr>
      </w:pPr>
      <w:r w:rsidRPr="004A2C5F">
        <w:rPr>
          <w:i/>
          <w:iCs/>
        </w:rPr>
        <w:t>If a summary of the Technical Specifications (TS) has to be provided, the Purchaser shall insert information in the table below. The Bidder shall prepare a similar table to justify compliance with the requirements</w:t>
      </w:r>
    </w:p>
    <w:p w:rsidR="00455149" w:rsidRPr="004A2C5F"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tbl>
      <w:tblPr>
        <w:tblW w:w="9231"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013"/>
        <w:gridCol w:w="2610"/>
        <w:gridCol w:w="4608"/>
      </w:tblGrid>
      <w:tr w:rsidR="00455149" w:rsidRPr="004A2C5F" w:rsidTr="00A56380">
        <w:tc>
          <w:tcPr>
            <w:tcW w:w="2013" w:type="dxa"/>
          </w:tcPr>
          <w:p w:rsidR="00455149" w:rsidRPr="004A2C5F" w:rsidRDefault="00455149">
            <w:pPr>
              <w:spacing w:before="120" w:after="120"/>
              <w:jc w:val="center"/>
              <w:rPr>
                <w:b/>
                <w:i/>
                <w:iCs/>
              </w:rPr>
            </w:pPr>
            <w:r w:rsidRPr="004A2C5F">
              <w:rPr>
                <w:b/>
                <w:i/>
                <w:iCs/>
              </w:rPr>
              <w:t>Item No</w:t>
            </w:r>
          </w:p>
        </w:tc>
        <w:tc>
          <w:tcPr>
            <w:tcW w:w="2610" w:type="dxa"/>
          </w:tcPr>
          <w:p w:rsidR="00455149" w:rsidRPr="004A2C5F" w:rsidRDefault="00455149">
            <w:pPr>
              <w:spacing w:before="120" w:after="120"/>
              <w:jc w:val="center"/>
              <w:rPr>
                <w:b/>
                <w:i/>
                <w:iCs/>
              </w:rPr>
            </w:pPr>
            <w:r w:rsidRPr="004A2C5F">
              <w:rPr>
                <w:b/>
                <w:i/>
                <w:iCs/>
              </w:rPr>
              <w:t>Name of Goods or Related Service</w:t>
            </w:r>
          </w:p>
        </w:tc>
        <w:tc>
          <w:tcPr>
            <w:tcW w:w="4608" w:type="dxa"/>
          </w:tcPr>
          <w:p w:rsidR="00455149" w:rsidRPr="004A2C5F" w:rsidRDefault="00455149">
            <w:pPr>
              <w:spacing w:before="120" w:after="120"/>
              <w:jc w:val="center"/>
              <w:rPr>
                <w:b/>
                <w:i/>
                <w:iCs/>
              </w:rPr>
            </w:pPr>
            <w:r w:rsidRPr="004A2C5F">
              <w:rPr>
                <w:b/>
                <w:i/>
                <w:iCs/>
              </w:rPr>
              <w:t>Technical Specifications and Standards</w:t>
            </w:r>
          </w:p>
        </w:tc>
      </w:tr>
      <w:tr w:rsidR="00A56380" w:rsidRPr="004A2C5F" w:rsidTr="00A56380">
        <w:tc>
          <w:tcPr>
            <w:tcW w:w="2013" w:type="dxa"/>
            <w:vAlign w:val="center"/>
          </w:tcPr>
          <w:p w:rsidR="00A56380" w:rsidRPr="00946DAD" w:rsidRDefault="00A56380" w:rsidP="00A56380">
            <w:pPr>
              <w:jc w:val="center"/>
            </w:pPr>
            <w:r w:rsidRPr="00946DAD">
              <w:t>1</w:t>
            </w:r>
          </w:p>
        </w:tc>
        <w:tc>
          <w:tcPr>
            <w:tcW w:w="2610" w:type="dxa"/>
            <w:vAlign w:val="center"/>
          </w:tcPr>
          <w:p w:rsidR="00A56380" w:rsidRPr="005818CC" w:rsidRDefault="00A56380" w:rsidP="00A56380">
            <w:pPr>
              <w:suppressAutoHyphens/>
              <w:rPr>
                <w:b/>
                <w:bCs/>
                <w:sz w:val="22"/>
                <w:szCs w:val="22"/>
                <w:highlight w:val="yellow"/>
              </w:rPr>
            </w:pPr>
            <w:r w:rsidRPr="005818CC">
              <w:rPr>
                <w:b/>
                <w:bCs/>
                <w:highlight w:val="yellow"/>
              </w:rPr>
              <w:t>Planting Trowel</w:t>
            </w:r>
          </w:p>
          <w:p w:rsidR="00A56380" w:rsidRPr="004A2C5F" w:rsidRDefault="00A56380" w:rsidP="00A56380">
            <w:pPr>
              <w:rPr>
                <w:i/>
                <w:iCs/>
              </w:rPr>
            </w:pPr>
          </w:p>
        </w:tc>
        <w:tc>
          <w:tcPr>
            <w:tcW w:w="4608" w:type="dxa"/>
            <w:vAlign w:val="center"/>
          </w:tcPr>
          <w:p w:rsidR="00A56380" w:rsidRPr="004A2C5F" w:rsidRDefault="00A56380" w:rsidP="00A56380">
            <w:pPr>
              <w:rPr>
                <w:i/>
                <w:iCs/>
              </w:rPr>
            </w:pPr>
            <w:r w:rsidRPr="005818CC">
              <w:rPr>
                <w:sz w:val="22"/>
                <w:szCs w:val="22"/>
                <w:highlight w:val="yellow"/>
              </w:rPr>
              <w:t>Head Material: Carbon Steel, Handle Material: handle is plastic or wooden best quality. Colored</w:t>
            </w:r>
          </w:p>
        </w:tc>
      </w:tr>
      <w:tr w:rsidR="00A56380" w:rsidRPr="004A2C5F" w:rsidTr="00A56380">
        <w:tc>
          <w:tcPr>
            <w:tcW w:w="2013" w:type="dxa"/>
            <w:vAlign w:val="center"/>
          </w:tcPr>
          <w:p w:rsidR="00A56380" w:rsidRPr="00946DAD" w:rsidRDefault="00A56380" w:rsidP="00A56380">
            <w:pPr>
              <w:jc w:val="center"/>
            </w:pPr>
            <w:r w:rsidRPr="00946DAD">
              <w:t>2</w:t>
            </w:r>
          </w:p>
        </w:tc>
        <w:tc>
          <w:tcPr>
            <w:tcW w:w="2610" w:type="dxa"/>
            <w:vAlign w:val="center"/>
          </w:tcPr>
          <w:p w:rsidR="00A56380" w:rsidRPr="005818CC" w:rsidRDefault="00A56380" w:rsidP="00A56380">
            <w:pPr>
              <w:rPr>
                <w:b/>
                <w:bCs/>
                <w:sz w:val="22"/>
                <w:szCs w:val="22"/>
                <w:highlight w:val="yellow"/>
              </w:rPr>
            </w:pPr>
            <w:r w:rsidRPr="005818CC">
              <w:rPr>
                <w:b/>
                <w:bCs/>
                <w:highlight w:val="yellow"/>
              </w:rPr>
              <w:t>Watering Can</w:t>
            </w:r>
          </w:p>
          <w:p w:rsidR="00A56380" w:rsidRPr="004A2C5F" w:rsidRDefault="00A56380" w:rsidP="00A56380">
            <w:pPr>
              <w:rPr>
                <w:i/>
                <w:iCs/>
              </w:rPr>
            </w:pPr>
          </w:p>
        </w:tc>
        <w:tc>
          <w:tcPr>
            <w:tcW w:w="4608" w:type="dxa"/>
            <w:vAlign w:val="center"/>
          </w:tcPr>
          <w:p w:rsidR="00A56380" w:rsidRPr="005818CC" w:rsidRDefault="00A56380" w:rsidP="00A56380">
            <w:pPr>
              <w:rPr>
                <w:sz w:val="22"/>
                <w:szCs w:val="22"/>
                <w:highlight w:val="yellow"/>
              </w:rPr>
            </w:pPr>
            <w:r w:rsidRPr="005818CC">
              <w:rPr>
                <w:sz w:val="22"/>
                <w:szCs w:val="22"/>
                <w:highlight w:val="yellow"/>
              </w:rPr>
              <w:t>Carbon steel of best quality</w:t>
            </w:r>
          </w:p>
          <w:p w:rsidR="00A56380" w:rsidRPr="004A2C5F" w:rsidRDefault="00A56380" w:rsidP="00A56380">
            <w:pPr>
              <w:rPr>
                <w:i/>
                <w:iCs/>
              </w:rPr>
            </w:pPr>
            <w:r w:rsidRPr="005818CC">
              <w:rPr>
                <w:sz w:val="22"/>
                <w:szCs w:val="22"/>
                <w:highlight w:val="yellow"/>
              </w:rPr>
              <w:t>10 Liter capacity, Multi coloring , stainless steel</w:t>
            </w:r>
          </w:p>
        </w:tc>
      </w:tr>
      <w:tr w:rsidR="00A56380" w:rsidRPr="004A2C5F" w:rsidTr="00A56380">
        <w:tc>
          <w:tcPr>
            <w:tcW w:w="2013" w:type="dxa"/>
            <w:vAlign w:val="center"/>
          </w:tcPr>
          <w:p w:rsidR="00A56380" w:rsidRPr="00946DAD" w:rsidRDefault="00A56380" w:rsidP="00A56380">
            <w:pPr>
              <w:jc w:val="center"/>
            </w:pPr>
            <w:r w:rsidRPr="00946DAD">
              <w:t>3</w:t>
            </w:r>
          </w:p>
        </w:tc>
        <w:tc>
          <w:tcPr>
            <w:tcW w:w="2610" w:type="dxa"/>
            <w:vAlign w:val="center"/>
          </w:tcPr>
          <w:p w:rsidR="00A56380" w:rsidRPr="005818CC" w:rsidRDefault="00A56380" w:rsidP="00A56380">
            <w:pPr>
              <w:suppressAutoHyphens/>
              <w:rPr>
                <w:sz w:val="22"/>
                <w:szCs w:val="22"/>
                <w:highlight w:val="yellow"/>
              </w:rPr>
            </w:pPr>
            <w:r w:rsidRPr="005818CC">
              <w:rPr>
                <w:b/>
                <w:bCs/>
                <w:highlight w:val="yellow"/>
              </w:rPr>
              <w:t>Rake</w:t>
            </w:r>
          </w:p>
          <w:p w:rsidR="00A56380" w:rsidRPr="004A2C5F" w:rsidRDefault="00A56380" w:rsidP="00A56380">
            <w:pPr>
              <w:rPr>
                <w:i/>
                <w:iCs/>
              </w:rPr>
            </w:pPr>
          </w:p>
        </w:tc>
        <w:tc>
          <w:tcPr>
            <w:tcW w:w="4608" w:type="dxa"/>
            <w:vAlign w:val="center"/>
          </w:tcPr>
          <w:p w:rsidR="00A56380" w:rsidRPr="004A2C5F" w:rsidRDefault="00A56380" w:rsidP="00A56380">
            <w:pPr>
              <w:rPr>
                <w:i/>
                <w:iCs/>
              </w:rPr>
            </w:pPr>
            <w:r w:rsidRPr="005818CC">
              <w:rPr>
                <w:sz w:val="22"/>
                <w:szCs w:val="22"/>
                <w:highlight w:val="yellow"/>
              </w:rPr>
              <w:t>Carbon steel best quality 29 cm long, handle 13cm, and 11cm width. Handle is wood or plastic best quality. Colored</w:t>
            </w:r>
          </w:p>
        </w:tc>
      </w:tr>
      <w:tr w:rsidR="00A56380" w:rsidRPr="004A2C5F" w:rsidTr="00A56380">
        <w:tc>
          <w:tcPr>
            <w:tcW w:w="2013" w:type="dxa"/>
            <w:vAlign w:val="center"/>
          </w:tcPr>
          <w:p w:rsidR="00A56380" w:rsidRPr="00946DAD" w:rsidRDefault="00A56380" w:rsidP="00A56380">
            <w:pPr>
              <w:jc w:val="center"/>
            </w:pPr>
            <w:r w:rsidRPr="00946DAD">
              <w:t>4</w:t>
            </w:r>
          </w:p>
        </w:tc>
        <w:tc>
          <w:tcPr>
            <w:tcW w:w="2610" w:type="dxa"/>
            <w:vAlign w:val="center"/>
          </w:tcPr>
          <w:p w:rsidR="00A56380" w:rsidRPr="005818CC" w:rsidRDefault="00A56380" w:rsidP="00A56380">
            <w:pPr>
              <w:rPr>
                <w:b/>
                <w:bCs/>
                <w:sz w:val="22"/>
                <w:szCs w:val="22"/>
                <w:highlight w:val="yellow"/>
              </w:rPr>
            </w:pPr>
            <w:r w:rsidRPr="005818CC">
              <w:rPr>
                <w:b/>
                <w:bCs/>
                <w:highlight w:val="yellow"/>
              </w:rPr>
              <w:t>Shovel</w:t>
            </w:r>
          </w:p>
          <w:p w:rsidR="00A56380" w:rsidRPr="004A2C5F" w:rsidRDefault="00A56380" w:rsidP="00A56380">
            <w:pPr>
              <w:rPr>
                <w:i/>
                <w:iCs/>
              </w:rPr>
            </w:pPr>
          </w:p>
        </w:tc>
        <w:tc>
          <w:tcPr>
            <w:tcW w:w="4608" w:type="dxa"/>
            <w:vAlign w:val="center"/>
          </w:tcPr>
          <w:p w:rsidR="00A56380" w:rsidRPr="005818CC" w:rsidRDefault="00A56380" w:rsidP="00A56380">
            <w:pPr>
              <w:rPr>
                <w:sz w:val="22"/>
                <w:szCs w:val="22"/>
                <w:highlight w:val="yellow"/>
              </w:rPr>
            </w:pPr>
            <w:r w:rsidRPr="005818CC">
              <w:rPr>
                <w:sz w:val="22"/>
                <w:szCs w:val="22"/>
                <w:highlight w:val="yellow"/>
              </w:rPr>
              <w:t>Carbon steel of best quality</w:t>
            </w:r>
          </w:p>
          <w:p w:rsidR="00A56380" w:rsidRPr="005818CC" w:rsidRDefault="00A56380" w:rsidP="00A56380">
            <w:pPr>
              <w:rPr>
                <w:sz w:val="22"/>
                <w:szCs w:val="22"/>
                <w:highlight w:val="yellow"/>
              </w:rPr>
            </w:pPr>
            <w:r w:rsidRPr="005818CC">
              <w:rPr>
                <w:sz w:val="22"/>
                <w:szCs w:val="22"/>
                <w:highlight w:val="yellow"/>
              </w:rPr>
              <w:t>Wooden handle, Typical blade dimension</w:t>
            </w:r>
          </w:p>
          <w:p w:rsidR="00A56380" w:rsidRPr="004A2C5F" w:rsidRDefault="00A56380" w:rsidP="00A56380">
            <w:pPr>
              <w:rPr>
                <w:i/>
                <w:iCs/>
              </w:rPr>
            </w:pPr>
            <w:r w:rsidRPr="005818CC">
              <w:rPr>
                <w:sz w:val="22"/>
                <w:szCs w:val="22"/>
                <w:highlight w:val="yellow"/>
              </w:rPr>
              <w:t>Round Point</w:t>
            </w:r>
          </w:p>
        </w:tc>
      </w:tr>
    </w:tbl>
    <w:p w:rsidR="00455149" w:rsidRPr="004A2C5F" w:rsidRDefault="00455149">
      <w:pPr>
        <w:suppressAutoHyphens/>
        <w:spacing w:after="160"/>
        <w:rPr>
          <w:bCs/>
          <w:i/>
          <w:iCs/>
        </w:rPr>
      </w:pPr>
      <w:r w:rsidRPr="004A2C5F">
        <w:rPr>
          <w:b/>
          <w:bCs/>
          <w:iCs/>
        </w:rPr>
        <w:t>Detailed Technical Specifications and Standards</w:t>
      </w:r>
      <w:r w:rsidRPr="004A2C5F">
        <w:rPr>
          <w:bCs/>
          <w:i/>
          <w:iCs/>
        </w:rPr>
        <w:t xml:space="preserve"> [</w:t>
      </w:r>
      <w:r w:rsidR="00512E3E" w:rsidRPr="004A2C5F">
        <w:rPr>
          <w:bCs/>
          <w:i/>
          <w:iCs/>
        </w:rPr>
        <w:t xml:space="preserve">insert </w:t>
      </w:r>
      <w:r w:rsidRPr="004A2C5F">
        <w:rPr>
          <w:bCs/>
          <w:i/>
          <w:iCs/>
        </w:rPr>
        <w:t xml:space="preserve">whenever necessary]. </w:t>
      </w:r>
    </w:p>
    <w:p w:rsidR="00455149" w:rsidRPr="004A2C5F" w:rsidRDefault="00455149" w:rsidP="00512E3E">
      <w:r w:rsidRPr="004A2C5F">
        <w:rPr>
          <w:bCs/>
          <w:i/>
          <w:iCs/>
        </w:rPr>
        <w:lastRenderedPageBreak/>
        <w:t>[Insert detailed description of TS]</w:t>
      </w:r>
    </w:p>
    <w:p w:rsidR="00455149" w:rsidRPr="004A2C5F" w:rsidRDefault="00455149">
      <w:pPr>
        <w:pStyle w:val="SectionVIHeader"/>
      </w:pPr>
      <w:r w:rsidRPr="004A2C5F">
        <w:br w:type="page"/>
      </w:r>
      <w:bookmarkStart w:id="393" w:name="_Toc68320561"/>
      <w:bookmarkStart w:id="394" w:name="_Toc454621009"/>
      <w:r w:rsidRPr="004A2C5F">
        <w:lastRenderedPageBreak/>
        <w:t>4. Drawings</w:t>
      </w:r>
      <w:bookmarkEnd w:id="393"/>
      <w:bookmarkEnd w:id="394"/>
    </w:p>
    <w:p w:rsidR="00455149" w:rsidRPr="004A2C5F" w:rsidRDefault="00455149"/>
    <w:p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Cs/>
          <w:i/>
          <w:iCs/>
        </w:rPr>
        <w:t>“the following”</w:t>
      </w:r>
      <w:r w:rsidR="00455149" w:rsidRPr="004A2C5F">
        <w:rPr>
          <w:i/>
          <w:iCs/>
        </w:rPr>
        <w:t>or “no”]</w:t>
      </w:r>
      <w:r w:rsidR="00455149" w:rsidRPr="004A2C5F">
        <w:t xml:space="preserve"> drawings. </w:t>
      </w:r>
    </w:p>
    <w:p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455149" w:rsidRPr="004A2C5F">
        <w:trPr>
          <w:cantSplit/>
          <w:trHeight w:val="600"/>
        </w:trPr>
        <w:tc>
          <w:tcPr>
            <w:tcW w:w="9216" w:type="dxa"/>
            <w:gridSpan w:val="3"/>
          </w:tcPr>
          <w:p w:rsidR="00455149" w:rsidRPr="004A2C5F" w:rsidRDefault="00455149">
            <w:pPr>
              <w:spacing w:before="120"/>
              <w:jc w:val="center"/>
              <w:rPr>
                <w:b/>
                <w:sz w:val="28"/>
              </w:rPr>
            </w:pPr>
            <w:r w:rsidRPr="004A2C5F">
              <w:rPr>
                <w:b/>
                <w:sz w:val="28"/>
              </w:rPr>
              <w:t>List of Drawings</w:t>
            </w:r>
          </w:p>
        </w:tc>
      </w:tr>
      <w:tr w:rsidR="00455149" w:rsidRPr="004A2C5F">
        <w:trPr>
          <w:trHeight w:val="600"/>
        </w:trPr>
        <w:tc>
          <w:tcPr>
            <w:tcW w:w="2178" w:type="dxa"/>
          </w:tcPr>
          <w:p w:rsidR="00455149" w:rsidRPr="004A2C5F" w:rsidRDefault="00455149">
            <w:pPr>
              <w:pStyle w:val="titulo"/>
              <w:spacing w:after="0"/>
              <w:rPr>
                <w:rFonts w:ascii="Times New Roman" w:hAnsi="Times New Roman"/>
              </w:rPr>
            </w:pPr>
          </w:p>
          <w:p w:rsidR="00455149" w:rsidRPr="004A2C5F" w:rsidRDefault="00455149">
            <w:pPr>
              <w:pStyle w:val="titulo"/>
              <w:spacing w:after="0"/>
              <w:rPr>
                <w:rFonts w:ascii="Times New Roman" w:hAnsi="Times New Roman"/>
              </w:rPr>
            </w:pPr>
            <w:r w:rsidRPr="004A2C5F">
              <w:rPr>
                <w:rFonts w:ascii="Times New Roman" w:hAnsi="Times New Roman"/>
              </w:rPr>
              <w:t>Drawing Nr.</w:t>
            </w:r>
          </w:p>
          <w:p w:rsidR="00455149" w:rsidRPr="004A2C5F" w:rsidRDefault="00455149">
            <w:pPr>
              <w:pStyle w:val="titulo"/>
              <w:spacing w:after="0"/>
              <w:rPr>
                <w:rFonts w:ascii="Times New Roman" w:hAnsi="Times New Roman"/>
              </w:rPr>
            </w:pPr>
          </w:p>
        </w:tc>
        <w:tc>
          <w:tcPr>
            <w:tcW w:w="2880" w:type="dxa"/>
          </w:tcPr>
          <w:p w:rsidR="00455149" w:rsidRPr="004A2C5F" w:rsidRDefault="00455149">
            <w:pPr>
              <w:jc w:val="center"/>
              <w:rPr>
                <w:b/>
              </w:rPr>
            </w:pPr>
          </w:p>
          <w:p w:rsidR="00455149" w:rsidRPr="004A2C5F" w:rsidRDefault="00455149">
            <w:pPr>
              <w:jc w:val="center"/>
              <w:rPr>
                <w:b/>
              </w:rPr>
            </w:pPr>
            <w:r w:rsidRPr="004A2C5F">
              <w:rPr>
                <w:b/>
              </w:rPr>
              <w:t>Drawing Name</w:t>
            </w:r>
          </w:p>
        </w:tc>
        <w:tc>
          <w:tcPr>
            <w:tcW w:w="4158" w:type="dxa"/>
          </w:tcPr>
          <w:p w:rsidR="00455149" w:rsidRPr="004A2C5F" w:rsidRDefault="00455149">
            <w:pPr>
              <w:jc w:val="center"/>
              <w:rPr>
                <w:b/>
              </w:rPr>
            </w:pPr>
          </w:p>
          <w:p w:rsidR="00455149" w:rsidRPr="004A2C5F" w:rsidRDefault="00455149">
            <w:pPr>
              <w:jc w:val="center"/>
              <w:rPr>
                <w:b/>
              </w:rPr>
            </w:pPr>
            <w:r w:rsidRPr="004A2C5F">
              <w:rPr>
                <w:b/>
              </w:rPr>
              <w:t>Purpose</w:t>
            </w:r>
          </w:p>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bl>
    <w:p w:rsidR="00455149" w:rsidRPr="004A2C5F" w:rsidRDefault="00455149">
      <w:pPr>
        <w:pStyle w:val="SectionVIHeader"/>
      </w:pPr>
      <w:r w:rsidRPr="004A2C5F">
        <w:br w:type="page"/>
      </w:r>
      <w:bookmarkStart w:id="395" w:name="_Toc454621010"/>
      <w:r w:rsidRPr="004A2C5F">
        <w:lastRenderedPageBreak/>
        <w:t>5. Inspections and Tests</w:t>
      </w:r>
      <w:bookmarkEnd w:id="395"/>
    </w:p>
    <w:p w:rsidR="00AD57F5" w:rsidRDefault="00455149" w:rsidP="00AD57F5">
      <w:r w:rsidRPr="004A2C5F">
        <w:t xml:space="preserve">The following inspections and tests shall be performed: </w:t>
      </w:r>
    </w:p>
    <w:p w:rsidR="00AD57F5" w:rsidRPr="00C733D0" w:rsidRDefault="00AD57F5" w:rsidP="00AD57F5">
      <w:r>
        <w:t>The Contractor/Supplier is required to provide samples before initiate the transport to the final destination and the inspection take place for the samples at Ministry of Agriculture, Irrigation and Livestock- Kabul Afghanistan</w:t>
      </w:r>
    </w:p>
    <w:p w:rsidR="00455149" w:rsidRPr="004A2C5F" w:rsidRDefault="00455149"/>
    <w:p w:rsidR="00035276" w:rsidRPr="004A2C5F" w:rsidRDefault="00035276"/>
    <w:p w:rsidR="00455149" w:rsidRPr="004A2C5F" w:rsidRDefault="00455149">
      <w:bookmarkStart w:id="396" w:name="_Toc438266930"/>
      <w:bookmarkStart w:id="397" w:name="_Toc438267904"/>
      <w:bookmarkStart w:id="398" w:name="_Toc438366671"/>
    </w:p>
    <w:p w:rsidR="003955C1" w:rsidRPr="004A2C5F" w:rsidRDefault="003955C1">
      <w:pPr>
        <w:sectPr w:rsidR="003955C1" w:rsidRPr="004A2C5F" w:rsidSect="0018623B">
          <w:headerReference w:type="even" r:id="rId79"/>
          <w:headerReference w:type="default" r:id="rId80"/>
          <w:headerReference w:type="first" r:id="rId81"/>
          <w:pgSz w:w="12240" w:h="15840" w:code="1"/>
          <w:pgMar w:top="1440" w:right="1440" w:bottom="1440" w:left="1800" w:header="720" w:footer="720" w:gutter="0"/>
          <w:paperSrc w:first="15" w:other="15"/>
          <w:pgNumType w:chapStyle="1"/>
          <w:cols w:space="720"/>
        </w:sectPr>
      </w:pPr>
    </w:p>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399" w:name="_Toc438529605"/>
      <w:bookmarkStart w:id="400" w:name="_Toc438725761"/>
      <w:bookmarkStart w:id="401" w:name="_Toc438817756"/>
      <w:bookmarkStart w:id="402" w:name="_Toc438954450"/>
      <w:bookmarkStart w:id="403" w:name="_Toc461939623"/>
      <w:bookmarkStart w:id="404" w:name="_Toc488411759"/>
      <w:bookmarkStart w:id="405" w:name="_Toc347227547"/>
      <w:bookmarkStart w:id="406" w:name="_Toc436903904"/>
      <w:bookmarkStart w:id="407" w:name="_Toc454620907"/>
      <w:r w:rsidRPr="004A2C5F">
        <w:t>PART 3 - Contract</w:t>
      </w:r>
      <w:bookmarkEnd w:id="399"/>
      <w:bookmarkEnd w:id="400"/>
      <w:bookmarkEnd w:id="401"/>
      <w:bookmarkEnd w:id="402"/>
      <w:bookmarkEnd w:id="403"/>
      <w:bookmarkEnd w:id="404"/>
      <w:bookmarkEnd w:id="405"/>
      <w:bookmarkEnd w:id="406"/>
      <w:bookmarkEnd w:id="407"/>
    </w:p>
    <w:p w:rsidR="00455149" w:rsidRPr="004A2C5F" w:rsidRDefault="00455149">
      <w:pPr>
        <w:pStyle w:val="Subtitle"/>
        <w:jc w:val="both"/>
        <w:rPr>
          <w:b w:val="0"/>
          <w:sz w:val="24"/>
        </w:rPr>
      </w:pPr>
    </w:p>
    <w:p w:rsidR="00455149" w:rsidRPr="004A2C5F" w:rsidRDefault="00455149">
      <w:pPr>
        <w:pStyle w:val="Subtitle"/>
        <w:rPr>
          <w:b w:val="0"/>
          <w:sz w:val="24"/>
        </w:rPr>
      </w:pPr>
    </w:p>
    <w:p w:rsidR="00455149" w:rsidRPr="004A2C5F" w:rsidRDefault="00455149">
      <w:pPr>
        <w:pStyle w:val="Subtitle"/>
        <w:rPr>
          <w:sz w:val="24"/>
        </w:rPr>
      </w:pPr>
    </w:p>
    <w:p w:rsidR="00455149" w:rsidRPr="004A2C5F" w:rsidRDefault="00455149"/>
    <w:p w:rsidR="003955C1" w:rsidRPr="004A2C5F" w:rsidRDefault="003955C1">
      <w:pPr>
        <w:pStyle w:val="Subtitle"/>
        <w:jc w:val="left"/>
        <w:rPr>
          <w:b w:val="0"/>
          <w:sz w:val="24"/>
        </w:rPr>
        <w:sectPr w:rsidR="003955C1" w:rsidRPr="004A2C5F" w:rsidSect="00293CEF">
          <w:headerReference w:type="even" r:id="rId82"/>
          <w:headerReference w:type="default" r:id="rId83"/>
          <w:headerReference w:type="first" r:id="rId84"/>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4A2C5F" w:rsidTr="003955C1">
        <w:trPr>
          <w:trHeight w:val="600"/>
        </w:trPr>
        <w:tc>
          <w:tcPr>
            <w:tcW w:w="9198" w:type="dxa"/>
            <w:tcBorders>
              <w:top w:val="nil"/>
              <w:left w:val="nil"/>
              <w:bottom w:val="nil"/>
              <w:right w:val="nil"/>
            </w:tcBorders>
            <w:vAlign w:val="center"/>
          </w:tcPr>
          <w:p w:rsidR="00455149" w:rsidRPr="004A2C5F" w:rsidRDefault="00455149" w:rsidP="00EF7E6B">
            <w:pPr>
              <w:pStyle w:val="SectionHeading"/>
            </w:pPr>
            <w:bookmarkStart w:id="408" w:name="_Toc471555340"/>
            <w:bookmarkStart w:id="409" w:name="_Toc471555883"/>
            <w:bookmarkStart w:id="410" w:name="_Toc488411760"/>
            <w:bookmarkStart w:id="411" w:name="_Toc347227548"/>
            <w:bookmarkStart w:id="412" w:name="_Toc436903905"/>
            <w:bookmarkStart w:id="413" w:name="_Toc454620908"/>
            <w:r w:rsidRPr="004A2C5F">
              <w:lastRenderedPageBreak/>
              <w:t>Section VII</w:t>
            </w:r>
            <w:r w:rsidR="00193CA6" w:rsidRPr="004A2C5F">
              <w:t>I</w:t>
            </w:r>
            <w:r w:rsidR="00EF7E6B" w:rsidRPr="004A2C5F">
              <w:t xml:space="preserve"> -</w:t>
            </w:r>
            <w:r w:rsidRPr="004A2C5F">
              <w:t>General Conditions of Contract</w:t>
            </w:r>
            <w:bookmarkEnd w:id="408"/>
            <w:bookmarkEnd w:id="409"/>
            <w:bookmarkEnd w:id="410"/>
            <w:bookmarkEnd w:id="411"/>
            <w:bookmarkEnd w:id="412"/>
            <w:bookmarkEnd w:id="413"/>
          </w:p>
        </w:tc>
      </w:tr>
    </w:tbl>
    <w:p w:rsidR="00455149" w:rsidRPr="004A2C5F" w:rsidRDefault="00455149"/>
    <w:p w:rsidR="00455149" w:rsidRPr="004A2C5F" w:rsidRDefault="00455149">
      <w:pPr>
        <w:jc w:val="center"/>
        <w:rPr>
          <w:b/>
          <w:sz w:val="32"/>
        </w:rPr>
      </w:pPr>
      <w:r w:rsidRPr="004A2C5F">
        <w:rPr>
          <w:b/>
          <w:sz w:val="32"/>
        </w:rPr>
        <w:t>Table of Clauses</w:t>
      </w:r>
    </w:p>
    <w:p w:rsidR="00455149" w:rsidRPr="004A2C5F" w:rsidRDefault="00455149">
      <w:pPr>
        <w:jc w:val="center"/>
        <w:rPr>
          <w:b/>
          <w:sz w:val="32"/>
        </w:rPr>
      </w:pPr>
    </w:p>
    <w:p w:rsidR="00FF0BDF" w:rsidRDefault="000D2562">
      <w:pPr>
        <w:pStyle w:val="TOC1"/>
        <w:rPr>
          <w:rFonts w:asciiTheme="minorHAnsi" w:eastAsiaTheme="minorEastAsia" w:hAnsiTheme="minorHAnsi" w:cstheme="minorBidi"/>
          <w:b w:val="0"/>
          <w:noProof/>
          <w:sz w:val="22"/>
          <w:szCs w:val="22"/>
        </w:rPr>
      </w:pPr>
      <w:r w:rsidRPr="004A2C5F">
        <w:rPr>
          <w:b w:val="0"/>
        </w:rPr>
        <w:fldChar w:fldCharType="begin"/>
      </w:r>
      <w:r w:rsidR="002159F9" w:rsidRPr="004A2C5F">
        <w:rPr>
          <w:b w:val="0"/>
        </w:rPr>
        <w:instrText xml:space="preserve"> TOC \h \z \t "Sec 8 Clauses,1" </w:instrText>
      </w:r>
      <w:r w:rsidRPr="004A2C5F">
        <w:rPr>
          <w:b w:val="0"/>
        </w:rPr>
        <w:fldChar w:fldCharType="separate"/>
      </w:r>
      <w:hyperlink w:anchor="_Toc46415899" w:history="1">
        <w:r w:rsidR="00FF0BDF" w:rsidRPr="00332323">
          <w:rPr>
            <w:rStyle w:val="Hyperlink"/>
            <w:noProof/>
          </w:rPr>
          <w:t>1.</w:t>
        </w:r>
        <w:r w:rsidR="00FF0BDF">
          <w:rPr>
            <w:rFonts w:asciiTheme="minorHAnsi" w:eastAsiaTheme="minorEastAsia" w:hAnsiTheme="minorHAnsi" w:cstheme="minorBidi"/>
            <w:b w:val="0"/>
            <w:noProof/>
            <w:sz w:val="22"/>
            <w:szCs w:val="22"/>
          </w:rPr>
          <w:tab/>
        </w:r>
        <w:r w:rsidR="00FF0BDF" w:rsidRPr="00332323">
          <w:rPr>
            <w:rStyle w:val="Hyperlink"/>
            <w:noProof/>
          </w:rPr>
          <w:t>Definitions</w:t>
        </w:r>
        <w:r w:rsidR="00FF0BDF">
          <w:rPr>
            <w:noProof/>
            <w:webHidden/>
          </w:rPr>
          <w:tab/>
        </w:r>
        <w:r>
          <w:rPr>
            <w:noProof/>
            <w:webHidden/>
          </w:rPr>
          <w:fldChar w:fldCharType="begin"/>
        </w:r>
        <w:r w:rsidR="00FF0BDF">
          <w:rPr>
            <w:noProof/>
            <w:webHidden/>
          </w:rPr>
          <w:instrText xml:space="preserve"> PAGEREF _Toc46415899 \h </w:instrText>
        </w:r>
        <w:r>
          <w:rPr>
            <w:noProof/>
            <w:webHidden/>
          </w:rPr>
        </w:r>
        <w:r>
          <w:rPr>
            <w:noProof/>
            <w:webHidden/>
          </w:rPr>
          <w:fldChar w:fldCharType="separate"/>
        </w:r>
        <w:r w:rsidR="007C3F51">
          <w:rPr>
            <w:noProof/>
            <w:webHidden/>
          </w:rPr>
          <w:t>82</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0" w:history="1">
        <w:r w:rsidR="00FF0BDF" w:rsidRPr="00332323">
          <w:rPr>
            <w:rStyle w:val="Hyperlink"/>
            <w:noProof/>
          </w:rPr>
          <w:t>2.</w:t>
        </w:r>
        <w:r w:rsidR="00FF0BDF">
          <w:rPr>
            <w:rFonts w:asciiTheme="minorHAnsi" w:eastAsiaTheme="minorEastAsia" w:hAnsiTheme="minorHAnsi" w:cstheme="minorBidi"/>
            <w:b w:val="0"/>
            <w:noProof/>
            <w:sz w:val="22"/>
            <w:szCs w:val="22"/>
          </w:rPr>
          <w:tab/>
        </w:r>
        <w:r w:rsidR="00FF0BDF" w:rsidRPr="00332323">
          <w:rPr>
            <w:rStyle w:val="Hyperlink"/>
            <w:noProof/>
          </w:rPr>
          <w:t>Contract Documents</w:t>
        </w:r>
        <w:r w:rsidR="00FF0BDF">
          <w:rPr>
            <w:noProof/>
            <w:webHidden/>
          </w:rPr>
          <w:tab/>
        </w:r>
        <w:r>
          <w:rPr>
            <w:noProof/>
            <w:webHidden/>
          </w:rPr>
          <w:fldChar w:fldCharType="begin"/>
        </w:r>
        <w:r w:rsidR="00FF0BDF">
          <w:rPr>
            <w:noProof/>
            <w:webHidden/>
          </w:rPr>
          <w:instrText xml:space="preserve"> PAGEREF _Toc46415900 \h </w:instrText>
        </w:r>
        <w:r>
          <w:rPr>
            <w:noProof/>
            <w:webHidden/>
          </w:rPr>
        </w:r>
        <w:r>
          <w:rPr>
            <w:noProof/>
            <w:webHidden/>
          </w:rPr>
          <w:fldChar w:fldCharType="separate"/>
        </w:r>
        <w:r w:rsidR="007C3F51">
          <w:rPr>
            <w:noProof/>
            <w:webHidden/>
          </w:rPr>
          <w:t>83</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1" w:history="1">
        <w:r w:rsidR="00FF0BDF" w:rsidRPr="00332323">
          <w:rPr>
            <w:rStyle w:val="Hyperlink"/>
            <w:noProof/>
          </w:rPr>
          <w:t>3.</w:t>
        </w:r>
        <w:r w:rsidR="00FF0BDF">
          <w:rPr>
            <w:rFonts w:asciiTheme="minorHAnsi" w:eastAsiaTheme="minorEastAsia" w:hAnsiTheme="minorHAnsi" w:cstheme="minorBidi"/>
            <w:b w:val="0"/>
            <w:noProof/>
            <w:sz w:val="22"/>
            <w:szCs w:val="22"/>
          </w:rPr>
          <w:tab/>
        </w:r>
        <w:r w:rsidR="00FF0BDF" w:rsidRPr="00332323">
          <w:rPr>
            <w:rStyle w:val="Hyperlink"/>
            <w:noProof/>
          </w:rPr>
          <w:t>Fraud and Corruption</w:t>
        </w:r>
        <w:r w:rsidR="00FF0BDF">
          <w:rPr>
            <w:noProof/>
            <w:webHidden/>
          </w:rPr>
          <w:tab/>
        </w:r>
        <w:r>
          <w:rPr>
            <w:noProof/>
            <w:webHidden/>
          </w:rPr>
          <w:fldChar w:fldCharType="begin"/>
        </w:r>
        <w:r w:rsidR="00FF0BDF">
          <w:rPr>
            <w:noProof/>
            <w:webHidden/>
          </w:rPr>
          <w:instrText xml:space="preserve"> PAGEREF _Toc46415901 \h </w:instrText>
        </w:r>
        <w:r>
          <w:rPr>
            <w:noProof/>
            <w:webHidden/>
          </w:rPr>
        </w:r>
        <w:r>
          <w:rPr>
            <w:noProof/>
            <w:webHidden/>
          </w:rPr>
          <w:fldChar w:fldCharType="separate"/>
        </w:r>
        <w:r w:rsidR="007C3F51">
          <w:rPr>
            <w:noProof/>
            <w:webHidden/>
          </w:rPr>
          <w:t>83</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2" w:history="1">
        <w:r w:rsidR="00FF0BDF" w:rsidRPr="00332323">
          <w:rPr>
            <w:rStyle w:val="Hyperlink"/>
            <w:noProof/>
          </w:rPr>
          <w:t>4.</w:t>
        </w:r>
        <w:r w:rsidR="00FF0BDF">
          <w:rPr>
            <w:rFonts w:asciiTheme="minorHAnsi" w:eastAsiaTheme="minorEastAsia" w:hAnsiTheme="minorHAnsi" w:cstheme="minorBidi"/>
            <w:b w:val="0"/>
            <w:noProof/>
            <w:sz w:val="22"/>
            <w:szCs w:val="22"/>
          </w:rPr>
          <w:tab/>
        </w:r>
        <w:r w:rsidR="00FF0BDF" w:rsidRPr="00332323">
          <w:rPr>
            <w:rStyle w:val="Hyperlink"/>
            <w:noProof/>
          </w:rPr>
          <w:t>Interpretation</w:t>
        </w:r>
        <w:r w:rsidR="00FF0BDF">
          <w:rPr>
            <w:noProof/>
            <w:webHidden/>
          </w:rPr>
          <w:tab/>
        </w:r>
        <w:r>
          <w:rPr>
            <w:noProof/>
            <w:webHidden/>
          </w:rPr>
          <w:fldChar w:fldCharType="begin"/>
        </w:r>
        <w:r w:rsidR="00FF0BDF">
          <w:rPr>
            <w:noProof/>
            <w:webHidden/>
          </w:rPr>
          <w:instrText xml:space="preserve"> PAGEREF _Toc46415902 \h </w:instrText>
        </w:r>
        <w:r>
          <w:rPr>
            <w:noProof/>
            <w:webHidden/>
          </w:rPr>
        </w:r>
        <w:r>
          <w:rPr>
            <w:noProof/>
            <w:webHidden/>
          </w:rPr>
          <w:fldChar w:fldCharType="separate"/>
        </w:r>
        <w:r w:rsidR="007C3F51">
          <w:rPr>
            <w:noProof/>
            <w:webHidden/>
          </w:rPr>
          <w:t>83</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3" w:history="1">
        <w:r w:rsidR="00FF0BDF" w:rsidRPr="00332323">
          <w:rPr>
            <w:rStyle w:val="Hyperlink"/>
            <w:noProof/>
          </w:rPr>
          <w:t>5.</w:t>
        </w:r>
        <w:r w:rsidR="00FF0BDF">
          <w:rPr>
            <w:rFonts w:asciiTheme="minorHAnsi" w:eastAsiaTheme="minorEastAsia" w:hAnsiTheme="minorHAnsi" w:cstheme="minorBidi"/>
            <w:b w:val="0"/>
            <w:noProof/>
            <w:sz w:val="22"/>
            <w:szCs w:val="22"/>
          </w:rPr>
          <w:tab/>
        </w:r>
        <w:r w:rsidR="00FF0BDF" w:rsidRPr="00332323">
          <w:rPr>
            <w:rStyle w:val="Hyperlink"/>
            <w:noProof/>
          </w:rPr>
          <w:t>Language</w:t>
        </w:r>
        <w:r w:rsidR="00FF0BDF">
          <w:rPr>
            <w:noProof/>
            <w:webHidden/>
          </w:rPr>
          <w:tab/>
        </w:r>
        <w:r>
          <w:rPr>
            <w:noProof/>
            <w:webHidden/>
          </w:rPr>
          <w:fldChar w:fldCharType="begin"/>
        </w:r>
        <w:r w:rsidR="00FF0BDF">
          <w:rPr>
            <w:noProof/>
            <w:webHidden/>
          </w:rPr>
          <w:instrText xml:space="preserve"> PAGEREF _Toc46415903 \h </w:instrText>
        </w:r>
        <w:r>
          <w:rPr>
            <w:noProof/>
            <w:webHidden/>
          </w:rPr>
        </w:r>
        <w:r>
          <w:rPr>
            <w:noProof/>
            <w:webHidden/>
          </w:rPr>
          <w:fldChar w:fldCharType="separate"/>
        </w:r>
        <w:r w:rsidR="007C3F51">
          <w:rPr>
            <w:noProof/>
            <w:webHidden/>
          </w:rPr>
          <w:t>84</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4" w:history="1">
        <w:r w:rsidR="00FF0BDF" w:rsidRPr="00332323">
          <w:rPr>
            <w:rStyle w:val="Hyperlink"/>
            <w:noProof/>
          </w:rPr>
          <w:t>6.</w:t>
        </w:r>
        <w:r w:rsidR="00FF0BDF">
          <w:rPr>
            <w:rFonts w:asciiTheme="minorHAnsi" w:eastAsiaTheme="minorEastAsia" w:hAnsiTheme="minorHAnsi" w:cstheme="minorBidi"/>
            <w:b w:val="0"/>
            <w:noProof/>
            <w:sz w:val="22"/>
            <w:szCs w:val="22"/>
          </w:rPr>
          <w:tab/>
        </w:r>
        <w:r w:rsidR="00FF0BDF" w:rsidRPr="00332323">
          <w:rPr>
            <w:rStyle w:val="Hyperlink"/>
            <w:noProof/>
          </w:rPr>
          <w:t>Joint Venture, Consortium or Association</w:t>
        </w:r>
        <w:r w:rsidR="00FF0BDF">
          <w:rPr>
            <w:noProof/>
            <w:webHidden/>
          </w:rPr>
          <w:tab/>
        </w:r>
        <w:r>
          <w:rPr>
            <w:noProof/>
            <w:webHidden/>
          </w:rPr>
          <w:fldChar w:fldCharType="begin"/>
        </w:r>
        <w:r w:rsidR="00FF0BDF">
          <w:rPr>
            <w:noProof/>
            <w:webHidden/>
          </w:rPr>
          <w:instrText xml:space="preserve"> PAGEREF _Toc46415904 \h </w:instrText>
        </w:r>
        <w:r>
          <w:rPr>
            <w:noProof/>
            <w:webHidden/>
          </w:rPr>
        </w:r>
        <w:r>
          <w:rPr>
            <w:noProof/>
            <w:webHidden/>
          </w:rPr>
          <w:fldChar w:fldCharType="separate"/>
        </w:r>
        <w:r w:rsidR="007C3F51">
          <w:rPr>
            <w:noProof/>
            <w:webHidden/>
          </w:rPr>
          <w:t>84</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5" w:history="1">
        <w:r w:rsidR="00FF0BDF" w:rsidRPr="00332323">
          <w:rPr>
            <w:rStyle w:val="Hyperlink"/>
            <w:noProof/>
          </w:rPr>
          <w:t>7.</w:t>
        </w:r>
        <w:r w:rsidR="00FF0BDF">
          <w:rPr>
            <w:rFonts w:asciiTheme="minorHAnsi" w:eastAsiaTheme="minorEastAsia" w:hAnsiTheme="minorHAnsi" w:cstheme="minorBidi"/>
            <w:b w:val="0"/>
            <w:noProof/>
            <w:sz w:val="22"/>
            <w:szCs w:val="22"/>
          </w:rPr>
          <w:tab/>
        </w:r>
        <w:r w:rsidR="00FF0BDF" w:rsidRPr="00332323">
          <w:rPr>
            <w:rStyle w:val="Hyperlink"/>
            <w:noProof/>
          </w:rPr>
          <w:t>Eligibility</w:t>
        </w:r>
        <w:r w:rsidR="00FF0BDF">
          <w:rPr>
            <w:noProof/>
            <w:webHidden/>
          </w:rPr>
          <w:tab/>
        </w:r>
        <w:r>
          <w:rPr>
            <w:noProof/>
            <w:webHidden/>
          </w:rPr>
          <w:fldChar w:fldCharType="begin"/>
        </w:r>
        <w:r w:rsidR="00FF0BDF">
          <w:rPr>
            <w:noProof/>
            <w:webHidden/>
          </w:rPr>
          <w:instrText xml:space="preserve"> PAGEREF _Toc46415905 \h </w:instrText>
        </w:r>
        <w:r>
          <w:rPr>
            <w:noProof/>
            <w:webHidden/>
          </w:rPr>
        </w:r>
        <w:r>
          <w:rPr>
            <w:noProof/>
            <w:webHidden/>
          </w:rPr>
          <w:fldChar w:fldCharType="separate"/>
        </w:r>
        <w:r w:rsidR="007C3F51">
          <w:rPr>
            <w:noProof/>
            <w:webHidden/>
          </w:rPr>
          <w:t>85</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6" w:history="1">
        <w:r w:rsidR="00FF0BDF" w:rsidRPr="00332323">
          <w:rPr>
            <w:rStyle w:val="Hyperlink"/>
            <w:noProof/>
          </w:rPr>
          <w:t>8.</w:t>
        </w:r>
        <w:r w:rsidR="00FF0BDF">
          <w:rPr>
            <w:rFonts w:asciiTheme="minorHAnsi" w:eastAsiaTheme="minorEastAsia" w:hAnsiTheme="minorHAnsi" w:cstheme="minorBidi"/>
            <w:b w:val="0"/>
            <w:noProof/>
            <w:sz w:val="22"/>
            <w:szCs w:val="22"/>
          </w:rPr>
          <w:tab/>
        </w:r>
        <w:r w:rsidR="00FF0BDF" w:rsidRPr="00332323">
          <w:rPr>
            <w:rStyle w:val="Hyperlink"/>
            <w:noProof/>
          </w:rPr>
          <w:t>Notices</w:t>
        </w:r>
        <w:r w:rsidR="00FF0BDF">
          <w:rPr>
            <w:noProof/>
            <w:webHidden/>
          </w:rPr>
          <w:tab/>
        </w:r>
        <w:r>
          <w:rPr>
            <w:noProof/>
            <w:webHidden/>
          </w:rPr>
          <w:fldChar w:fldCharType="begin"/>
        </w:r>
        <w:r w:rsidR="00FF0BDF">
          <w:rPr>
            <w:noProof/>
            <w:webHidden/>
          </w:rPr>
          <w:instrText xml:space="preserve"> PAGEREF _Toc46415906 \h </w:instrText>
        </w:r>
        <w:r>
          <w:rPr>
            <w:noProof/>
            <w:webHidden/>
          </w:rPr>
        </w:r>
        <w:r>
          <w:rPr>
            <w:noProof/>
            <w:webHidden/>
          </w:rPr>
          <w:fldChar w:fldCharType="separate"/>
        </w:r>
        <w:r w:rsidR="007C3F51">
          <w:rPr>
            <w:noProof/>
            <w:webHidden/>
          </w:rPr>
          <w:t>85</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7" w:history="1">
        <w:r w:rsidR="00FF0BDF" w:rsidRPr="00332323">
          <w:rPr>
            <w:rStyle w:val="Hyperlink"/>
            <w:noProof/>
          </w:rPr>
          <w:t>9.</w:t>
        </w:r>
        <w:r w:rsidR="00FF0BDF">
          <w:rPr>
            <w:rFonts w:asciiTheme="minorHAnsi" w:eastAsiaTheme="minorEastAsia" w:hAnsiTheme="minorHAnsi" w:cstheme="minorBidi"/>
            <w:b w:val="0"/>
            <w:noProof/>
            <w:sz w:val="22"/>
            <w:szCs w:val="22"/>
          </w:rPr>
          <w:tab/>
        </w:r>
        <w:r w:rsidR="00FF0BDF" w:rsidRPr="00332323">
          <w:rPr>
            <w:rStyle w:val="Hyperlink"/>
            <w:noProof/>
          </w:rPr>
          <w:t>Governing Law</w:t>
        </w:r>
        <w:r w:rsidR="00FF0BDF">
          <w:rPr>
            <w:noProof/>
            <w:webHidden/>
          </w:rPr>
          <w:tab/>
        </w:r>
        <w:r>
          <w:rPr>
            <w:noProof/>
            <w:webHidden/>
          </w:rPr>
          <w:fldChar w:fldCharType="begin"/>
        </w:r>
        <w:r w:rsidR="00FF0BDF">
          <w:rPr>
            <w:noProof/>
            <w:webHidden/>
          </w:rPr>
          <w:instrText xml:space="preserve"> PAGEREF _Toc46415907 \h </w:instrText>
        </w:r>
        <w:r>
          <w:rPr>
            <w:noProof/>
            <w:webHidden/>
          </w:rPr>
        </w:r>
        <w:r>
          <w:rPr>
            <w:noProof/>
            <w:webHidden/>
          </w:rPr>
          <w:fldChar w:fldCharType="separate"/>
        </w:r>
        <w:r w:rsidR="007C3F51">
          <w:rPr>
            <w:noProof/>
            <w:webHidden/>
          </w:rPr>
          <w:t>85</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8" w:history="1">
        <w:r w:rsidR="00FF0BDF" w:rsidRPr="00332323">
          <w:rPr>
            <w:rStyle w:val="Hyperlink"/>
            <w:noProof/>
          </w:rPr>
          <w:t>10.</w:t>
        </w:r>
        <w:r w:rsidR="00FF0BDF">
          <w:rPr>
            <w:rFonts w:asciiTheme="minorHAnsi" w:eastAsiaTheme="minorEastAsia" w:hAnsiTheme="minorHAnsi" w:cstheme="minorBidi"/>
            <w:b w:val="0"/>
            <w:noProof/>
            <w:sz w:val="22"/>
            <w:szCs w:val="22"/>
          </w:rPr>
          <w:tab/>
        </w:r>
        <w:r w:rsidR="00FF0BDF" w:rsidRPr="00332323">
          <w:rPr>
            <w:rStyle w:val="Hyperlink"/>
            <w:noProof/>
          </w:rPr>
          <w:t>Settlement of Disputes</w:t>
        </w:r>
        <w:r w:rsidR="00FF0BDF">
          <w:rPr>
            <w:noProof/>
            <w:webHidden/>
          </w:rPr>
          <w:tab/>
        </w:r>
        <w:r>
          <w:rPr>
            <w:noProof/>
            <w:webHidden/>
          </w:rPr>
          <w:fldChar w:fldCharType="begin"/>
        </w:r>
        <w:r w:rsidR="00FF0BDF">
          <w:rPr>
            <w:noProof/>
            <w:webHidden/>
          </w:rPr>
          <w:instrText xml:space="preserve"> PAGEREF _Toc46415908 \h </w:instrText>
        </w:r>
        <w:r>
          <w:rPr>
            <w:noProof/>
            <w:webHidden/>
          </w:rPr>
        </w:r>
        <w:r>
          <w:rPr>
            <w:noProof/>
            <w:webHidden/>
          </w:rPr>
          <w:fldChar w:fldCharType="separate"/>
        </w:r>
        <w:r w:rsidR="007C3F51">
          <w:rPr>
            <w:noProof/>
            <w:webHidden/>
          </w:rPr>
          <w:t>85</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09" w:history="1">
        <w:r w:rsidR="00FF0BDF" w:rsidRPr="00332323">
          <w:rPr>
            <w:rStyle w:val="Hyperlink"/>
            <w:noProof/>
          </w:rPr>
          <w:t>11.</w:t>
        </w:r>
        <w:r w:rsidR="00FF0BDF">
          <w:rPr>
            <w:rFonts w:asciiTheme="minorHAnsi" w:eastAsiaTheme="minorEastAsia" w:hAnsiTheme="minorHAnsi" w:cstheme="minorBidi"/>
            <w:b w:val="0"/>
            <w:noProof/>
            <w:sz w:val="22"/>
            <w:szCs w:val="22"/>
          </w:rPr>
          <w:tab/>
        </w:r>
        <w:r w:rsidR="00FF0BDF" w:rsidRPr="00332323">
          <w:rPr>
            <w:rStyle w:val="Hyperlink"/>
            <w:noProof/>
          </w:rPr>
          <w:t>Inspections and Audit by the Bank</w:t>
        </w:r>
        <w:r w:rsidR="00FF0BDF">
          <w:rPr>
            <w:noProof/>
            <w:webHidden/>
          </w:rPr>
          <w:tab/>
        </w:r>
        <w:r>
          <w:rPr>
            <w:noProof/>
            <w:webHidden/>
          </w:rPr>
          <w:fldChar w:fldCharType="begin"/>
        </w:r>
        <w:r w:rsidR="00FF0BDF">
          <w:rPr>
            <w:noProof/>
            <w:webHidden/>
          </w:rPr>
          <w:instrText xml:space="preserve"> PAGEREF _Toc46415909 \h </w:instrText>
        </w:r>
        <w:r>
          <w:rPr>
            <w:noProof/>
            <w:webHidden/>
          </w:rPr>
        </w:r>
        <w:r>
          <w:rPr>
            <w:noProof/>
            <w:webHidden/>
          </w:rPr>
          <w:fldChar w:fldCharType="separate"/>
        </w:r>
        <w:r w:rsidR="007C3F51">
          <w:rPr>
            <w:noProof/>
            <w:webHidden/>
          </w:rPr>
          <w:t>86</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0" w:history="1">
        <w:r w:rsidR="00FF0BDF" w:rsidRPr="00332323">
          <w:rPr>
            <w:rStyle w:val="Hyperlink"/>
            <w:noProof/>
          </w:rPr>
          <w:t>12.</w:t>
        </w:r>
        <w:r w:rsidR="00FF0BDF">
          <w:rPr>
            <w:rFonts w:asciiTheme="minorHAnsi" w:eastAsiaTheme="minorEastAsia" w:hAnsiTheme="minorHAnsi" w:cstheme="minorBidi"/>
            <w:b w:val="0"/>
            <w:noProof/>
            <w:sz w:val="22"/>
            <w:szCs w:val="22"/>
          </w:rPr>
          <w:tab/>
        </w:r>
        <w:r w:rsidR="00FF0BDF" w:rsidRPr="00332323">
          <w:rPr>
            <w:rStyle w:val="Hyperlink"/>
            <w:noProof/>
          </w:rPr>
          <w:t>Scope of Supply</w:t>
        </w:r>
        <w:r w:rsidR="00FF0BDF">
          <w:rPr>
            <w:noProof/>
            <w:webHidden/>
          </w:rPr>
          <w:tab/>
        </w:r>
        <w:r>
          <w:rPr>
            <w:noProof/>
            <w:webHidden/>
          </w:rPr>
          <w:fldChar w:fldCharType="begin"/>
        </w:r>
        <w:r w:rsidR="00FF0BDF">
          <w:rPr>
            <w:noProof/>
            <w:webHidden/>
          </w:rPr>
          <w:instrText xml:space="preserve"> PAGEREF _Toc46415910 \h </w:instrText>
        </w:r>
        <w:r>
          <w:rPr>
            <w:noProof/>
            <w:webHidden/>
          </w:rPr>
        </w:r>
        <w:r>
          <w:rPr>
            <w:noProof/>
            <w:webHidden/>
          </w:rPr>
          <w:fldChar w:fldCharType="separate"/>
        </w:r>
        <w:r w:rsidR="007C3F51">
          <w:rPr>
            <w:noProof/>
            <w:webHidden/>
          </w:rPr>
          <w:t>86</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1" w:history="1">
        <w:r w:rsidR="00FF0BDF" w:rsidRPr="00332323">
          <w:rPr>
            <w:rStyle w:val="Hyperlink"/>
            <w:noProof/>
          </w:rPr>
          <w:t>13.</w:t>
        </w:r>
        <w:r w:rsidR="00FF0BDF">
          <w:rPr>
            <w:rFonts w:asciiTheme="minorHAnsi" w:eastAsiaTheme="minorEastAsia" w:hAnsiTheme="minorHAnsi" w:cstheme="minorBidi"/>
            <w:b w:val="0"/>
            <w:noProof/>
            <w:sz w:val="22"/>
            <w:szCs w:val="22"/>
          </w:rPr>
          <w:tab/>
        </w:r>
        <w:r w:rsidR="00FF0BDF" w:rsidRPr="00332323">
          <w:rPr>
            <w:rStyle w:val="Hyperlink"/>
            <w:noProof/>
          </w:rPr>
          <w:t>Delivery and Documents</w:t>
        </w:r>
        <w:r w:rsidR="00FF0BDF">
          <w:rPr>
            <w:noProof/>
            <w:webHidden/>
          </w:rPr>
          <w:tab/>
        </w:r>
        <w:r>
          <w:rPr>
            <w:noProof/>
            <w:webHidden/>
          </w:rPr>
          <w:fldChar w:fldCharType="begin"/>
        </w:r>
        <w:r w:rsidR="00FF0BDF">
          <w:rPr>
            <w:noProof/>
            <w:webHidden/>
          </w:rPr>
          <w:instrText xml:space="preserve"> PAGEREF _Toc46415911 \h </w:instrText>
        </w:r>
        <w:r>
          <w:rPr>
            <w:noProof/>
            <w:webHidden/>
          </w:rPr>
        </w:r>
        <w:r>
          <w:rPr>
            <w:noProof/>
            <w:webHidden/>
          </w:rPr>
          <w:fldChar w:fldCharType="separate"/>
        </w:r>
        <w:r w:rsidR="007C3F51">
          <w:rPr>
            <w:noProof/>
            <w:webHidden/>
          </w:rPr>
          <w:t>86</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2" w:history="1">
        <w:r w:rsidR="00FF0BDF" w:rsidRPr="00332323">
          <w:rPr>
            <w:rStyle w:val="Hyperlink"/>
            <w:noProof/>
          </w:rPr>
          <w:t>14.</w:t>
        </w:r>
        <w:r w:rsidR="00FF0BDF">
          <w:rPr>
            <w:rFonts w:asciiTheme="minorHAnsi" w:eastAsiaTheme="minorEastAsia" w:hAnsiTheme="minorHAnsi" w:cstheme="minorBidi"/>
            <w:b w:val="0"/>
            <w:noProof/>
            <w:sz w:val="22"/>
            <w:szCs w:val="22"/>
          </w:rPr>
          <w:tab/>
        </w:r>
        <w:r w:rsidR="00FF0BDF" w:rsidRPr="00332323">
          <w:rPr>
            <w:rStyle w:val="Hyperlink"/>
            <w:noProof/>
          </w:rPr>
          <w:t>Supplier’s Responsibilities</w:t>
        </w:r>
        <w:r w:rsidR="00FF0BDF">
          <w:rPr>
            <w:noProof/>
            <w:webHidden/>
          </w:rPr>
          <w:tab/>
        </w:r>
        <w:r>
          <w:rPr>
            <w:noProof/>
            <w:webHidden/>
          </w:rPr>
          <w:fldChar w:fldCharType="begin"/>
        </w:r>
        <w:r w:rsidR="00FF0BDF">
          <w:rPr>
            <w:noProof/>
            <w:webHidden/>
          </w:rPr>
          <w:instrText xml:space="preserve"> PAGEREF _Toc46415912 \h </w:instrText>
        </w:r>
        <w:r>
          <w:rPr>
            <w:noProof/>
            <w:webHidden/>
          </w:rPr>
        </w:r>
        <w:r>
          <w:rPr>
            <w:noProof/>
            <w:webHidden/>
          </w:rPr>
          <w:fldChar w:fldCharType="separate"/>
        </w:r>
        <w:r w:rsidR="007C3F51">
          <w:rPr>
            <w:noProof/>
            <w:webHidden/>
          </w:rPr>
          <w:t>87</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3" w:history="1">
        <w:r w:rsidR="00FF0BDF" w:rsidRPr="00332323">
          <w:rPr>
            <w:rStyle w:val="Hyperlink"/>
            <w:noProof/>
          </w:rPr>
          <w:t>15.</w:t>
        </w:r>
        <w:r w:rsidR="00FF0BDF">
          <w:rPr>
            <w:rFonts w:asciiTheme="minorHAnsi" w:eastAsiaTheme="minorEastAsia" w:hAnsiTheme="minorHAnsi" w:cstheme="minorBidi"/>
            <w:b w:val="0"/>
            <w:noProof/>
            <w:sz w:val="22"/>
            <w:szCs w:val="22"/>
          </w:rPr>
          <w:tab/>
        </w:r>
        <w:r w:rsidR="00FF0BDF" w:rsidRPr="00332323">
          <w:rPr>
            <w:rStyle w:val="Hyperlink"/>
            <w:noProof/>
          </w:rPr>
          <w:t>Contract Price</w:t>
        </w:r>
        <w:r w:rsidR="00FF0BDF">
          <w:rPr>
            <w:noProof/>
            <w:webHidden/>
          </w:rPr>
          <w:tab/>
        </w:r>
        <w:r>
          <w:rPr>
            <w:noProof/>
            <w:webHidden/>
          </w:rPr>
          <w:fldChar w:fldCharType="begin"/>
        </w:r>
        <w:r w:rsidR="00FF0BDF">
          <w:rPr>
            <w:noProof/>
            <w:webHidden/>
          </w:rPr>
          <w:instrText xml:space="preserve"> PAGEREF _Toc46415913 \h </w:instrText>
        </w:r>
        <w:r>
          <w:rPr>
            <w:noProof/>
            <w:webHidden/>
          </w:rPr>
        </w:r>
        <w:r>
          <w:rPr>
            <w:noProof/>
            <w:webHidden/>
          </w:rPr>
          <w:fldChar w:fldCharType="separate"/>
        </w:r>
        <w:r w:rsidR="007C3F51">
          <w:rPr>
            <w:noProof/>
            <w:webHidden/>
          </w:rPr>
          <w:t>88</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4" w:history="1">
        <w:r w:rsidR="00FF0BDF" w:rsidRPr="00332323">
          <w:rPr>
            <w:rStyle w:val="Hyperlink"/>
            <w:noProof/>
          </w:rPr>
          <w:t>16.</w:t>
        </w:r>
        <w:r w:rsidR="00FF0BDF">
          <w:rPr>
            <w:rFonts w:asciiTheme="minorHAnsi" w:eastAsiaTheme="minorEastAsia" w:hAnsiTheme="minorHAnsi" w:cstheme="minorBidi"/>
            <w:b w:val="0"/>
            <w:noProof/>
            <w:sz w:val="22"/>
            <w:szCs w:val="22"/>
          </w:rPr>
          <w:tab/>
        </w:r>
        <w:r w:rsidR="00FF0BDF" w:rsidRPr="00332323">
          <w:rPr>
            <w:rStyle w:val="Hyperlink"/>
            <w:noProof/>
          </w:rPr>
          <w:t>Terms of Payment</w:t>
        </w:r>
        <w:r w:rsidR="00FF0BDF">
          <w:rPr>
            <w:noProof/>
            <w:webHidden/>
          </w:rPr>
          <w:tab/>
        </w:r>
        <w:r>
          <w:rPr>
            <w:noProof/>
            <w:webHidden/>
          </w:rPr>
          <w:fldChar w:fldCharType="begin"/>
        </w:r>
        <w:r w:rsidR="00FF0BDF">
          <w:rPr>
            <w:noProof/>
            <w:webHidden/>
          </w:rPr>
          <w:instrText xml:space="preserve"> PAGEREF _Toc46415914 \h </w:instrText>
        </w:r>
        <w:r>
          <w:rPr>
            <w:noProof/>
            <w:webHidden/>
          </w:rPr>
        </w:r>
        <w:r>
          <w:rPr>
            <w:noProof/>
            <w:webHidden/>
          </w:rPr>
          <w:fldChar w:fldCharType="separate"/>
        </w:r>
        <w:r w:rsidR="007C3F51">
          <w:rPr>
            <w:noProof/>
            <w:webHidden/>
          </w:rPr>
          <w:t>88</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5" w:history="1">
        <w:r w:rsidR="00FF0BDF" w:rsidRPr="00332323">
          <w:rPr>
            <w:rStyle w:val="Hyperlink"/>
            <w:noProof/>
          </w:rPr>
          <w:t>17.</w:t>
        </w:r>
        <w:r w:rsidR="00FF0BDF">
          <w:rPr>
            <w:rFonts w:asciiTheme="minorHAnsi" w:eastAsiaTheme="minorEastAsia" w:hAnsiTheme="minorHAnsi" w:cstheme="minorBidi"/>
            <w:b w:val="0"/>
            <w:noProof/>
            <w:sz w:val="22"/>
            <w:szCs w:val="22"/>
          </w:rPr>
          <w:tab/>
        </w:r>
        <w:r w:rsidR="00FF0BDF" w:rsidRPr="00332323">
          <w:rPr>
            <w:rStyle w:val="Hyperlink"/>
            <w:noProof/>
          </w:rPr>
          <w:t>Taxes and Duties</w:t>
        </w:r>
        <w:r w:rsidR="00FF0BDF">
          <w:rPr>
            <w:noProof/>
            <w:webHidden/>
          </w:rPr>
          <w:tab/>
        </w:r>
        <w:r>
          <w:rPr>
            <w:noProof/>
            <w:webHidden/>
          </w:rPr>
          <w:fldChar w:fldCharType="begin"/>
        </w:r>
        <w:r w:rsidR="00FF0BDF">
          <w:rPr>
            <w:noProof/>
            <w:webHidden/>
          </w:rPr>
          <w:instrText xml:space="preserve"> PAGEREF _Toc46415915 \h </w:instrText>
        </w:r>
        <w:r>
          <w:rPr>
            <w:noProof/>
            <w:webHidden/>
          </w:rPr>
        </w:r>
        <w:r>
          <w:rPr>
            <w:noProof/>
            <w:webHidden/>
          </w:rPr>
          <w:fldChar w:fldCharType="separate"/>
        </w:r>
        <w:r w:rsidR="007C3F51">
          <w:rPr>
            <w:noProof/>
            <w:webHidden/>
          </w:rPr>
          <w:t>88</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6" w:history="1">
        <w:r w:rsidR="00FF0BDF" w:rsidRPr="00332323">
          <w:rPr>
            <w:rStyle w:val="Hyperlink"/>
            <w:noProof/>
          </w:rPr>
          <w:t>18.</w:t>
        </w:r>
        <w:r w:rsidR="00FF0BDF">
          <w:rPr>
            <w:rFonts w:asciiTheme="minorHAnsi" w:eastAsiaTheme="minorEastAsia" w:hAnsiTheme="minorHAnsi" w:cstheme="minorBidi"/>
            <w:b w:val="0"/>
            <w:noProof/>
            <w:sz w:val="22"/>
            <w:szCs w:val="22"/>
          </w:rPr>
          <w:tab/>
        </w:r>
        <w:r w:rsidR="00FF0BDF" w:rsidRPr="00332323">
          <w:rPr>
            <w:rStyle w:val="Hyperlink"/>
            <w:noProof/>
          </w:rPr>
          <w:t>Performance Security</w:t>
        </w:r>
        <w:r w:rsidR="00FF0BDF">
          <w:rPr>
            <w:noProof/>
            <w:webHidden/>
          </w:rPr>
          <w:tab/>
        </w:r>
        <w:r>
          <w:rPr>
            <w:noProof/>
            <w:webHidden/>
          </w:rPr>
          <w:fldChar w:fldCharType="begin"/>
        </w:r>
        <w:r w:rsidR="00FF0BDF">
          <w:rPr>
            <w:noProof/>
            <w:webHidden/>
          </w:rPr>
          <w:instrText xml:space="preserve"> PAGEREF _Toc46415916 \h </w:instrText>
        </w:r>
        <w:r>
          <w:rPr>
            <w:noProof/>
            <w:webHidden/>
          </w:rPr>
        </w:r>
        <w:r>
          <w:rPr>
            <w:noProof/>
            <w:webHidden/>
          </w:rPr>
          <w:fldChar w:fldCharType="separate"/>
        </w:r>
        <w:r w:rsidR="007C3F51">
          <w:rPr>
            <w:noProof/>
            <w:webHidden/>
          </w:rPr>
          <w:t>89</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7" w:history="1">
        <w:r w:rsidR="00FF0BDF" w:rsidRPr="00332323">
          <w:rPr>
            <w:rStyle w:val="Hyperlink"/>
            <w:noProof/>
          </w:rPr>
          <w:t>19.</w:t>
        </w:r>
        <w:r w:rsidR="00FF0BDF">
          <w:rPr>
            <w:rFonts w:asciiTheme="minorHAnsi" w:eastAsiaTheme="minorEastAsia" w:hAnsiTheme="minorHAnsi" w:cstheme="minorBidi"/>
            <w:b w:val="0"/>
            <w:noProof/>
            <w:sz w:val="22"/>
            <w:szCs w:val="22"/>
          </w:rPr>
          <w:tab/>
        </w:r>
        <w:r w:rsidR="00FF0BDF" w:rsidRPr="00332323">
          <w:rPr>
            <w:rStyle w:val="Hyperlink"/>
            <w:noProof/>
          </w:rPr>
          <w:t>Copyright</w:t>
        </w:r>
        <w:r w:rsidR="00FF0BDF">
          <w:rPr>
            <w:noProof/>
            <w:webHidden/>
          </w:rPr>
          <w:tab/>
        </w:r>
        <w:r>
          <w:rPr>
            <w:noProof/>
            <w:webHidden/>
          </w:rPr>
          <w:fldChar w:fldCharType="begin"/>
        </w:r>
        <w:r w:rsidR="00FF0BDF">
          <w:rPr>
            <w:noProof/>
            <w:webHidden/>
          </w:rPr>
          <w:instrText xml:space="preserve"> PAGEREF _Toc46415917 \h </w:instrText>
        </w:r>
        <w:r>
          <w:rPr>
            <w:noProof/>
            <w:webHidden/>
          </w:rPr>
        </w:r>
        <w:r>
          <w:rPr>
            <w:noProof/>
            <w:webHidden/>
          </w:rPr>
          <w:fldChar w:fldCharType="separate"/>
        </w:r>
        <w:r w:rsidR="007C3F51">
          <w:rPr>
            <w:noProof/>
            <w:webHidden/>
          </w:rPr>
          <w:t>89</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8" w:history="1">
        <w:r w:rsidR="00FF0BDF" w:rsidRPr="00332323">
          <w:rPr>
            <w:rStyle w:val="Hyperlink"/>
            <w:noProof/>
          </w:rPr>
          <w:t>20.</w:t>
        </w:r>
        <w:r w:rsidR="00FF0BDF">
          <w:rPr>
            <w:rFonts w:asciiTheme="minorHAnsi" w:eastAsiaTheme="minorEastAsia" w:hAnsiTheme="minorHAnsi" w:cstheme="minorBidi"/>
            <w:b w:val="0"/>
            <w:noProof/>
            <w:sz w:val="22"/>
            <w:szCs w:val="22"/>
          </w:rPr>
          <w:tab/>
        </w:r>
        <w:r w:rsidR="00FF0BDF" w:rsidRPr="00332323">
          <w:rPr>
            <w:rStyle w:val="Hyperlink"/>
            <w:noProof/>
          </w:rPr>
          <w:t>Confidential Information</w:t>
        </w:r>
        <w:r w:rsidR="00FF0BDF">
          <w:rPr>
            <w:noProof/>
            <w:webHidden/>
          </w:rPr>
          <w:tab/>
        </w:r>
        <w:r>
          <w:rPr>
            <w:noProof/>
            <w:webHidden/>
          </w:rPr>
          <w:fldChar w:fldCharType="begin"/>
        </w:r>
        <w:r w:rsidR="00FF0BDF">
          <w:rPr>
            <w:noProof/>
            <w:webHidden/>
          </w:rPr>
          <w:instrText xml:space="preserve"> PAGEREF _Toc46415918 \h </w:instrText>
        </w:r>
        <w:r>
          <w:rPr>
            <w:noProof/>
            <w:webHidden/>
          </w:rPr>
        </w:r>
        <w:r>
          <w:rPr>
            <w:noProof/>
            <w:webHidden/>
          </w:rPr>
          <w:fldChar w:fldCharType="separate"/>
        </w:r>
        <w:r w:rsidR="007C3F51">
          <w:rPr>
            <w:noProof/>
            <w:webHidden/>
          </w:rPr>
          <w:t>89</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19" w:history="1">
        <w:r w:rsidR="00FF0BDF" w:rsidRPr="00332323">
          <w:rPr>
            <w:rStyle w:val="Hyperlink"/>
            <w:noProof/>
          </w:rPr>
          <w:t>21.</w:t>
        </w:r>
        <w:r w:rsidR="00FF0BDF">
          <w:rPr>
            <w:rFonts w:asciiTheme="minorHAnsi" w:eastAsiaTheme="minorEastAsia" w:hAnsiTheme="minorHAnsi" w:cstheme="minorBidi"/>
            <w:b w:val="0"/>
            <w:noProof/>
            <w:sz w:val="22"/>
            <w:szCs w:val="22"/>
          </w:rPr>
          <w:tab/>
        </w:r>
        <w:r w:rsidR="00FF0BDF" w:rsidRPr="00332323">
          <w:rPr>
            <w:rStyle w:val="Hyperlink"/>
            <w:noProof/>
          </w:rPr>
          <w:t>Subcontracting</w:t>
        </w:r>
        <w:r w:rsidR="00FF0BDF">
          <w:rPr>
            <w:noProof/>
            <w:webHidden/>
          </w:rPr>
          <w:tab/>
        </w:r>
        <w:r>
          <w:rPr>
            <w:noProof/>
            <w:webHidden/>
          </w:rPr>
          <w:fldChar w:fldCharType="begin"/>
        </w:r>
        <w:r w:rsidR="00FF0BDF">
          <w:rPr>
            <w:noProof/>
            <w:webHidden/>
          </w:rPr>
          <w:instrText xml:space="preserve"> PAGEREF _Toc46415919 \h </w:instrText>
        </w:r>
        <w:r>
          <w:rPr>
            <w:noProof/>
            <w:webHidden/>
          </w:rPr>
        </w:r>
        <w:r>
          <w:rPr>
            <w:noProof/>
            <w:webHidden/>
          </w:rPr>
          <w:fldChar w:fldCharType="separate"/>
        </w:r>
        <w:r w:rsidR="007C3F51">
          <w:rPr>
            <w:noProof/>
            <w:webHidden/>
          </w:rPr>
          <w:t>90</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0" w:history="1">
        <w:r w:rsidR="00FF0BDF" w:rsidRPr="00332323">
          <w:rPr>
            <w:rStyle w:val="Hyperlink"/>
            <w:noProof/>
          </w:rPr>
          <w:t>22.</w:t>
        </w:r>
        <w:r w:rsidR="00FF0BDF">
          <w:rPr>
            <w:rFonts w:asciiTheme="minorHAnsi" w:eastAsiaTheme="minorEastAsia" w:hAnsiTheme="minorHAnsi" w:cstheme="minorBidi"/>
            <w:b w:val="0"/>
            <w:noProof/>
            <w:sz w:val="22"/>
            <w:szCs w:val="22"/>
          </w:rPr>
          <w:tab/>
        </w:r>
        <w:r w:rsidR="00FF0BDF" w:rsidRPr="00332323">
          <w:rPr>
            <w:rStyle w:val="Hyperlink"/>
            <w:noProof/>
          </w:rPr>
          <w:t>Specifications and Standards</w:t>
        </w:r>
        <w:r w:rsidR="00FF0BDF">
          <w:rPr>
            <w:noProof/>
            <w:webHidden/>
          </w:rPr>
          <w:tab/>
        </w:r>
        <w:r>
          <w:rPr>
            <w:noProof/>
            <w:webHidden/>
          </w:rPr>
          <w:fldChar w:fldCharType="begin"/>
        </w:r>
        <w:r w:rsidR="00FF0BDF">
          <w:rPr>
            <w:noProof/>
            <w:webHidden/>
          </w:rPr>
          <w:instrText xml:space="preserve"> PAGEREF _Toc46415920 \h </w:instrText>
        </w:r>
        <w:r>
          <w:rPr>
            <w:noProof/>
            <w:webHidden/>
          </w:rPr>
        </w:r>
        <w:r>
          <w:rPr>
            <w:noProof/>
            <w:webHidden/>
          </w:rPr>
          <w:fldChar w:fldCharType="separate"/>
        </w:r>
        <w:r w:rsidR="007C3F51">
          <w:rPr>
            <w:noProof/>
            <w:webHidden/>
          </w:rPr>
          <w:t>90</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1" w:history="1">
        <w:r w:rsidR="00FF0BDF" w:rsidRPr="00332323">
          <w:rPr>
            <w:rStyle w:val="Hyperlink"/>
            <w:noProof/>
          </w:rPr>
          <w:t>23.</w:t>
        </w:r>
        <w:r w:rsidR="00FF0BDF">
          <w:rPr>
            <w:rFonts w:asciiTheme="minorHAnsi" w:eastAsiaTheme="minorEastAsia" w:hAnsiTheme="minorHAnsi" w:cstheme="minorBidi"/>
            <w:b w:val="0"/>
            <w:noProof/>
            <w:sz w:val="22"/>
            <w:szCs w:val="22"/>
          </w:rPr>
          <w:tab/>
        </w:r>
        <w:r w:rsidR="00FF0BDF" w:rsidRPr="00332323">
          <w:rPr>
            <w:rStyle w:val="Hyperlink"/>
            <w:noProof/>
          </w:rPr>
          <w:t>Packing and Documents</w:t>
        </w:r>
        <w:r w:rsidR="00FF0BDF">
          <w:rPr>
            <w:noProof/>
            <w:webHidden/>
          </w:rPr>
          <w:tab/>
        </w:r>
        <w:r>
          <w:rPr>
            <w:noProof/>
            <w:webHidden/>
          </w:rPr>
          <w:fldChar w:fldCharType="begin"/>
        </w:r>
        <w:r w:rsidR="00FF0BDF">
          <w:rPr>
            <w:noProof/>
            <w:webHidden/>
          </w:rPr>
          <w:instrText xml:space="preserve"> PAGEREF _Toc46415921 \h </w:instrText>
        </w:r>
        <w:r>
          <w:rPr>
            <w:noProof/>
            <w:webHidden/>
          </w:rPr>
        </w:r>
        <w:r>
          <w:rPr>
            <w:noProof/>
            <w:webHidden/>
          </w:rPr>
          <w:fldChar w:fldCharType="separate"/>
        </w:r>
        <w:r w:rsidR="007C3F51">
          <w:rPr>
            <w:noProof/>
            <w:webHidden/>
          </w:rPr>
          <w:t>91</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2" w:history="1">
        <w:r w:rsidR="00FF0BDF" w:rsidRPr="00332323">
          <w:rPr>
            <w:rStyle w:val="Hyperlink"/>
            <w:noProof/>
          </w:rPr>
          <w:t>24.</w:t>
        </w:r>
        <w:r w:rsidR="00FF0BDF">
          <w:rPr>
            <w:rFonts w:asciiTheme="minorHAnsi" w:eastAsiaTheme="minorEastAsia" w:hAnsiTheme="minorHAnsi" w:cstheme="minorBidi"/>
            <w:b w:val="0"/>
            <w:noProof/>
            <w:sz w:val="22"/>
            <w:szCs w:val="22"/>
          </w:rPr>
          <w:tab/>
        </w:r>
        <w:r w:rsidR="00FF0BDF" w:rsidRPr="00332323">
          <w:rPr>
            <w:rStyle w:val="Hyperlink"/>
            <w:noProof/>
          </w:rPr>
          <w:t>Insurance</w:t>
        </w:r>
        <w:r w:rsidR="00FF0BDF">
          <w:rPr>
            <w:noProof/>
            <w:webHidden/>
          </w:rPr>
          <w:tab/>
        </w:r>
        <w:r>
          <w:rPr>
            <w:noProof/>
            <w:webHidden/>
          </w:rPr>
          <w:fldChar w:fldCharType="begin"/>
        </w:r>
        <w:r w:rsidR="00FF0BDF">
          <w:rPr>
            <w:noProof/>
            <w:webHidden/>
          </w:rPr>
          <w:instrText xml:space="preserve"> PAGEREF _Toc46415922 \h </w:instrText>
        </w:r>
        <w:r>
          <w:rPr>
            <w:noProof/>
            <w:webHidden/>
          </w:rPr>
        </w:r>
        <w:r>
          <w:rPr>
            <w:noProof/>
            <w:webHidden/>
          </w:rPr>
          <w:fldChar w:fldCharType="separate"/>
        </w:r>
        <w:r w:rsidR="007C3F51">
          <w:rPr>
            <w:noProof/>
            <w:webHidden/>
          </w:rPr>
          <w:t>91</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3" w:history="1">
        <w:r w:rsidR="00FF0BDF" w:rsidRPr="00332323">
          <w:rPr>
            <w:rStyle w:val="Hyperlink"/>
            <w:noProof/>
          </w:rPr>
          <w:t>25.</w:t>
        </w:r>
        <w:r w:rsidR="00FF0BDF">
          <w:rPr>
            <w:rFonts w:asciiTheme="minorHAnsi" w:eastAsiaTheme="minorEastAsia" w:hAnsiTheme="minorHAnsi" w:cstheme="minorBidi"/>
            <w:b w:val="0"/>
            <w:noProof/>
            <w:sz w:val="22"/>
            <w:szCs w:val="22"/>
          </w:rPr>
          <w:tab/>
        </w:r>
        <w:r w:rsidR="00FF0BDF" w:rsidRPr="00332323">
          <w:rPr>
            <w:rStyle w:val="Hyperlink"/>
            <w:noProof/>
          </w:rPr>
          <w:t>Transportation and Incidental Services</w:t>
        </w:r>
        <w:r w:rsidR="00FF0BDF">
          <w:rPr>
            <w:noProof/>
            <w:webHidden/>
          </w:rPr>
          <w:tab/>
        </w:r>
        <w:r>
          <w:rPr>
            <w:noProof/>
            <w:webHidden/>
          </w:rPr>
          <w:fldChar w:fldCharType="begin"/>
        </w:r>
        <w:r w:rsidR="00FF0BDF">
          <w:rPr>
            <w:noProof/>
            <w:webHidden/>
          </w:rPr>
          <w:instrText xml:space="preserve"> PAGEREF _Toc46415923 \h </w:instrText>
        </w:r>
        <w:r>
          <w:rPr>
            <w:noProof/>
            <w:webHidden/>
          </w:rPr>
        </w:r>
        <w:r>
          <w:rPr>
            <w:noProof/>
            <w:webHidden/>
          </w:rPr>
          <w:fldChar w:fldCharType="separate"/>
        </w:r>
        <w:r w:rsidR="007C3F51">
          <w:rPr>
            <w:noProof/>
            <w:webHidden/>
          </w:rPr>
          <w:t>91</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4" w:history="1">
        <w:r w:rsidR="00FF0BDF" w:rsidRPr="00332323">
          <w:rPr>
            <w:rStyle w:val="Hyperlink"/>
            <w:noProof/>
          </w:rPr>
          <w:t>26.</w:t>
        </w:r>
        <w:r w:rsidR="00FF0BDF">
          <w:rPr>
            <w:rFonts w:asciiTheme="minorHAnsi" w:eastAsiaTheme="minorEastAsia" w:hAnsiTheme="minorHAnsi" w:cstheme="minorBidi"/>
            <w:b w:val="0"/>
            <w:noProof/>
            <w:sz w:val="22"/>
            <w:szCs w:val="22"/>
          </w:rPr>
          <w:tab/>
        </w:r>
        <w:r w:rsidR="00FF0BDF" w:rsidRPr="00332323">
          <w:rPr>
            <w:rStyle w:val="Hyperlink"/>
            <w:noProof/>
          </w:rPr>
          <w:t>Inspections and Tests</w:t>
        </w:r>
        <w:r w:rsidR="00FF0BDF">
          <w:rPr>
            <w:noProof/>
            <w:webHidden/>
          </w:rPr>
          <w:tab/>
        </w:r>
        <w:r>
          <w:rPr>
            <w:noProof/>
            <w:webHidden/>
          </w:rPr>
          <w:fldChar w:fldCharType="begin"/>
        </w:r>
        <w:r w:rsidR="00FF0BDF">
          <w:rPr>
            <w:noProof/>
            <w:webHidden/>
          </w:rPr>
          <w:instrText xml:space="preserve"> PAGEREF _Toc46415924 \h </w:instrText>
        </w:r>
        <w:r>
          <w:rPr>
            <w:noProof/>
            <w:webHidden/>
          </w:rPr>
        </w:r>
        <w:r>
          <w:rPr>
            <w:noProof/>
            <w:webHidden/>
          </w:rPr>
          <w:fldChar w:fldCharType="separate"/>
        </w:r>
        <w:r w:rsidR="007C3F51">
          <w:rPr>
            <w:noProof/>
            <w:webHidden/>
          </w:rPr>
          <w:t>92</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5" w:history="1">
        <w:r w:rsidR="00FF0BDF" w:rsidRPr="00332323">
          <w:rPr>
            <w:rStyle w:val="Hyperlink"/>
            <w:noProof/>
          </w:rPr>
          <w:t>27.</w:t>
        </w:r>
        <w:r w:rsidR="00FF0BDF">
          <w:rPr>
            <w:rFonts w:asciiTheme="minorHAnsi" w:eastAsiaTheme="minorEastAsia" w:hAnsiTheme="minorHAnsi" w:cstheme="minorBidi"/>
            <w:b w:val="0"/>
            <w:noProof/>
            <w:sz w:val="22"/>
            <w:szCs w:val="22"/>
          </w:rPr>
          <w:tab/>
        </w:r>
        <w:r w:rsidR="00FF0BDF" w:rsidRPr="00332323">
          <w:rPr>
            <w:rStyle w:val="Hyperlink"/>
            <w:noProof/>
          </w:rPr>
          <w:t>Liquidated Damages</w:t>
        </w:r>
        <w:r w:rsidR="00FF0BDF">
          <w:rPr>
            <w:noProof/>
            <w:webHidden/>
          </w:rPr>
          <w:tab/>
        </w:r>
        <w:r>
          <w:rPr>
            <w:noProof/>
            <w:webHidden/>
          </w:rPr>
          <w:fldChar w:fldCharType="begin"/>
        </w:r>
        <w:r w:rsidR="00FF0BDF">
          <w:rPr>
            <w:noProof/>
            <w:webHidden/>
          </w:rPr>
          <w:instrText xml:space="preserve"> PAGEREF _Toc46415925 \h </w:instrText>
        </w:r>
        <w:r>
          <w:rPr>
            <w:noProof/>
            <w:webHidden/>
          </w:rPr>
        </w:r>
        <w:r>
          <w:rPr>
            <w:noProof/>
            <w:webHidden/>
          </w:rPr>
          <w:fldChar w:fldCharType="separate"/>
        </w:r>
        <w:r w:rsidR="007C3F51">
          <w:rPr>
            <w:noProof/>
            <w:webHidden/>
          </w:rPr>
          <w:t>93</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6" w:history="1">
        <w:r w:rsidR="00FF0BDF" w:rsidRPr="00332323">
          <w:rPr>
            <w:rStyle w:val="Hyperlink"/>
            <w:noProof/>
          </w:rPr>
          <w:t>28.</w:t>
        </w:r>
        <w:r w:rsidR="00FF0BDF">
          <w:rPr>
            <w:rFonts w:asciiTheme="minorHAnsi" w:eastAsiaTheme="minorEastAsia" w:hAnsiTheme="minorHAnsi" w:cstheme="minorBidi"/>
            <w:b w:val="0"/>
            <w:noProof/>
            <w:sz w:val="22"/>
            <w:szCs w:val="22"/>
          </w:rPr>
          <w:tab/>
        </w:r>
        <w:r w:rsidR="00FF0BDF" w:rsidRPr="00332323">
          <w:rPr>
            <w:rStyle w:val="Hyperlink"/>
            <w:noProof/>
          </w:rPr>
          <w:t>Warranty</w:t>
        </w:r>
        <w:r w:rsidR="00FF0BDF">
          <w:rPr>
            <w:noProof/>
            <w:webHidden/>
          </w:rPr>
          <w:tab/>
        </w:r>
        <w:r>
          <w:rPr>
            <w:noProof/>
            <w:webHidden/>
          </w:rPr>
          <w:fldChar w:fldCharType="begin"/>
        </w:r>
        <w:r w:rsidR="00FF0BDF">
          <w:rPr>
            <w:noProof/>
            <w:webHidden/>
          </w:rPr>
          <w:instrText xml:space="preserve"> PAGEREF _Toc46415926 \h </w:instrText>
        </w:r>
        <w:r>
          <w:rPr>
            <w:noProof/>
            <w:webHidden/>
          </w:rPr>
        </w:r>
        <w:r>
          <w:rPr>
            <w:noProof/>
            <w:webHidden/>
          </w:rPr>
          <w:fldChar w:fldCharType="separate"/>
        </w:r>
        <w:r w:rsidR="007C3F51">
          <w:rPr>
            <w:noProof/>
            <w:webHidden/>
          </w:rPr>
          <w:t>93</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7" w:history="1">
        <w:r w:rsidR="00FF0BDF" w:rsidRPr="00332323">
          <w:rPr>
            <w:rStyle w:val="Hyperlink"/>
            <w:noProof/>
          </w:rPr>
          <w:t>29.</w:t>
        </w:r>
        <w:r w:rsidR="00FF0BDF">
          <w:rPr>
            <w:rFonts w:asciiTheme="minorHAnsi" w:eastAsiaTheme="minorEastAsia" w:hAnsiTheme="minorHAnsi" w:cstheme="minorBidi"/>
            <w:b w:val="0"/>
            <w:noProof/>
            <w:sz w:val="22"/>
            <w:szCs w:val="22"/>
          </w:rPr>
          <w:tab/>
        </w:r>
        <w:r w:rsidR="00FF0BDF" w:rsidRPr="00332323">
          <w:rPr>
            <w:rStyle w:val="Hyperlink"/>
            <w:noProof/>
          </w:rPr>
          <w:t>Patent Indemnity</w:t>
        </w:r>
        <w:r w:rsidR="00FF0BDF">
          <w:rPr>
            <w:noProof/>
            <w:webHidden/>
          </w:rPr>
          <w:tab/>
        </w:r>
        <w:r>
          <w:rPr>
            <w:noProof/>
            <w:webHidden/>
          </w:rPr>
          <w:fldChar w:fldCharType="begin"/>
        </w:r>
        <w:r w:rsidR="00FF0BDF">
          <w:rPr>
            <w:noProof/>
            <w:webHidden/>
          </w:rPr>
          <w:instrText xml:space="preserve"> PAGEREF _Toc46415927 \h </w:instrText>
        </w:r>
        <w:r>
          <w:rPr>
            <w:noProof/>
            <w:webHidden/>
          </w:rPr>
        </w:r>
        <w:r>
          <w:rPr>
            <w:noProof/>
            <w:webHidden/>
          </w:rPr>
          <w:fldChar w:fldCharType="separate"/>
        </w:r>
        <w:r w:rsidR="007C3F51">
          <w:rPr>
            <w:noProof/>
            <w:webHidden/>
          </w:rPr>
          <w:t>94</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8" w:history="1">
        <w:r w:rsidR="00FF0BDF" w:rsidRPr="00332323">
          <w:rPr>
            <w:rStyle w:val="Hyperlink"/>
            <w:noProof/>
          </w:rPr>
          <w:t>30.</w:t>
        </w:r>
        <w:r w:rsidR="00FF0BDF">
          <w:rPr>
            <w:rFonts w:asciiTheme="minorHAnsi" w:eastAsiaTheme="minorEastAsia" w:hAnsiTheme="minorHAnsi" w:cstheme="minorBidi"/>
            <w:b w:val="0"/>
            <w:noProof/>
            <w:sz w:val="22"/>
            <w:szCs w:val="22"/>
          </w:rPr>
          <w:tab/>
        </w:r>
        <w:r w:rsidR="00FF0BDF" w:rsidRPr="00332323">
          <w:rPr>
            <w:rStyle w:val="Hyperlink"/>
            <w:noProof/>
          </w:rPr>
          <w:t>Limitation of Liability</w:t>
        </w:r>
        <w:r w:rsidR="00FF0BDF">
          <w:rPr>
            <w:noProof/>
            <w:webHidden/>
          </w:rPr>
          <w:tab/>
        </w:r>
        <w:r>
          <w:rPr>
            <w:noProof/>
            <w:webHidden/>
          </w:rPr>
          <w:fldChar w:fldCharType="begin"/>
        </w:r>
        <w:r w:rsidR="00FF0BDF">
          <w:rPr>
            <w:noProof/>
            <w:webHidden/>
          </w:rPr>
          <w:instrText xml:space="preserve"> PAGEREF _Toc46415928 \h </w:instrText>
        </w:r>
        <w:r>
          <w:rPr>
            <w:noProof/>
            <w:webHidden/>
          </w:rPr>
        </w:r>
        <w:r>
          <w:rPr>
            <w:noProof/>
            <w:webHidden/>
          </w:rPr>
          <w:fldChar w:fldCharType="separate"/>
        </w:r>
        <w:r w:rsidR="007C3F51">
          <w:rPr>
            <w:noProof/>
            <w:webHidden/>
          </w:rPr>
          <w:t>95</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29" w:history="1">
        <w:r w:rsidR="00FF0BDF" w:rsidRPr="00332323">
          <w:rPr>
            <w:rStyle w:val="Hyperlink"/>
            <w:noProof/>
          </w:rPr>
          <w:t>31.</w:t>
        </w:r>
        <w:r w:rsidR="00FF0BDF">
          <w:rPr>
            <w:rFonts w:asciiTheme="minorHAnsi" w:eastAsiaTheme="minorEastAsia" w:hAnsiTheme="minorHAnsi" w:cstheme="minorBidi"/>
            <w:b w:val="0"/>
            <w:noProof/>
            <w:sz w:val="22"/>
            <w:szCs w:val="22"/>
          </w:rPr>
          <w:tab/>
        </w:r>
        <w:r w:rsidR="00FF0BDF" w:rsidRPr="00332323">
          <w:rPr>
            <w:rStyle w:val="Hyperlink"/>
            <w:noProof/>
          </w:rPr>
          <w:t>Change in Laws and Regulations</w:t>
        </w:r>
        <w:r w:rsidR="00FF0BDF">
          <w:rPr>
            <w:noProof/>
            <w:webHidden/>
          </w:rPr>
          <w:tab/>
        </w:r>
        <w:r>
          <w:rPr>
            <w:noProof/>
            <w:webHidden/>
          </w:rPr>
          <w:fldChar w:fldCharType="begin"/>
        </w:r>
        <w:r w:rsidR="00FF0BDF">
          <w:rPr>
            <w:noProof/>
            <w:webHidden/>
          </w:rPr>
          <w:instrText xml:space="preserve"> PAGEREF _Toc46415929 \h </w:instrText>
        </w:r>
        <w:r>
          <w:rPr>
            <w:noProof/>
            <w:webHidden/>
          </w:rPr>
        </w:r>
        <w:r>
          <w:rPr>
            <w:noProof/>
            <w:webHidden/>
          </w:rPr>
          <w:fldChar w:fldCharType="separate"/>
        </w:r>
        <w:r w:rsidR="007C3F51">
          <w:rPr>
            <w:noProof/>
            <w:webHidden/>
          </w:rPr>
          <w:t>95</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30" w:history="1">
        <w:r w:rsidR="00FF0BDF" w:rsidRPr="00332323">
          <w:rPr>
            <w:rStyle w:val="Hyperlink"/>
            <w:noProof/>
          </w:rPr>
          <w:t>32.</w:t>
        </w:r>
        <w:r w:rsidR="00FF0BDF">
          <w:rPr>
            <w:rFonts w:asciiTheme="minorHAnsi" w:eastAsiaTheme="minorEastAsia" w:hAnsiTheme="minorHAnsi" w:cstheme="minorBidi"/>
            <w:b w:val="0"/>
            <w:noProof/>
            <w:sz w:val="22"/>
            <w:szCs w:val="22"/>
          </w:rPr>
          <w:tab/>
        </w:r>
        <w:r w:rsidR="00FF0BDF" w:rsidRPr="00332323">
          <w:rPr>
            <w:rStyle w:val="Hyperlink"/>
            <w:noProof/>
          </w:rPr>
          <w:t>Force Majeure</w:t>
        </w:r>
        <w:r w:rsidR="00FF0BDF">
          <w:rPr>
            <w:noProof/>
            <w:webHidden/>
          </w:rPr>
          <w:tab/>
        </w:r>
        <w:r>
          <w:rPr>
            <w:noProof/>
            <w:webHidden/>
          </w:rPr>
          <w:fldChar w:fldCharType="begin"/>
        </w:r>
        <w:r w:rsidR="00FF0BDF">
          <w:rPr>
            <w:noProof/>
            <w:webHidden/>
          </w:rPr>
          <w:instrText xml:space="preserve"> PAGEREF _Toc46415930 \h </w:instrText>
        </w:r>
        <w:r>
          <w:rPr>
            <w:noProof/>
            <w:webHidden/>
          </w:rPr>
        </w:r>
        <w:r>
          <w:rPr>
            <w:noProof/>
            <w:webHidden/>
          </w:rPr>
          <w:fldChar w:fldCharType="separate"/>
        </w:r>
        <w:r w:rsidR="007C3F51">
          <w:rPr>
            <w:noProof/>
            <w:webHidden/>
          </w:rPr>
          <w:t>96</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31" w:history="1">
        <w:r w:rsidR="00FF0BDF" w:rsidRPr="00332323">
          <w:rPr>
            <w:rStyle w:val="Hyperlink"/>
            <w:noProof/>
          </w:rPr>
          <w:t>33.</w:t>
        </w:r>
        <w:r w:rsidR="00FF0BDF">
          <w:rPr>
            <w:rFonts w:asciiTheme="minorHAnsi" w:eastAsiaTheme="minorEastAsia" w:hAnsiTheme="minorHAnsi" w:cstheme="minorBidi"/>
            <w:b w:val="0"/>
            <w:noProof/>
            <w:sz w:val="22"/>
            <w:szCs w:val="22"/>
          </w:rPr>
          <w:tab/>
        </w:r>
        <w:r w:rsidR="00FF0BDF" w:rsidRPr="00332323">
          <w:rPr>
            <w:rStyle w:val="Hyperlink"/>
            <w:noProof/>
          </w:rPr>
          <w:t>Change Orders and Contract Amendments</w:t>
        </w:r>
        <w:r w:rsidR="00FF0BDF">
          <w:rPr>
            <w:noProof/>
            <w:webHidden/>
          </w:rPr>
          <w:tab/>
        </w:r>
        <w:r>
          <w:rPr>
            <w:noProof/>
            <w:webHidden/>
          </w:rPr>
          <w:fldChar w:fldCharType="begin"/>
        </w:r>
        <w:r w:rsidR="00FF0BDF">
          <w:rPr>
            <w:noProof/>
            <w:webHidden/>
          </w:rPr>
          <w:instrText xml:space="preserve"> PAGEREF _Toc46415931 \h </w:instrText>
        </w:r>
        <w:r>
          <w:rPr>
            <w:noProof/>
            <w:webHidden/>
          </w:rPr>
        </w:r>
        <w:r>
          <w:rPr>
            <w:noProof/>
            <w:webHidden/>
          </w:rPr>
          <w:fldChar w:fldCharType="separate"/>
        </w:r>
        <w:r w:rsidR="007C3F51">
          <w:rPr>
            <w:noProof/>
            <w:webHidden/>
          </w:rPr>
          <w:t>96</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32" w:history="1">
        <w:r w:rsidR="00FF0BDF" w:rsidRPr="00332323">
          <w:rPr>
            <w:rStyle w:val="Hyperlink"/>
            <w:noProof/>
          </w:rPr>
          <w:t>34.</w:t>
        </w:r>
        <w:r w:rsidR="00FF0BDF">
          <w:rPr>
            <w:rFonts w:asciiTheme="minorHAnsi" w:eastAsiaTheme="minorEastAsia" w:hAnsiTheme="minorHAnsi" w:cstheme="minorBidi"/>
            <w:b w:val="0"/>
            <w:noProof/>
            <w:sz w:val="22"/>
            <w:szCs w:val="22"/>
          </w:rPr>
          <w:tab/>
        </w:r>
        <w:r w:rsidR="00FF0BDF" w:rsidRPr="00332323">
          <w:rPr>
            <w:rStyle w:val="Hyperlink"/>
            <w:noProof/>
          </w:rPr>
          <w:t>Extensions of Time</w:t>
        </w:r>
        <w:r w:rsidR="00FF0BDF">
          <w:rPr>
            <w:noProof/>
            <w:webHidden/>
          </w:rPr>
          <w:tab/>
        </w:r>
        <w:r>
          <w:rPr>
            <w:noProof/>
            <w:webHidden/>
          </w:rPr>
          <w:fldChar w:fldCharType="begin"/>
        </w:r>
        <w:r w:rsidR="00FF0BDF">
          <w:rPr>
            <w:noProof/>
            <w:webHidden/>
          </w:rPr>
          <w:instrText xml:space="preserve"> PAGEREF _Toc46415932 \h </w:instrText>
        </w:r>
        <w:r>
          <w:rPr>
            <w:noProof/>
            <w:webHidden/>
          </w:rPr>
        </w:r>
        <w:r>
          <w:rPr>
            <w:noProof/>
            <w:webHidden/>
          </w:rPr>
          <w:fldChar w:fldCharType="separate"/>
        </w:r>
        <w:r w:rsidR="007C3F51">
          <w:rPr>
            <w:noProof/>
            <w:webHidden/>
          </w:rPr>
          <w:t>98</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33" w:history="1">
        <w:r w:rsidR="00FF0BDF" w:rsidRPr="00332323">
          <w:rPr>
            <w:rStyle w:val="Hyperlink"/>
            <w:noProof/>
          </w:rPr>
          <w:t>35.</w:t>
        </w:r>
        <w:r w:rsidR="00FF0BDF">
          <w:rPr>
            <w:rFonts w:asciiTheme="minorHAnsi" w:eastAsiaTheme="minorEastAsia" w:hAnsiTheme="minorHAnsi" w:cstheme="minorBidi"/>
            <w:b w:val="0"/>
            <w:noProof/>
            <w:sz w:val="22"/>
            <w:szCs w:val="22"/>
          </w:rPr>
          <w:tab/>
        </w:r>
        <w:r w:rsidR="00FF0BDF" w:rsidRPr="00332323">
          <w:rPr>
            <w:rStyle w:val="Hyperlink"/>
            <w:noProof/>
          </w:rPr>
          <w:t>Termination</w:t>
        </w:r>
        <w:r w:rsidR="00FF0BDF">
          <w:rPr>
            <w:noProof/>
            <w:webHidden/>
          </w:rPr>
          <w:tab/>
        </w:r>
        <w:r>
          <w:rPr>
            <w:noProof/>
            <w:webHidden/>
          </w:rPr>
          <w:fldChar w:fldCharType="begin"/>
        </w:r>
        <w:r w:rsidR="00FF0BDF">
          <w:rPr>
            <w:noProof/>
            <w:webHidden/>
          </w:rPr>
          <w:instrText xml:space="preserve"> PAGEREF _Toc46415933 \h </w:instrText>
        </w:r>
        <w:r>
          <w:rPr>
            <w:noProof/>
            <w:webHidden/>
          </w:rPr>
        </w:r>
        <w:r>
          <w:rPr>
            <w:noProof/>
            <w:webHidden/>
          </w:rPr>
          <w:fldChar w:fldCharType="separate"/>
        </w:r>
        <w:r w:rsidR="007C3F51">
          <w:rPr>
            <w:noProof/>
            <w:webHidden/>
          </w:rPr>
          <w:t>98</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34" w:history="1">
        <w:r w:rsidR="00FF0BDF" w:rsidRPr="00332323">
          <w:rPr>
            <w:rStyle w:val="Hyperlink"/>
            <w:noProof/>
          </w:rPr>
          <w:t>36.</w:t>
        </w:r>
        <w:r w:rsidR="00FF0BDF">
          <w:rPr>
            <w:rFonts w:asciiTheme="minorHAnsi" w:eastAsiaTheme="minorEastAsia" w:hAnsiTheme="minorHAnsi" w:cstheme="minorBidi"/>
            <w:b w:val="0"/>
            <w:noProof/>
            <w:sz w:val="22"/>
            <w:szCs w:val="22"/>
          </w:rPr>
          <w:tab/>
        </w:r>
        <w:r w:rsidR="00FF0BDF" w:rsidRPr="00332323">
          <w:rPr>
            <w:rStyle w:val="Hyperlink"/>
            <w:noProof/>
          </w:rPr>
          <w:t>Assignment</w:t>
        </w:r>
        <w:r w:rsidR="00FF0BDF">
          <w:rPr>
            <w:noProof/>
            <w:webHidden/>
          </w:rPr>
          <w:tab/>
        </w:r>
        <w:r>
          <w:rPr>
            <w:noProof/>
            <w:webHidden/>
          </w:rPr>
          <w:fldChar w:fldCharType="begin"/>
        </w:r>
        <w:r w:rsidR="00FF0BDF">
          <w:rPr>
            <w:noProof/>
            <w:webHidden/>
          </w:rPr>
          <w:instrText xml:space="preserve"> PAGEREF _Toc46415934 \h </w:instrText>
        </w:r>
        <w:r>
          <w:rPr>
            <w:noProof/>
            <w:webHidden/>
          </w:rPr>
        </w:r>
        <w:r>
          <w:rPr>
            <w:noProof/>
            <w:webHidden/>
          </w:rPr>
          <w:fldChar w:fldCharType="separate"/>
        </w:r>
        <w:r w:rsidR="007C3F51">
          <w:rPr>
            <w:noProof/>
            <w:webHidden/>
          </w:rPr>
          <w:t>99</w:t>
        </w:r>
        <w:r>
          <w:rPr>
            <w:noProof/>
            <w:webHidden/>
          </w:rPr>
          <w:fldChar w:fldCharType="end"/>
        </w:r>
      </w:hyperlink>
    </w:p>
    <w:p w:rsidR="00FF0BDF" w:rsidRDefault="000D2562">
      <w:pPr>
        <w:pStyle w:val="TOC1"/>
        <w:rPr>
          <w:rFonts w:asciiTheme="minorHAnsi" w:eastAsiaTheme="minorEastAsia" w:hAnsiTheme="minorHAnsi" w:cstheme="minorBidi"/>
          <w:b w:val="0"/>
          <w:noProof/>
          <w:sz w:val="22"/>
          <w:szCs w:val="22"/>
        </w:rPr>
      </w:pPr>
      <w:hyperlink w:anchor="_Toc46415935" w:history="1">
        <w:r w:rsidR="00FF0BDF" w:rsidRPr="00332323">
          <w:rPr>
            <w:rStyle w:val="Hyperlink"/>
            <w:noProof/>
          </w:rPr>
          <w:t>37.</w:t>
        </w:r>
        <w:r w:rsidR="00FF0BDF">
          <w:rPr>
            <w:rFonts w:asciiTheme="minorHAnsi" w:eastAsiaTheme="minorEastAsia" w:hAnsiTheme="minorHAnsi" w:cstheme="minorBidi"/>
            <w:b w:val="0"/>
            <w:noProof/>
            <w:sz w:val="22"/>
            <w:szCs w:val="22"/>
          </w:rPr>
          <w:tab/>
        </w:r>
        <w:r w:rsidR="00FF0BDF" w:rsidRPr="00332323">
          <w:rPr>
            <w:rStyle w:val="Hyperlink"/>
            <w:noProof/>
          </w:rPr>
          <w:t>Export Restriction</w:t>
        </w:r>
        <w:r w:rsidR="00FF0BDF">
          <w:rPr>
            <w:noProof/>
            <w:webHidden/>
          </w:rPr>
          <w:tab/>
        </w:r>
        <w:r>
          <w:rPr>
            <w:noProof/>
            <w:webHidden/>
          </w:rPr>
          <w:fldChar w:fldCharType="begin"/>
        </w:r>
        <w:r w:rsidR="00FF0BDF">
          <w:rPr>
            <w:noProof/>
            <w:webHidden/>
          </w:rPr>
          <w:instrText xml:space="preserve"> PAGEREF _Toc46415935 \h </w:instrText>
        </w:r>
        <w:r>
          <w:rPr>
            <w:noProof/>
            <w:webHidden/>
          </w:rPr>
        </w:r>
        <w:r>
          <w:rPr>
            <w:noProof/>
            <w:webHidden/>
          </w:rPr>
          <w:fldChar w:fldCharType="separate"/>
        </w:r>
        <w:r w:rsidR="007C3F51">
          <w:rPr>
            <w:noProof/>
            <w:webHidden/>
          </w:rPr>
          <w:t>99</w:t>
        </w:r>
        <w:r>
          <w:rPr>
            <w:noProof/>
            <w:webHidden/>
          </w:rPr>
          <w:fldChar w:fldCharType="end"/>
        </w:r>
      </w:hyperlink>
    </w:p>
    <w:p w:rsidR="002159F9" w:rsidRPr="004A2C5F" w:rsidRDefault="000D2562" w:rsidP="002159F9">
      <w:pPr>
        <w:spacing w:after="120"/>
        <w:rPr>
          <w:b/>
        </w:rPr>
      </w:pPr>
      <w:r w:rsidRPr="004A2C5F">
        <w:fldChar w:fldCharType="end"/>
      </w:r>
    </w:p>
    <w:p w:rsidR="00455149" w:rsidRPr="004A2C5F" w:rsidRDefault="00455149">
      <w:pPr>
        <w:rPr>
          <w:b/>
        </w:rPr>
      </w:pPr>
      <w:r w:rsidRPr="004A2C5F">
        <w:rPr>
          <w:b/>
        </w:rPr>
        <w:br w:type="page"/>
      </w:r>
    </w:p>
    <w:p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tblPr>
      <w:tblGrid>
        <w:gridCol w:w="18"/>
        <w:gridCol w:w="2250"/>
        <w:gridCol w:w="6930"/>
        <w:gridCol w:w="18"/>
      </w:tblGrid>
      <w:tr w:rsidR="00455149" w:rsidRPr="004A2C5F" w:rsidTr="00C952F3">
        <w:tc>
          <w:tcPr>
            <w:tcW w:w="2268" w:type="dxa"/>
            <w:gridSpan w:val="2"/>
          </w:tcPr>
          <w:p w:rsidR="00455149" w:rsidRPr="004A2C5F" w:rsidRDefault="00455149" w:rsidP="00FF0BDF">
            <w:pPr>
              <w:pStyle w:val="Sec8Clauses"/>
              <w:spacing w:before="120" w:after="120"/>
            </w:pPr>
            <w:bookmarkStart w:id="414" w:name="_Toc167083636"/>
            <w:bookmarkStart w:id="415" w:name="_Toc46415899"/>
            <w:r w:rsidRPr="004A2C5F">
              <w:t>Definitions</w:t>
            </w:r>
            <w:bookmarkEnd w:id="414"/>
            <w:bookmarkEnd w:id="415"/>
          </w:p>
        </w:tc>
        <w:tc>
          <w:tcPr>
            <w:tcW w:w="6948" w:type="dxa"/>
            <w:gridSpan w:val="2"/>
          </w:tcPr>
          <w:p w:rsidR="00455149" w:rsidRPr="004A2C5F" w:rsidRDefault="00455149" w:rsidP="00FF0BDF">
            <w:pPr>
              <w:pStyle w:val="Sec8Sub-Clauses"/>
              <w:numPr>
                <w:ilvl w:val="0"/>
                <w:numId w:val="105"/>
              </w:numPr>
              <w:spacing w:before="120" w:after="120"/>
            </w:pPr>
            <w:r w:rsidRPr="004A2C5F">
              <w:t>The following words and expressions shall have the meanings hereby assigned to them:</w:t>
            </w:r>
          </w:p>
          <w:p w:rsidR="00455149" w:rsidRPr="004A2C5F" w:rsidRDefault="00455149" w:rsidP="00FF0BDF">
            <w:pPr>
              <w:pStyle w:val="Heading3"/>
              <w:numPr>
                <w:ilvl w:val="2"/>
                <w:numId w:val="49"/>
              </w:numPr>
              <w:spacing w:before="120" w:after="120"/>
            </w:pPr>
            <w:r w:rsidRPr="004A2C5F">
              <w:t>“Bank” means the World Bank and refers to the International Bank for Reconstruction and Development (IBRD) or the International Development Association (IDA).</w:t>
            </w:r>
          </w:p>
          <w:p w:rsidR="00455149" w:rsidRPr="004A2C5F" w:rsidRDefault="00455149" w:rsidP="00FF0BDF">
            <w:pPr>
              <w:pStyle w:val="Heading3"/>
              <w:numPr>
                <w:ilvl w:val="2"/>
                <w:numId w:val="49"/>
              </w:numPr>
              <w:spacing w:before="120" w:after="120"/>
            </w:pPr>
            <w:r w:rsidRPr="004A2C5F">
              <w:t>“Contract” means the Contract Agreement entered into between the Purchaser and the Supplier, together with the Contract Documents referred to therein, including all attachments, appendices, and all documents incorporated by reference therein.</w:t>
            </w:r>
          </w:p>
          <w:p w:rsidR="00455149" w:rsidRPr="004A2C5F" w:rsidRDefault="00455149" w:rsidP="00FF0BDF">
            <w:pPr>
              <w:pStyle w:val="Heading3"/>
              <w:numPr>
                <w:ilvl w:val="2"/>
                <w:numId w:val="49"/>
              </w:numPr>
              <w:spacing w:before="120" w:after="120"/>
            </w:pPr>
            <w:r w:rsidRPr="004A2C5F">
              <w:t>“Contract Documents” means the documents listed in the Contract Agreement, including any amendments thereto.</w:t>
            </w:r>
          </w:p>
          <w:p w:rsidR="00455149" w:rsidRPr="004A2C5F" w:rsidRDefault="00455149" w:rsidP="00FF0BDF">
            <w:pPr>
              <w:pStyle w:val="Heading3"/>
              <w:numPr>
                <w:ilvl w:val="2"/>
                <w:numId w:val="49"/>
              </w:numPr>
              <w:spacing w:before="120" w:after="120"/>
            </w:pPr>
            <w:r w:rsidRPr="004A2C5F">
              <w:t>“Contract Price” means the price payable to the Supplier as specified in the Contract Agreement, subject to such additions and adjustments thereto or deductions therefrom, as may be made pursuant to the Contract.</w:t>
            </w:r>
          </w:p>
          <w:p w:rsidR="00455149" w:rsidRPr="004A2C5F" w:rsidRDefault="00455149" w:rsidP="00FF0BDF">
            <w:pPr>
              <w:pStyle w:val="Heading3"/>
              <w:numPr>
                <w:ilvl w:val="2"/>
                <w:numId w:val="49"/>
              </w:numPr>
              <w:spacing w:before="120" w:after="120"/>
            </w:pPr>
            <w:r w:rsidRPr="004A2C5F">
              <w:t>“Day” means calendar day.</w:t>
            </w:r>
          </w:p>
          <w:p w:rsidR="00455149" w:rsidRPr="004A2C5F" w:rsidRDefault="00455149" w:rsidP="00FF0BDF">
            <w:pPr>
              <w:pStyle w:val="Heading3"/>
              <w:numPr>
                <w:ilvl w:val="2"/>
                <w:numId w:val="49"/>
              </w:numPr>
              <w:spacing w:before="120" w:after="120"/>
            </w:pPr>
            <w:r w:rsidRPr="004A2C5F">
              <w:t xml:space="preserve">“Completion” means the fulfillment of the Related Services by the Supplier in accordance with the terms and conditions set forth in the Contract. </w:t>
            </w:r>
          </w:p>
          <w:p w:rsidR="00455149" w:rsidRPr="004A2C5F" w:rsidRDefault="00455149" w:rsidP="00FF0BDF">
            <w:pPr>
              <w:pStyle w:val="Heading3"/>
              <w:numPr>
                <w:ilvl w:val="2"/>
                <w:numId w:val="49"/>
              </w:numPr>
              <w:spacing w:before="120" w:after="120"/>
            </w:pPr>
            <w:r w:rsidRPr="004A2C5F">
              <w:t>“GCC” means the General Conditions of Contract.</w:t>
            </w:r>
          </w:p>
          <w:p w:rsidR="00455149" w:rsidRPr="004A2C5F" w:rsidRDefault="00455149" w:rsidP="00FF0BDF">
            <w:pPr>
              <w:pStyle w:val="Heading3"/>
              <w:numPr>
                <w:ilvl w:val="2"/>
                <w:numId w:val="49"/>
              </w:numPr>
              <w:spacing w:before="120" w:after="120"/>
            </w:pPr>
            <w:r w:rsidRPr="004A2C5F">
              <w:t>“Goods” means all of the commodities, raw material, machinery and equipment, and/or other materials that the Supplier is required to supply to the Purchaser under the Contract.</w:t>
            </w:r>
          </w:p>
          <w:p w:rsidR="00455149" w:rsidRPr="004A2C5F" w:rsidRDefault="00455149" w:rsidP="00FF0BDF">
            <w:pPr>
              <w:pStyle w:val="Heading3"/>
              <w:numPr>
                <w:ilvl w:val="2"/>
                <w:numId w:val="49"/>
              </w:numPr>
              <w:spacing w:before="120" w:after="120"/>
            </w:pPr>
            <w:r w:rsidRPr="004A2C5F">
              <w:t xml:space="preserve">“Purchaser’s Country” is the country specified in the </w:t>
            </w:r>
            <w:r w:rsidR="00826870" w:rsidRPr="004A2C5F">
              <w:rPr>
                <w:b/>
              </w:rPr>
              <w:t>Special Conditions of Contract</w:t>
            </w:r>
            <w:r w:rsidRPr="004A2C5F">
              <w:rPr>
                <w:b/>
              </w:rPr>
              <w:t>(SCC).</w:t>
            </w:r>
          </w:p>
          <w:p w:rsidR="00455149" w:rsidRPr="004A2C5F" w:rsidRDefault="00455149" w:rsidP="00FF0BDF">
            <w:pPr>
              <w:pStyle w:val="Heading3"/>
              <w:numPr>
                <w:ilvl w:val="2"/>
                <w:numId w:val="49"/>
              </w:numPr>
              <w:spacing w:before="120" w:after="120"/>
            </w:pPr>
            <w:r w:rsidRPr="004A2C5F">
              <w:t xml:space="preserve">“Purchaser” means the entity purchasing the Goods and Related Services, as </w:t>
            </w:r>
            <w:r w:rsidRPr="004A2C5F">
              <w:rPr>
                <w:b/>
              </w:rPr>
              <w:t>specified in the SCC</w:t>
            </w:r>
            <w:r w:rsidRPr="004A2C5F">
              <w:rPr>
                <w:b/>
                <w:bCs/>
              </w:rPr>
              <w:t>.</w:t>
            </w:r>
          </w:p>
          <w:p w:rsidR="00455149" w:rsidRPr="004A2C5F" w:rsidRDefault="00455149" w:rsidP="00FF0BDF">
            <w:pPr>
              <w:pStyle w:val="Heading3"/>
              <w:numPr>
                <w:ilvl w:val="2"/>
                <w:numId w:val="49"/>
              </w:numPr>
              <w:spacing w:before="120" w:after="120"/>
            </w:pPr>
            <w:r w:rsidRPr="004A2C5F">
              <w:t>“Related Services” means the services incidental to the supply of the goods, such as insurance, installation, training and initial maintenance and other such obligations of the Supplier under the Contract.</w:t>
            </w:r>
          </w:p>
          <w:p w:rsidR="00455149" w:rsidRPr="004A2C5F" w:rsidRDefault="00455149" w:rsidP="00FF0BDF">
            <w:pPr>
              <w:pStyle w:val="Heading3"/>
              <w:numPr>
                <w:ilvl w:val="2"/>
                <w:numId w:val="49"/>
              </w:numPr>
              <w:spacing w:before="120" w:after="120"/>
            </w:pPr>
            <w:r w:rsidRPr="004A2C5F">
              <w:t>“SCC” means the Special Conditions of Contract.</w:t>
            </w:r>
          </w:p>
          <w:p w:rsidR="00455149" w:rsidRPr="004A2C5F" w:rsidRDefault="00455149" w:rsidP="00FF0BDF">
            <w:pPr>
              <w:pStyle w:val="Heading3"/>
              <w:numPr>
                <w:ilvl w:val="2"/>
                <w:numId w:val="49"/>
              </w:numPr>
              <w:spacing w:before="120" w:after="120"/>
            </w:pPr>
            <w:r w:rsidRPr="004A2C5F">
              <w:t>“</w:t>
            </w:r>
            <w:r w:rsidR="00EF3D2E" w:rsidRPr="004A2C5F">
              <w:t>Subcontractor</w:t>
            </w:r>
            <w:r w:rsidRPr="004A2C5F">
              <w:t xml:space="preserve">” means any person, private or government entity, or a combination of the above, to whom any part of the Goods to be supplied or execution </w:t>
            </w:r>
            <w:r w:rsidRPr="004A2C5F">
              <w:lastRenderedPageBreak/>
              <w:t>of any part of the Related Services is subcontracted by the Supplier.</w:t>
            </w:r>
          </w:p>
          <w:p w:rsidR="00455149" w:rsidRPr="004A2C5F" w:rsidRDefault="00455149" w:rsidP="00FF0BDF">
            <w:pPr>
              <w:pStyle w:val="Heading3"/>
              <w:numPr>
                <w:ilvl w:val="2"/>
                <w:numId w:val="49"/>
              </w:numPr>
              <w:spacing w:before="120" w:after="120"/>
              <w:rPr>
                <w:spacing w:val="-4"/>
              </w:rPr>
            </w:pPr>
            <w:r w:rsidRPr="004A2C5F">
              <w:rPr>
                <w:spacing w:val="-4"/>
              </w:rPr>
              <w:t>“Supplier” means the person, private or government entity, or a combination of the above, whose</w:t>
            </w:r>
            <w:r w:rsidR="000E14F1" w:rsidRPr="004A2C5F">
              <w:rPr>
                <w:spacing w:val="-4"/>
              </w:rPr>
              <w:t>Bid</w:t>
            </w:r>
            <w:r w:rsidRPr="004A2C5F">
              <w:rPr>
                <w:spacing w:val="-4"/>
              </w:rPr>
              <w:t xml:space="preserve"> to perform the Contract has been accepted by the Purchaser and is named as such in the Contract Agreement.</w:t>
            </w:r>
          </w:p>
          <w:p w:rsidR="00455149" w:rsidRPr="004A2C5F" w:rsidRDefault="00455149" w:rsidP="00FF0BDF">
            <w:pPr>
              <w:pStyle w:val="Heading3"/>
              <w:numPr>
                <w:ilvl w:val="2"/>
                <w:numId w:val="49"/>
              </w:numPr>
              <w:spacing w:before="120" w:after="120"/>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rsidTr="00C952F3">
        <w:tc>
          <w:tcPr>
            <w:tcW w:w="2268" w:type="dxa"/>
            <w:gridSpan w:val="2"/>
          </w:tcPr>
          <w:p w:rsidR="00455149" w:rsidRPr="004A2C5F" w:rsidRDefault="00455149" w:rsidP="00FF0BDF">
            <w:pPr>
              <w:pStyle w:val="Sec8Clauses"/>
              <w:spacing w:before="120" w:after="120"/>
            </w:pPr>
            <w:bookmarkStart w:id="416" w:name="_Toc167083637"/>
            <w:bookmarkStart w:id="417" w:name="_Toc46415900"/>
            <w:r w:rsidRPr="004A2C5F">
              <w:lastRenderedPageBreak/>
              <w:t>Contract Documents</w:t>
            </w:r>
            <w:bookmarkEnd w:id="416"/>
            <w:bookmarkEnd w:id="417"/>
          </w:p>
        </w:tc>
        <w:tc>
          <w:tcPr>
            <w:tcW w:w="6948" w:type="dxa"/>
            <w:gridSpan w:val="2"/>
          </w:tcPr>
          <w:p w:rsidR="00455149" w:rsidRPr="004A2C5F" w:rsidRDefault="00455149" w:rsidP="00FF0BDF">
            <w:pPr>
              <w:pStyle w:val="Sec8Sub-Clauses"/>
              <w:numPr>
                <w:ilvl w:val="0"/>
                <w:numId w:val="113"/>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rsidTr="00C952F3">
        <w:tc>
          <w:tcPr>
            <w:tcW w:w="2268" w:type="dxa"/>
            <w:gridSpan w:val="2"/>
          </w:tcPr>
          <w:p w:rsidR="00455149" w:rsidRPr="004A2C5F" w:rsidRDefault="008F7700" w:rsidP="00FF0BDF">
            <w:pPr>
              <w:pStyle w:val="Sec8Clauses"/>
              <w:spacing w:before="120" w:after="120"/>
            </w:pPr>
            <w:bookmarkStart w:id="418" w:name="_Toc46415901"/>
            <w:r w:rsidRPr="004A2C5F">
              <w:t>Fraud and Corruption</w:t>
            </w:r>
            <w:bookmarkEnd w:id="418"/>
          </w:p>
        </w:tc>
        <w:tc>
          <w:tcPr>
            <w:tcW w:w="6948" w:type="dxa"/>
            <w:gridSpan w:val="2"/>
          </w:tcPr>
          <w:p w:rsidR="004971BA" w:rsidRPr="004A2C5F" w:rsidRDefault="004971BA" w:rsidP="00FF0BDF">
            <w:pPr>
              <w:pStyle w:val="Sec8Sub-Clauses"/>
              <w:spacing w:before="120" w:after="120"/>
              <w:jc w:val="both"/>
            </w:pPr>
            <w:r w:rsidRPr="004A2C5F">
              <w:t>The Bank requires compliance with the Bank’s Anti-Corruption Guidelines and its prevailing sanctions policies and procedures as set forth in the WBG’s Sanctions Framework, as set forth in Appendix to the GCC.</w:t>
            </w:r>
          </w:p>
          <w:p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rsidTr="00C952F3">
        <w:tc>
          <w:tcPr>
            <w:tcW w:w="2268" w:type="dxa"/>
            <w:gridSpan w:val="2"/>
          </w:tcPr>
          <w:p w:rsidR="00455149" w:rsidRPr="004A2C5F" w:rsidRDefault="00455149" w:rsidP="00FF0BDF">
            <w:pPr>
              <w:pStyle w:val="Sec8Clauses"/>
              <w:spacing w:before="120" w:after="120"/>
            </w:pPr>
            <w:bookmarkStart w:id="419" w:name="_Toc167083639"/>
            <w:bookmarkStart w:id="420" w:name="_Toc46415902"/>
            <w:r w:rsidRPr="004A2C5F">
              <w:t>Interpretation</w:t>
            </w:r>
            <w:bookmarkEnd w:id="419"/>
            <w:bookmarkEnd w:id="420"/>
          </w:p>
        </w:tc>
        <w:tc>
          <w:tcPr>
            <w:tcW w:w="6948" w:type="dxa"/>
            <w:gridSpan w:val="2"/>
          </w:tcPr>
          <w:p w:rsidR="00455149" w:rsidRPr="004A2C5F" w:rsidRDefault="00455149" w:rsidP="00FF0BDF">
            <w:pPr>
              <w:pStyle w:val="Sub-ClauseText"/>
              <w:numPr>
                <w:ilvl w:val="0"/>
                <w:numId w:val="106"/>
              </w:numPr>
              <w:tabs>
                <w:tab w:val="clear" w:pos="600"/>
              </w:tabs>
              <w:ind w:left="522" w:hanging="522"/>
            </w:pPr>
            <w:r w:rsidRPr="004A2C5F">
              <w:t>If the context so requires it, singular means plural and vice versa.</w:t>
            </w:r>
          </w:p>
          <w:p w:rsidR="00455149" w:rsidRPr="004A2C5F" w:rsidRDefault="00455149" w:rsidP="00FF0BDF">
            <w:pPr>
              <w:pStyle w:val="Sub-ClauseText"/>
              <w:numPr>
                <w:ilvl w:val="0"/>
                <w:numId w:val="106"/>
              </w:numPr>
              <w:tabs>
                <w:tab w:val="clear" w:pos="600"/>
              </w:tabs>
              <w:ind w:left="432" w:hanging="432"/>
              <w:rPr>
                <w:spacing w:val="0"/>
              </w:rPr>
            </w:pPr>
            <w:r w:rsidRPr="004A2C5F">
              <w:rPr>
                <w:spacing w:val="0"/>
              </w:rPr>
              <w:t>Incoterms</w:t>
            </w:r>
          </w:p>
          <w:p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rPr>
                <w:b/>
              </w:rPr>
              <w:t>specified in theSCC</w:t>
            </w:r>
            <w:r w:rsidR="00826870" w:rsidRPr="004A2C5F">
              <w:t>.</w:t>
            </w:r>
          </w:p>
          <w:p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rsidR="00455149" w:rsidRPr="004A2C5F" w:rsidRDefault="00455149" w:rsidP="00FF0BDF">
            <w:pPr>
              <w:pStyle w:val="Sub-ClauseText"/>
              <w:numPr>
                <w:ilvl w:val="0"/>
                <w:numId w:val="106"/>
              </w:numPr>
              <w:rPr>
                <w:spacing w:val="0"/>
              </w:rPr>
            </w:pPr>
            <w:r w:rsidRPr="004A2C5F">
              <w:rPr>
                <w:spacing w:val="0"/>
              </w:rPr>
              <w:t>Entire Agreement</w:t>
            </w:r>
          </w:p>
          <w:p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4A2C5F" w:rsidRDefault="00455149" w:rsidP="00FF0BDF">
            <w:pPr>
              <w:pStyle w:val="Sub-ClauseText"/>
              <w:numPr>
                <w:ilvl w:val="0"/>
                <w:numId w:val="106"/>
              </w:numPr>
              <w:rPr>
                <w:spacing w:val="0"/>
              </w:rPr>
            </w:pPr>
            <w:r w:rsidRPr="004A2C5F">
              <w:rPr>
                <w:spacing w:val="0"/>
              </w:rPr>
              <w:t>Amendment</w:t>
            </w:r>
          </w:p>
          <w:p w:rsidR="00455149" w:rsidRPr="004A2C5F" w:rsidRDefault="00455149" w:rsidP="00FF0BDF">
            <w:pPr>
              <w:pStyle w:val="Sub-ClauseText"/>
              <w:ind w:left="605"/>
              <w:rPr>
                <w:spacing w:val="0"/>
              </w:rPr>
            </w:pPr>
            <w:r w:rsidRPr="004A2C5F">
              <w:rPr>
                <w:spacing w:val="0"/>
              </w:rPr>
              <w:lastRenderedPageBreak/>
              <w:t>No amendment or other variation of the Contract shall be valid unless it is in writing, is dated, expressly refers to the Contract, and is signed by a duly authorized representative of each party thereto.</w:t>
            </w:r>
          </w:p>
          <w:p w:rsidR="00455149" w:rsidRPr="004A2C5F" w:rsidRDefault="00455149" w:rsidP="00FF0BDF">
            <w:pPr>
              <w:pStyle w:val="Sub-ClauseText"/>
              <w:numPr>
                <w:ilvl w:val="0"/>
                <w:numId w:val="106"/>
              </w:numPr>
              <w:rPr>
                <w:spacing w:val="0"/>
              </w:rPr>
            </w:pPr>
            <w:r w:rsidRPr="004A2C5F">
              <w:rPr>
                <w:spacing w:val="0"/>
              </w:rPr>
              <w:t>Nonwaiver</w:t>
            </w:r>
          </w:p>
          <w:p w:rsidR="00455149" w:rsidRPr="004A2C5F" w:rsidRDefault="00455149" w:rsidP="00FF0BDF">
            <w:pPr>
              <w:pStyle w:val="Heading3"/>
              <w:numPr>
                <w:ilvl w:val="2"/>
                <w:numId w:val="53"/>
              </w:numPr>
              <w:spacing w:before="120" w:after="120"/>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rsidR="00455149" w:rsidRPr="004A2C5F" w:rsidRDefault="00455149" w:rsidP="00FF0BDF">
            <w:pPr>
              <w:pStyle w:val="Sub-ClauseText"/>
              <w:numPr>
                <w:ilvl w:val="0"/>
                <w:numId w:val="106"/>
              </w:numPr>
              <w:rPr>
                <w:spacing w:val="0"/>
              </w:rPr>
            </w:pPr>
            <w:r w:rsidRPr="004A2C5F">
              <w:rPr>
                <w:spacing w:val="0"/>
              </w:rPr>
              <w:t>Severability</w:t>
            </w:r>
          </w:p>
          <w:p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rsidTr="00C952F3">
        <w:tc>
          <w:tcPr>
            <w:tcW w:w="2268" w:type="dxa"/>
            <w:gridSpan w:val="2"/>
          </w:tcPr>
          <w:p w:rsidR="00455149" w:rsidRPr="004A2C5F" w:rsidRDefault="00455149" w:rsidP="00FF0BDF">
            <w:pPr>
              <w:pStyle w:val="Sec8Clauses"/>
              <w:spacing w:before="120" w:after="120"/>
            </w:pPr>
            <w:bookmarkStart w:id="421" w:name="_Toc167083640"/>
            <w:bookmarkStart w:id="422" w:name="_Toc46415903"/>
            <w:r w:rsidRPr="004A2C5F">
              <w:lastRenderedPageBreak/>
              <w:t>Language</w:t>
            </w:r>
            <w:bookmarkEnd w:id="421"/>
            <w:bookmarkEnd w:id="422"/>
          </w:p>
        </w:tc>
        <w:tc>
          <w:tcPr>
            <w:tcW w:w="6948" w:type="dxa"/>
            <w:gridSpan w:val="2"/>
          </w:tcPr>
          <w:p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rsidTr="00D25F61">
        <w:trPr>
          <w:cantSplit/>
        </w:trPr>
        <w:tc>
          <w:tcPr>
            <w:tcW w:w="2268" w:type="dxa"/>
            <w:gridSpan w:val="2"/>
          </w:tcPr>
          <w:p w:rsidR="00455149" w:rsidRPr="004A2C5F" w:rsidRDefault="00455149" w:rsidP="00FF0BDF">
            <w:pPr>
              <w:pStyle w:val="Sec8Clauses"/>
              <w:spacing w:before="120" w:after="120"/>
            </w:pPr>
            <w:bookmarkStart w:id="423" w:name="_Toc167083641"/>
            <w:bookmarkStart w:id="424" w:name="_Toc46415904"/>
            <w:r w:rsidRPr="004A2C5F">
              <w:t>Joint Venture, Consortium or Association</w:t>
            </w:r>
            <w:bookmarkEnd w:id="423"/>
            <w:bookmarkEnd w:id="424"/>
          </w:p>
        </w:tc>
        <w:tc>
          <w:tcPr>
            <w:tcW w:w="6948" w:type="dxa"/>
            <w:gridSpan w:val="2"/>
          </w:tcPr>
          <w:p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rsidTr="00C952F3">
        <w:tc>
          <w:tcPr>
            <w:tcW w:w="2268" w:type="dxa"/>
            <w:gridSpan w:val="2"/>
          </w:tcPr>
          <w:p w:rsidR="00455149" w:rsidRPr="004A2C5F" w:rsidRDefault="00455149" w:rsidP="00FF0BDF">
            <w:pPr>
              <w:pStyle w:val="Sec8Clauses"/>
              <w:spacing w:before="120" w:after="120"/>
            </w:pPr>
            <w:bookmarkStart w:id="425" w:name="_Toc167083642"/>
            <w:bookmarkStart w:id="426" w:name="_Toc46415905"/>
            <w:r w:rsidRPr="004A2C5F">
              <w:lastRenderedPageBreak/>
              <w:t>Eligibility</w:t>
            </w:r>
            <w:bookmarkEnd w:id="425"/>
            <w:bookmarkEnd w:id="426"/>
          </w:p>
        </w:tc>
        <w:tc>
          <w:tcPr>
            <w:tcW w:w="6948" w:type="dxa"/>
            <w:gridSpan w:val="2"/>
          </w:tcPr>
          <w:p w:rsidR="00455149" w:rsidRPr="004A2C5F" w:rsidRDefault="00455149" w:rsidP="00FF0BDF">
            <w:pPr>
              <w:pStyle w:val="Sub-ClauseText"/>
              <w:numPr>
                <w:ilvl w:val="1"/>
                <w:numId w:val="11"/>
              </w:numPr>
              <w:ind w:left="547" w:hanging="547"/>
              <w:rPr>
                <w:spacing w:val="0"/>
              </w:rPr>
            </w:pPr>
            <w:r w:rsidRPr="004A2C5F">
              <w:rPr>
                <w:spacing w:val="0"/>
              </w:rPr>
              <w:t xml:space="preserve">The Supplier and its Subcontractors shall have the nationality of an eligible country.A Supplier or Subcontractor shall be deemed to have the nationality of a country if it is a citizen or constituted, incorporated, or registered, and operates in conformity with the provisions of the laws of that country. </w:t>
            </w:r>
          </w:p>
          <w:p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rsidTr="00C952F3">
        <w:tc>
          <w:tcPr>
            <w:tcW w:w="2268" w:type="dxa"/>
            <w:gridSpan w:val="2"/>
          </w:tcPr>
          <w:p w:rsidR="00455149" w:rsidRPr="004A2C5F" w:rsidRDefault="00455149" w:rsidP="00FF0BDF">
            <w:pPr>
              <w:pStyle w:val="Sec8Clauses"/>
              <w:spacing w:before="120" w:after="120"/>
            </w:pPr>
            <w:bookmarkStart w:id="427" w:name="_Toc167083643"/>
            <w:bookmarkStart w:id="428" w:name="_Toc46415906"/>
            <w:r w:rsidRPr="004A2C5F">
              <w:t>Notices</w:t>
            </w:r>
            <w:bookmarkEnd w:id="427"/>
            <w:bookmarkEnd w:id="428"/>
          </w:p>
        </w:tc>
        <w:tc>
          <w:tcPr>
            <w:tcW w:w="6948" w:type="dxa"/>
            <w:gridSpan w:val="2"/>
          </w:tcPr>
          <w:p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Pr="004A2C5F">
              <w:rPr>
                <w:spacing w:val="0"/>
              </w:rPr>
              <w:t xml:space="preserve">The term “in writing” means communicated in written form with proof of receipt. </w:t>
            </w:r>
          </w:p>
          <w:p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29" w:name="_Toc167083644"/>
            <w:bookmarkStart w:id="430" w:name="_Toc46415907"/>
            <w:r w:rsidRPr="004A2C5F">
              <w:t>Governing Law</w:t>
            </w:r>
            <w:bookmarkEnd w:id="429"/>
            <w:bookmarkEnd w:id="430"/>
          </w:p>
        </w:tc>
        <w:tc>
          <w:tcPr>
            <w:tcW w:w="6930" w:type="dxa"/>
          </w:tcPr>
          <w:p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rsidR="00321533" w:rsidRPr="004A2C5F" w:rsidRDefault="00321533" w:rsidP="00FF0BDF">
            <w:pPr>
              <w:numPr>
                <w:ilvl w:val="1"/>
                <w:numId w:val="82"/>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31" w:name="_Toc167083645"/>
            <w:bookmarkStart w:id="432" w:name="_Toc46415908"/>
            <w:r w:rsidRPr="004A2C5F">
              <w:t>Settlement of Disputes</w:t>
            </w:r>
            <w:bookmarkEnd w:id="431"/>
            <w:bookmarkEnd w:id="432"/>
          </w:p>
        </w:tc>
        <w:tc>
          <w:tcPr>
            <w:tcW w:w="6930" w:type="dxa"/>
          </w:tcPr>
          <w:p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rsidR="00455149" w:rsidRPr="004A2C5F" w:rsidRDefault="00455149" w:rsidP="00FF0BDF">
            <w:pPr>
              <w:pStyle w:val="Sub-ClauseText"/>
              <w:numPr>
                <w:ilvl w:val="1"/>
                <w:numId w:val="13"/>
              </w:numPr>
              <w:ind w:left="605" w:hanging="605"/>
              <w:rPr>
                <w:spacing w:val="0"/>
              </w:rPr>
            </w:pPr>
            <w:r w:rsidRPr="004A2C5F">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w:t>
            </w:r>
            <w:r w:rsidRPr="004A2C5F">
              <w:rPr>
                <w:spacing w:val="0"/>
              </w:rPr>
              <w:lastRenderedPageBreak/>
              <w:t>arbitration in respect of this matter may be commenced unless such notice is given. Any dispute or difference in respect of which a notice of intention to commence arbitration has been given in accordance with this Clause shall be finally settled by arbitration.Arbitration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rsidR="00455149" w:rsidRPr="004A2C5F" w:rsidRDefault="00455149" w:rsidP="00FF0BDF">
            <w:pPr>
              <w:pStyle w:val="Sub-ClauseText"/>
              <w:numPr>
                <w:ilvl w:val="1"/>
                <w:numId w:val="13"/>
              </w:numPr>
              <w:ind w:left="605" w:hanging="605"/>
            </w:pPr>
            <w:r w:rsidRPr="004A2C5F">
              <w:t xml:space="preserve">Notwithstanding any reference to arbitration herein, </w:t>
            </w:r>
          </w:p>
          <w:p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rsidR="00455149" w:rsidRPr="004A2C5F" w:rsidRDefault="00455149" w:rsidP="00FF0BDF">
            <w:pPr>
              <w:pStyle w:val="Sub-ClauseText"/>
              <w:numPr>
                <w:ilvl w:val="2"/>
                <w:numId w:val="51"/>
              </w:numPr>
              <w:rPr>
                <w:spacing w:val="0"/>
              </w:rPr>
            </w:pPr>
            <w:r w:rsidRPr="004A2C5F">
              <w:t>the Purchaser shall pay the Supplier any monies due the Supplier.</w:t>
            </w:r>
          </w:p>
        </w:tc>
      </w:tr>
      <w:tr w:rsidR="009C55BC" w:rsidRPr="004A2C5F" w:rsidTr="00C952F3">
        <w:trPr>
          <w:gridBefore w:val="1"/>
          <w:gridAfter w:val="1"/>
          <w:wBefore w:w="18" w:type="dxa"/>
          <w:wAfter w:w="18" w:type="dxa"/>
        </w:trPr>
        <w:tc>
          <w:tcPr>
            <w:tcW w:w="2250" w:type="dxa"/>
          </w:tcPr>
          <w:p w:rsidR="009C55BC" w:rsidRPr="004A2C5F" w:rsidRDefault="009C55BC" w:rsidP="00FF0BDF">
            <w:pPr>
              <w:pStyle w:val="Sec8Clauses"/>
              <w:spacing w:before="120" w:after="120"/>
            </w:pPr>
            <w:bookmarkStart w:id="433" w:name="_Toc167083646"/>
            <w:bookmarkStart w:id="434" w:name="_Toc46415909"/>
            <w:r w:rsidRPr="004A2C5F">
              <w:lastRenderedPageBreak/>
              <w:t>Inspections and Audit by the Bank</w:t>
            </w:r>
            <w:bookmarkEnd w:id="433"/>
            <w:bookmarkEnd w:id="434"/>
          </w:p>
        </w:tc>
        <w:tc>
          <w:tcPr>
            <w:tcW w:w="6930" w:type="dxa"/>
          </w:tcPr>
          <w:p w:rsidR="00087AF3" w:rsidRPr="004A2C5F" w:rsidRDefault="002B2DAD" w:rsidP="00CD27B6">
            <w:pPr>
              <w:pStyle w:val="Sub-ClauseText"/>
              <w:numPr>
                <w:ilvl w:val="0"/>
                <w:numId w:val="97"/>
              </w:numPr>
              <w:ind w:left="500" w:hanging="540"/>
              <w:outlineLvl w:val="1"/>
              <w:rPr>
                <w:spacing w:val="0"/>
              </w:rPr>
            </w:pPr>
            <w:bookmarkStart w:id="435" w:name="OLE_LINK1"/>
            <w:bookmarkStart w:id="436"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rsidR="00A04BF9" w:rsidRPr="004A2C5F" w:rsidRDefault="00D17E8C" w:rsidP="00CD27B6">
            <w:pPr>
              <w:pStyle w:val="Sub-ClauseText"/>
              <w:numPr>
                <w:ilvl w:val="0"/>
                <w:numId w:val="97"/>
              </w:numPr>
              <w:ind w:left="500" w:hanging="540"/>
              <w:outlineLvl w:val="1"/>
              <w:rPr>
                <w:spacing w:val="0"/>
              </w:rPr>
            </w:pPr>
            <w:r>
              <w:rPr>
                <w:noProof/>
              </w:rPr>
              <w:t xml:space="preserve">Pursuant to paragraph 2.2 e. of Appendix B 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35"/>
            <w:bookmarkEnd w:id="436"/>
          </w:p>
        </w:tc>
      </w:tr>
      <w:tr w:rsidR="00455149" w:rsidRPr="004A2C5F" w:rsidTr="00C952F3">
        <w:trPr>
          <w:gridBefore w:val="1"/>
          <w:gridAfter w:val="1"/>
          <w:wBefore w:w="18" w:type="dxa"/>
          <w:wAfter w:w="18" w:type="dxa"/>
        </w:trPr>
        <w:tc>
          <w:tcPr>
            <w:tcW w:w="2250" w:type="dxa"/>
          </w:tcPr>
          <w:p w:rsidR="00B3560E" w:rsidRPr="004A2C5F" w:rsidRDefault="00455149" w:rsidP="00FF0BDF">
            <w:pPr>
              <w:pStyle w:val="Sec8Clauses"/>
              <w:spacing w:before="120" w:after="120"/>
            </w:pPr>
            <w:bookmarkStart w:id="437" w:name="_Toc167083647"/>
            <w:bookmarkStart w:id="438" w:name="_Toc46415910"/>
            <w:r w:rsidRPr="004A2C5F">
              <w:t>Scope of Supply</w:t>
            </w:r>
            <w:bookmarkEnd w:id="437"/>
            <w:bookmarkEnd w:id="438"/>
          </w:p>
        </w:tc>
        <w:tc>
          <w:tcPr>
            <w:tcW w:w="6930" w:type="dxa"/>
          </w:tcPr>
          <w:p w:rsidR="00B3560E" w:rsidRPr="004A2C5F" w:rsidRDefault="00455149" w:rsidP="00FF0BDF">
            <w:pPr>
              <w:pStyle w:val="Sub-ClauseText"/>
              <w:numPr>
                <w:ilvl w:val="0"/>
                <w:numId w:val="107"/>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39" w:name="_Toc167083648"/>
            <w:bookmarkStart w:id="440" w:name="_Toc46415911"/>
            <w:r w:rsidRPr="004A2C5F">
              <w:t>Delivery and Documents</w:t>
            </w:r>
            <w:bookmarkEnd w:id="439"/>
            <w:bookmarkEnd w:id="440"/>
          </w:p>
        </w:tc>
        <w:tc>
          <w:tcPr>
            <w:tcW w:w="6930" w:type="dxa"/>
          </w:tcPr>
          <w:p w:rsidR="00455149" w:rsidRPr="004A2C5F" w:rsidRDefault="00455149" w:rsidP="00FF0BDF">
            <w:pPr>
              <w:pStyle w:val="Sub-ClauseText"/>
              <w:numPr>
                <w:ilvl w:val="0"/>
                <w:numId w:val="109"/>
              </w:numPr>
              <w:ind w:left="504" w:hanging="504"/>
            </w:pPr>
            <w:r w:rsidRPr="004A2C5F">
              <w:t xml:space="preserve">Subject to GCC Sub-Clause </w:t>
            </w:r>
            <w:r w:rsidR="009C55BC" w:rsidRPr="004A2C5F">
              <w:t>33</w:t>
            </w:r>
            <w:r w:rsidRPr="004A2C5F">
              <w:t xml:space="preserve">.1, the Delivery of the Goods and Completion of the Related Services shall be in accordance with the Delivery and Completion Schedule specified in the Schedule of Requirements.The details of shipping and other documents to be furnished by the Supplier are specified in the </w:t>
            </w:r>
            <w:r w:rsidRPr="004A2C5F">
              <w:rPr>
                <w:b/>
                <w:bCs/>
              </w:rPr>
              <w:t>SCC.</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1" w:name="_Toc167083649"/>
            <w:bookmarkStart w:id="442" w:name="_Toc46415912"/>
            <w:r w:rsidRPr="004A2C5F">
              <w:t xml:space="preserve">Supplier’s </w:t>
            </w:r>
            <w:r w:rsidRPr="004A2C5F">
              <w:lastRenderedPageBreak/>
              <w:t>Responsibilities</w:t>
            </w:r>
            <w:bookmarkEnd w:id="441"/>
            <w:bookmarkEnd w:id="442"/>
          </w:p>
        </w:tc>
        <w:tc>
          <w:tcPr>
            <w:tcW w:w="6930" w:type="dxa"/>
          </w:tcPr>
          <w:p w:rsidR="005F533B" w:rsidRDefault="00455149" w:rsidP="00FF0BDF">
            <w:pPr>
              <w:pStyle w:val="Sub-ClauseText"/>
              <w:numPr>
                <w:ilvl w:val="0"/>
                <w:numId w:val="110"/>
              </w:numPr>
              <w:ind w:left="504" w:hanging="504"/>
              <w:rPr>
                <w:spacing w:val="0"/>
              </w:rPr>
            </w:pPr>
            <w:r w:rsidRPr="004A2C5F">
              <w:rPr>
                <w:spacing w:val="0"/>
              </w:rPr>
              <w:lastRenderedPageBreak/>
              <w:t xml:space="preserve">The Supplier shall supply all the Goods and Related Services </w:t>
            </w:r>
            <w:r w:rsidRPr="004A2C5F">
              <w:rPr>
                <w:spacing w:val="0"/>
              </w:rPr>
              <w:lastRenderedPageBreak/>
              <w:t xml:space="preserve">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p>
          <w:p w:rsidR="005F533B" w:rsidRPr="005F533B" w:rsidRDefault="005F533B" w:rsidP="00FF0BDF">
            <w:pPr>
              <w:pStyle w:val="Sub-ClauseText"/>
              <w:numPr>
                <w:ilvl w:val="0"/>
                <w:numId w:val="110"/>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rsidR="005F533B" w:rsidRPr="005F533B" w:rsidRDefault="005F533B" w:rsidP="00FF0BDF">
            <w:pPr>
              <w:pStyle w:val="Sub-ClauseText"/>
              <w:numPr>
                <w:ilvl w:val="0"/>
                <w:numId w:val="110"/>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rsidR="005F533B" w:rsidRPr="005F533B" w:rsidRDefault="005F533B" w:rsidP="00FF0BDF">
            <w:pPr>
              <w:pStyle w:val="Sub-ClauseText"/>
              <w:numPr>
                <w:ilvl w:val="0"/>
                <w:numId w:val="110"/>
              </w:numPr>
              <w:ind w:left="504" w:hanging="504"/>
              <w:rPr>
                <w:spacing w:val="0"/>
              </w:rPr>
            </w:pPr>
            <w:r w:rsidRPr="005F533B">
              <w:rPr>
                <w:szCs w:val="20"/>
              </w:rP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rsidR="005F533B" w:rsidRPr="005F533B" w:rsidRDefault="005F533B" w:rsidP="00FF0BDF">
            <w:pPr>
              <w:pStyle w:val="Sub-ClauseText"/>
              <w:numPr>
                <w:ilvl w:val="0"/>
                <w:numId w:val="110"/>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rsidR="005F533B" w:rsidRPr="005F533B" w:rsidRDefault="005F533B" w:rsidP="00FF0BDF">
            <w:pPr>
              <w:pStyle w:val="Sub-ClauseText"/>
              <w:numPr>
                <w:ilvl w:val="0"/>
                <w:numId w:val="110"/>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rsidR="005F533B" w:rsidRPr="005F533B" w:rsidRDefault="005F533B" w:rsidP="00FF0BDF">
            <w:pPr>
              <w:pStyle w:val="Sub-ClauseText"/>
              <w:numPr>
                <w:ilvl w:val="0"/>
                <w:numId w:val="110"/>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rsidR="005F533B" w:rsidRPr="001435D8" w:rsidRDefault="005F533B" w:rsidP="00FF0BDF">
            <w:pPr>
              <w:pStyle w:val="Sub-ClauseText"/>
              <w:numPr>
                <w:ilvl w:val="0"/>
                <w:numId w:val="110"/>
              </w:numPr>
              <w:ind w:left="504" w:hanging="504"/>
              <w:rPr>
                <w:spacing w:val="0"/>
              </w:rPr>
            </w:pPr>
            <w:r w:rsidRPr="005F533B">
              <w:rPr>
                <w:szCs w:val="20"/>
              </w:rPr>
              <w:lastRenderedPageBreak/>
              <w:t>The</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rsidR="001435D8" w:rsidRPr="004A2C5F" w:rsidRDefault="001435D8" w:rsidP="00FF0BDF">
            <w:pPr>
              <w:pStyle w:val="Sub-ClauseText"/>
              <w:numPr>
                <w:ilvl w:val="0"/>
                <w:numId w:val="110"/>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3" w:name="_Toc167083650"/>
            <w:bookmarkStart w:id="444" w:name="_Toc46415913"/>
            <w:r w:rsidRPr="004A2C5F">
              <w:lastRenderedPageBreak/>
              <w:t>Contract Price</w:t>
            </w:r>
            <w:bookmarkEnd w:id="443"/>
            <w:bookmarkEnd w:id="444"/>
          </w:p>
        </w:tc>
        <w:tc>
          <w:tcPr>
            <w:tcW w:w="6930" w:type="dxa"/>
          </w:tcPr>
          <w:p w:rsidR="00455149" w:rsidRPr="004A2C5F" w:rsidRDefault="00455149" w:rsidP="00FF0BDF">
            <w:pPr>
              <w:pStyle w:val="Sub-ClauseText"/>
              <w:numPr>
                <w:ilvl w:val="0"/>
                <w:numId w:val="111"/>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5" w:name="_Toc167083651"/>
            <w:bookmarkStart w:id="446" w:name="_Toc46415914"/>
            <w:r w:rsidRPr="004A2C5F">
              <w:t>Terms of Payment</w:t>
            </w:r>
            <w:bookmarkEnd w:id="445"/>
            <w:bookmarkEnd w:id="446"/>
          </w:p>
        </w:tc>
        <w:tc>
          <w:tcPr>
            <w:tcW w:w="6930" w:type="dxa"/>
          </w:tcPr>
          <w:p w:rsidR="00455149" w:rsidRPr="004A2C5F" w:rsidRDefault="00455149" w:rsidP="00FF0BDF">
            <w:pPr>
              <w:pStyle w:val="Sub-ClauseText"/>
              <w:numPr>
                <w:ilvl w:val="0"/>
                <w:numId w:val="112"/>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rsidR="00455149" w:rsidRPr="004A2C5F" w:rsidRDefault="00455149" w:rsidP="00FF0BDF">
            <w:pPr>
              <w:pStyle w:val="Sub-ClauseText"/>
              <w:numPr>
                <w:ilvl w:val="0"/>
                <w:numId w:val="112"/>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rsidR="00455149" w:rsidRPr="004A2C5F" w:rsidRDefault="00455149" w:rsidP="00FF0BDF">
            <w:pPr>
              <w:pStyle w:val="Sub-ClauseText"/>
              <w:numPr>
                <w:ilvl w:val="0"/>
                <w:numId w:val="112"/>
              </w:numPr>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rsidR="00455149" w:rsidRPr="004A2C5F" w:rsidRDefault="00455149" w:rsidP="00FF0BDF">
            <w:pPr>
              <w:pStyle w:val="Sub-ClauseText"/>
              <w:numPr>
                <w:ilvl w:val="0"/>
                <w:numId w:val="112"/>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rsidR="00455149" w:rsidRPr="004A2C5F" w:rsidRDefault="00455149" w:rsidP="00FF0BDF">
            <w:pPr>
              <w:pStyle w:val="Sub-ClauseText"/>
              <w:numPr>
                <w:ilvl w:val="0"/>
                <w:numId w:val="112"/>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7" w:name="_Toc167083652"/>
            <w:bookmarkStart w:id="448" w:name="_Toc46415915"/>
            <w:r w:rsidRPr="004A2C5F">
              <w:t>Taxes and Duties</w:t>
            </w:r>
            <w:bookmarkEnd w:id="447"/>
            <w:bookmarkEnd w:id="448"/>
          </w:p>
        </w:tc>
        <w:tc>
          <w:tcPr>
            <w:tcW w:w="6930" w:type="dxa"/>
          </w:tcPr>
          <w:p w:rsidR="00455149" w:rsidRPr="004A2C5F" w:rsidRDefault="00455149" w:rsidP="00FF0BDF">
            <w:pPr>
              <w:pStyle w:val="Sub-ClauseText"/>
              <w:numPr>
                <w:ilvl w:val="0"/>
                <w:numId w:val="114"/>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w:t>
            </w:r>
            <w:r w:rsidR="00455149" w:rsidRPr="004A2C5F">
              <w:lastRenderedPageBreak/>
              <w:t>Purchaser shall use its best efforts to enable the Supplier to benefit from any such tax savings to the maximum allowable extent</w:t>
            </w:r>
            <w:r w:rsidR="00455149"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49" w:name="_Toc167083653"/>
            <w:bookmarkStart w:id="450" w:name="_Toc46415916"/>
            <w:r w:rsidRPr="004A2C5F">
              <w:lastRenderedPageBreak/>
              <w:t>Performance Security</w:t>
            </w:r>
            <w:bookmarkEnd w:id="449"/>
            <w:bookmarkEnd w:id="450"/>
          </w:p>
        </w:tc>
        <w:tc>
          <w:tcPr>
            <w:tcW w:w="6930" w:type="dxa"/>
          </w:tcPr>
          <w:p w:rsidR="00455149" w:rsidRPr="004A2C5F" w:rsidRDefault="00455149" w:rsidP="00FF0BDF">
            <w:pPr>
              <w:pStyle w:val="Sub-ClauseText"/>
              <w:numPr>
                <w:ilvl w:val="0"/>
                <w:numId w:val="115"/>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rsidR="00455149" w:rsidRPr="004A2C5F" w:rsidRDefault="00455149" w:rsidP="00FF0BDF">
            <w:pPr>
              <w:pStyle w:val="Sub-ClauseText"/>
              <w:numPr>
                <w:ilvl w:val="0"/>
                <w:numId w:val="115"/>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rsidR="00455149" w:rsidRPr="004A2C5F" w:rsidRDefault="00455149" w:rsidP="00FF0BDF">
            <w:pPr>
              <w:pStyle w:val="Sub-ClauseText"/>
              <w:numPr>
                <w:ilvl w:val="0"/>
                <w:numId w:val="115"/>
              </w:numPr>
              <w:ind w:left="504" w:hanging="504"/>
              <w:rPr>
                <w:spacing w:val="0"/>
              </w:rPr>
            </w:pPr>
            <w:r w:rsidRPr="004A2C5F">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rsidR="00455149" w:rsidRPr="004A2C5F" w:rsidRDefault="00455149" w:rsidP="00FF0BDF">
            <w:pPr>
              <w:pStyle w:val="Sub-ClauseText"/>
              <w:numPr>
                <w:ilvl w:val="0"/>
                <w:numId w:val="115"/>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1" w:name="_Toc167083654"/>
            <w:bookmarkStart w:id="452" w:name="_Toc46415917"/>
            <w:r w:rsidRPr="004A2C5F">
              <w:t>Copyright</w:t>
            </w:r>
            <w:bookmarkEnd w:id="451"/>
            <w:bookmarkEnd w:id="452"/>
          </w:p>
        </w:tc>
        <w:tc>
          <w:tcPr>
            <w:tcW w:w="6930" w:type="dxa"/>
          </w:tcPr>
          <w:p w:rsidR="00455149" w:rsidRPr="004A2C5F" w:rsidRDefault="00455149" w:rsidP="00FF0BDF">
            <w:pPr>
              <w:pStyle w:val="Sub-ClauseText"/>
              <w:numPr>
                <w:ilvl w:val="0"/>
                <w:numId w:val="116"/>
              </w:numPr>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3" w:name="_Toc167083655"/>
            <w:bookmarkStart w:id="454" w:name="_Toc46415918"/>
            <w:r w:rsidRPr="004A2C5F">
              <w:t>Confidential Information</w:t>
            </w:r>
            <w:bookmarkEnd w:id="453"/>
            <w:bookmarkEnd w:id="454"/>
          </w:p>
        </w:tc>
        <w:tc>
          <w:tcPr>
            <w:tcW w:w="6930" w:type="dxa"/>
          </w:tcPr>
          <w:p w:rsidR="00455149" w:rsidRPr="004A2C5F" w:rsidRDefault="00455149" w:rsidP="00FF0BDF">
            <w:pPr>
              <w:pStyle w:val="Sub-ClauseText"/>
              <w:numPr>
                <w:ilvl w:val="0"/>
                <w:numId w:val="117"/>
              </w:numPr>
              <w:ind w:left="504" w:hanging="504"/>
              <w:rPr>
                <w:spacing w:val="0"/>
              </w:rPr>
            </w:pPr>
            <w:r w:rsidRPr="004A2C5F">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rsidR="00455149" w:rsidRPr="004A2C5F" w:rsidRDefault="00455149" w:rsidP="00FF0BDF">
            <w:pPr>
              <w:pStyle w:val="Sub-ClauseText"/>
              <w:numPr>
                <w:ilvl w:val="0"/>
                <w:numId w:val="117"/>
              </w:numPr>
              <w:ind w:left="504" w:hanging="504"/>
              <w:rPr>
                <w:spacing w:val="0"/>
              </w:rPr>
            </w:pPr>
            <w:r w:rsidRPr="004A2C5F">
              <w:rPr>
                <w:spacing w:val="0"/>
              </w:rPr>
              <w:t xml:space="preserve">The Purchaser shall not use such documents, data, and other information received from the Supplier for any purposes </w:t>
            </w:r>
            <w:r w:rsidRPr="004A2C5F">
              <w:rPr>
                <w:spacing w:val="0"/>
              </w:rPr>
              <w:lastRenderedPageBreak/>
              <w:t>unrelated to the contract.Similarly, the Supplier shall not use such documents, data, and other information received from the Purchaser for any purpose other than the performance of the Contract.</w:t>
            </w:r>
          </w:p>
          <w:p w:rsidR="00455149" w:rsidRPr="004A2C5F" w:rsidRDefault="00455149" w:rsidP="00FF0BDF">
            <w:pPr>
              <w:pStyle w:val="Sub-ClauseText"/>
              <w:numPr>
                <w:ilvl w:val="0"/>
                <w:numId w:val="117"/>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rsidR="00455149" w:rsidRPr="004A2C5F" w:rsidRDefault="00455149" w:rsidP="00FF0BDF">
            <w:pPr>
              <w:pStyle w:val="Heading3"/>
              <w:numPr>
                <w:ilvl w:val="2"/>
                <w:numId w:val="54"/>
              </w:numPr>
              <w:spacing w:before="120" w:after="120"/>
            </w:pPr>
            <w:r w:rsidRPr="004A2C5F">
              <w:t xml:space="preserve">the Purchaser or Supplier need to share with the Bank or other institutions participating in the financing of the Contract; </w:t>
            </w:r>
          </w:p>
          <w:p w:rsidR="00455149" w:rsidRPr="004A2C5F" w:rsidRDefault="00455149" w:rsidP="00FF0BDF">
            <w:pPr>
              <w:pStyle w:val="Heading3"/>
              <w:numPr>
                <w:ilvl w:val="2"/>
                <w:numId w:val="54"/>
              </w:numPr>
              <w:spacing w:before="120" w:after="120"/>
            </w:pPr>
            <w:r w:rsidRPr="004A2C5F">
              <w:t>now or hereafter enters the public domain through no fault of that party;</w:t>
            </w:r>
          </w:p>
          <w:p w:rsidR="00455149" w:rsidRPr="004A2C5F" w:rsidRDefault="00455149" w:rsidP="00FF0BDF">
            <w:pPr>
              <w:pStyle w:val="Heading3"/>
              <w:numPr>
                <w:ilvl w:val="2"/>
                <w:numId w:val="54"/>
              </w:numPr>
              <w:spacing w:before="120" w:after="120"/>
            </w:pPr>
            <w:r w:rsidRPr="004A2C5F">
              <w:t>can be proven to have been possessed by that party at the time of disclosure and which was not previously obtained, directly or indirectly, from the other party; or</w:t>
            </w:r>
          </w:p>
          <w:p w:rsidR="00455149" w:rsidRPr="004A2C5F" w:rsidRDefault="00455149" w:rsidP="00FF0BDF">
            <w:pPr>
              <w:pStyle w:val="Heading3"/>
              <w:numPr>
                <w:ilvl w:val="2"/>
                <w:numId w:val="54"/>
              </w:numPr>
              <w:spacing w:before="120" w:after="120"/>
            </w:pPr>
            <w:r w:rsidRPr="004A2C5F">
              <w:t>otherwise lawfully becomes available to that party from a third party that has no obligation of confidentiality.</w:t>
            </w:r>
          </w:p>
          <w:p w:rsidR="00455149" w:rsidRPr="004A2C5F" w:rsidRDefault="00455149" w:rsidP="00FF0BDF">
            <w:pPr>
              <w:pStyle w:val="Sub-ClauseText"/>
              <w:numPr>
                <w:ilvl w:val="0"/>
                <w:numId w:val="117"/>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rsidR="00455149" w:rsidRPr="004A2C5F" w:rsidRDefault="00455149" w:rsidP="00FF0BDF">
            <w:pPr>
              <w:pStyle w:val="Sub-ClauseText"/>
              <w:numPr>
                <w:ilvl w:val="0"/>
                <w:numId w:val="117"/>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5" w:name="_Toc167083656"/>
            <w:bookmarkStart w:id="456" w:name="_Toc46415919"/>
            <w:r w:rsidRPr="004A2C5F">
              <w:lastRenderedPageBreak/>
              <w:t>Subcontracting</w:t>
            </w:r>
            <w:bookmarkEnd w:id="455"/>
            <w:bookmarkEnd w:id="456"/>
          </w:p>
        </w:tc>
        <w:tc>
          <w:tcPr>
            <w:tcW w:w="6930" w:type="dxa"/>
          </w:tcPr>
          <w:p w:rsidR="00455149" w:rsidRPr="004A2C5F" w:rsidRDefault="00455149" w:rsidP="00FF0BDF">
            <w:pPr>
              <w:pStyle w:val="Sub-ClauseText"/>
              <w:numPr>
                <w:ilvl w:val="0"/>
                <w:numId w:val="118"/>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rsidR="00455149" w:rsidRPr="004A2C5F" w:rsidRDefault="00455149" w:rsidP="00FF0BDF">
            <w:pPr>
              <w:pStyle w:val="Sub-ClauseText"/>
              <w:numPr>
                <w:ilvl w:val="0"/>
                <w:numId w:val="118"/>
              </w:numPr>
              <w:ind w:left="504" w:hanging="504"/>
              <w:rPr>
                <w:spacing w:val="0"/>
              </w:rPr>
            </w:pPr>
            <w:r w:rsidRPr="004A2C5F">
              <w:rPr>
                <w:spacing w:val="0"/>
              </w:rPr>
              <w:t>Subcontracts shall comply with the provisions of GCC Clauses 3 and 7.</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7" w:name="_Toc167083657"/>
            <w:bookmarkStart w:id="458" w:name="_Toc46415920"/>
            <w:r w:rsidRPr="004A2C5F">
              <w:t>Specifications and Standards</w:t>
            </w:r>
            <w:bookmarkEnd w:id="457"/>
            <w:bookmarkEnd w:id="458"/>
          </w:p>
        </w:tc>
        <w:tc>
          <w:tcPr>
            <w:tcW w:w="6930" w:type="dxa"/>
          </w:tcPr>
          <w:p w:rsidR="00455149" w:rsidRPr="004A2C5F" w:rsidRDefault="00455149" w:rsidP="00FF0BDF">
            <w:pPr>
              <w:pStyle w:val="Sub-ClauseText"/>
              <w:numPr>
                <w:ilvl w:val="0"/>
                <w:numId w:val="119"/>
              </w:numPr>
              <w:rPr>
                <w:spacing w:val="0"/>
              </w:rPr>
            </w:pPr>
            <w:r w:rsidRPr="004A2C5F">
              <w:rPr>
                <w:spacing w:val="0"/>
              </w:rPr>
              <w:t>Technical Specifications and Drawings</w:t>
            </w:r>
          </w:p>
          <w:p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4A2C5F" w:rsidRDefault="00455149" w:rsidP="00FF0BDF">
            <w:pPr>
              <w:pStyle w:val="Heading3"/>
              <w:numPr>
                <w:ilvl w:val="2"/>
                <w:numId w:val="55"/>
              </w:numPr>
              <w:spacing w:before="120" w:after="120"/>
            </w:pPr>
            <w:r w:rsidRPr="004A2C5F">
              <w:t xml:space="preserve">The Supplier shall be entitled to disclaim responsibility for any design, data, drawing, specification or other document, or any modification thereof provided or </w:t>
            </w:r>
            <w:r w:rsidRPr="004A2C5F">
              <w:lastRenderedPageBreak/>
              <w:t>designed by or on behalf of the Purchaser, by giving a notice of such disclaimer to the Purchaser.</w:t>
            </w:r>
          </w:p>
          <w:p w:rsidR="00455149" w:rsidRPr="004A2C5F" w:rsidRDefault="00455149" w:rsidP="00FF0BDF">
            <w:pPr>
              <w:pStyle w:val="Heading3"/>
              <w:numPr>
                <w:ilvl w:val="2"/>
                <w:numId w:val="55"/>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59" w:name="_Toc167083658"/>
            <w:bookmarkStart w:id="460" w:name="_Toc46415921"/>
            <w:r w:rsidRPr="004A2C5F">
              <w:lastRenderedPageBreak/>
              <w:t>Packing and Documents</w:t>
            </w:r>
            <w:bookmarkEnd w:id="459"/>
            <w:bookmarkEnd w:id="460"/>
          </w:p>
        </w:tc>
        <w:tc>
          <w:tcPr>
            <w:tcW w:w="6930" w:type="dxa"/>
          </w:tcPr>
          <w:p w:rsidR="00182D7A" w:rsidRPr="004A2C5F" w:rsidRDefault="00455149" w:rsidP="00FF0BDF">
            <w:pPr>
              <w:pStyle w:val="Sub-ClauseText"/>
              <w:numPr>
                <w:ilvl w:val="0"/>
                <w:numId w:val="120"/>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Contract.During transit, the packing shall be sufficient to withstand, without limitation, rough handling and exposure to extreme temperatures, salt and precipitation, and open storage.Packing case size and weights shall take into consideration, where appropriate, the remoteness of the goods’ final destination and the absence of heavy handling facilities at all points in transit.</w:t>
            </w:r>
          </w:p>
          <w:p w:rsidR="00455149" w:rsidRPr="004A2C5F" w:rsidRDefault="00455149" w:rsidP="00FF0BDF">
            <w:pPr>
              <w:pStyle w:val="Sub-ClauseText"/>
              <w:numPr>
                <w:ilvl w:val="0"/>
                <w:numId w:val="120"/>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1" w:name="_Toc167083659"/>
            <w:bookmarkStart w:id="462" w:name="_Toc46415922"/>
            <w:r w:rsidRPr="004A2C5F">
              <w:t>Insurance</w:t>
            </w:r>
            <w:bookmarkEnd w:id="461"/>
            <w:bookmarkEnd w:id="462"/>
          </w:p>
        </w:tc>
        <w:tc>
          <w:tcPr>
            <w:tcW w:w="6930" w:type="dxa"/>
          </w:tcPr>
          <w:p w:rsidR="00455149" w:rsidRPr="004A2C5F" w:rsidRDefault="00455149" w:rsidP="00FF0BDF">
            <w:pPr>
              <w:pStyle w:val="Sub-ClauseText"/>
              <w:numPr>
                <w:ilvl w:val="0"/>
                <w:numId w:val="12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3" w:name="_Toc167083660"/>
            <w:bookmarkStart w:id="464" w:name="_Toc46415923"/>
            <w:r w:rsidRPr="004A2C5F">
              <w:t>Transportation</w:t>
            </w:r>
            <w:bookmarkEnd w:id="463"/>
            <w:r w:rsidR="009007C3" w:rsidRPr="004A2C5F">
              <w:t xml:space="preserve"> and Incidental Services</w:t>
            </w:r>
            <w:bookmarkEnd w:id="464"/>
          </w:p>
        </w:tc>
        <w:tc>
          <w:tcPr>
            <w:tcW w:w="6930" w:type="dxa"/>
          </w:tcPr>
          <w:p w:rsidR="00455149" w:rsidRPr="004A2C5F" w:rsidRDefault="00455149" w:rsidP="00FF0BDF">
            <w:pPr>
              <w:pStyle w:val="Sub-ClauseText"/>
              <w:numPr>
                <w:ilvl w:val="0"/>
                <w:numId w:val="122"/>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rsidTr="00C952F3">
        <w:trPr>
          <w:gridBefore w:val="1"/>
          <w:gridAfter w:val="1"/>
          <w:wBefore w:w="18" w:type="dxa"/>
          <w:wAfter w:w="18" w:type="dxa"/>
        </w:trPr>
        <w:tc>
          <w:tcPr>
            <w:tcW w:w="2250" w:type="dxa"/>
          </w:tcPr>
          <w:p w:rsidR="009007C3" w:rsidRPr="004A2C5F" w:rsidRDefault="009007C3" w:rsidP="00FF0BDF">
            <w:pPr>
              <w:pStyle w:val="Sec8Clauses"/>
              <w:numPr>
                <w:ilvl w:val="0"/>
                <w:numId w:val="0"/>
              </w:numPr>
              <w:spacing w:before="120" w:after="120"/>
            </w:pPr>
          </w:p>
        </w:tc>
        <w:tc>
          <w:tcPr>
            <w:tcW w:w="6930" w:type="dxa"/>
          </w:tcPr>
          <w:p w:rsidR="009007C3" w:rsidRPr="004A2C5F" w:rsidRDefault="009007C3" w:rsidP="00FF0BDF">
            <w:pPr>
              <w:pStyle w:val="Sub-ClauseText"/>
              <w:numPr>
                <w:ilvl w:val="0"/>
                <w:numId w:val="122"/>
              </w:numPr>
              <w:ind w:left="504" w:hanging="504"/>
              <w:rPr>
                <w:spacing w:val="0"/>
              </w:rPr>
            </w:pPr>
            <w:r w:rsidRPr="004A2C5F">
              <w:rPr>
                <w:spacing w:val="0"/>
              </w:rPr>
              <w:t>The Supplier may be required to provide any or all of the following services, including additional services, if any, specified in SCC:</w:t>
            </w:r>
          </w:p>
          <w:p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rsidR="009007C3" w:rsidRPr="004A2C5F" w:rsidRDefault="009007C3" w:rsidP="00FF0BDF">
            <w:pPr>
              <w:tabs>
                <w:tab w:val="left" w:pos="1080"/>
              </w:tabs>
              <w:suppressAutoHyphens/>
              <w:spacing w:before="120" w:after="120"/>
              <w:ind w:left="1080" w:right="-72" w:hanging="547"/>
              <w:jc w:val="both"/>
            </w:pPr>
            <w:r w:rsidRPr="004A2C5F">
              <w:t>(b)</w:t>
            </w:r>
            <w:r w:rsidRPr="004A2C5F">
              <w:tab/>
              <w:t>furnishing of tools required for assembly and/or maintenance of the supplied Goods;</w:t>
            </w:r>
          </w:p>
          <w:p w:rsidR="009007C3" w:rsidRPr="004A2C5F" w:rsidRDefault="009007C3" w:rsidP="00FF0BDF">
            <w:pPr>
              <w:tabs>
                <w:tab w:val="left" w:pos="1080"/>
              </w:tabs>
              <w:suppressAutoHyphens/>
              <w:spacing w:before="120" w:after="120"/>
              <w:ind w:left="1080" w:right="-72" w:hanging="547"/>
              <w:jc w:val="both"/>
            </w:pPr>
            <w:r w:rsidRPr="004A2C5F">
              <w:t>(c)</w:t>
            </w:r>
            <w:r w:rsidRPr="004A2C5F">
              <w:tab/>
              <w:t xml:space="preserve">furnishing of a detailed operations and maintenance </w:t>
            </w:r>
            <w:r w:rsidRPr="004A2C5F">
              <w:lastRenderedPageBreak/>
              <w:t>manual for each appropriate unit of the supplied Goods;</w:t>
            </w:r>
          </w:p>
          <w:p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rsidR="009007C3" w:rsidRPr="004A2C5F" w:rsidRDefault="009007C3" w:rsidP="00FF0BDF">
            <w:pPr>
              <w:pStyle w:val="Sub-ClauseText"/>
              <w:numPr>
                <w:ilvl w:val="0"/>
                <w:numId w:val="122"/>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5" w:name="_Toc167083661"/>
            <w:bookmarkStart w:id="466" w:name="_Toc46415924"/>
            <w:r w:rsidRPr="004A2C5F">
              <w:lastRenderedPageBreak/>
              <w:t>Inspections and Tests</w:t>
            </w:r>
            <w:bookmarkEnd w:id="465"/>
            <w:bookmarkEnd w:id="466"/>
          </w:p>
        </w:tc>
        <w:tc>
          <w:tcPr>
            <w:tcW w:w="6930" w:type="dxa"/>
          </w:tcPr>
          <w:p w:rsidR="00455149" w:rsidRPr="004A2C5F" w:rsidRDefault="00455149" w:rsidP="00FF0BDF">
            <w:pPr>
              <w:pStyle w:val="Sub-ClauseText"/>
              <w:numPr>
                <w:ilvl w:val="0"/>
                <w:numId w:val="123"/>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rsidR="00455149" w:rsidRPr="004A2C5F" w:rsidRDefault="00455149" w:rsidP="00FF0BDF">
            <w:pPr>
              <w:pStyle w:val="Sub-ClauseText"/>
              <w:numPr>
                <w:ilvl w:val="0"/>
                <w:numId w:val="123"/>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4A2C5F" w:rsidRDefault="00455149" w:rsidP="00FF0BDF">
            <w:pPr>
              <w:pStyle w:val="Sub-ClauseText"/>
              <w:numPr>
                <w:ilvl w:val="0"/>
                <w:numId w:val="123"/>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rsidR="00455149" w:rsidRPr="004A2C5F" w:rsidRDefault="00455149" w:rsidP="00FF0BDF">
            <w:pPr>
              <w:pStyle w:val="Sub-ClauseText"/>
              <w:numPr>
                <w:ilvl w:val="0"/>
                <w:numId w:val="123"/>
              </w:numPr>
              <w:ind w:left="504" w:hanging="504"/>
              <w:rPr>
                <w:spacing w:val="0"/>
              </w:rPr>
            </w:pPr>
            <w:r w:rsidRPr="004A2C5F">
              <w:rPr>
                <w:spacing w:val="0"/>
              </w:rPr>
              <w:t>Whenever the Supplier is ready to carry out any such test and inspection, it shall give a reasonable advance notice, including the place and time, to the Purchaser.The Supplier shall obtain from any relevant third party or manufacturer any necessary permission or consent to enable the Purchaser or its designated representative to attend the test and/or inspection.</w:t>
            </w:r>
          </w:p>
          <w:p w:rsidR="00455149" w:rsidRPr="004A2C5F" w:rsidRDefault="00455149" w:rsidP="00FF0BDF">
            <w:pPr>
              <w:pStyle w:val="Sub-ClauseText"/>
              <w:numPr>
                <w:ilvl w:val="0"/>
                <w:numId w:val="123"/>
              </w:numPr>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w:t>
            </w:r>
            <w:r w:rsidRPr="004A2C5F">
              <w:rPr>
                <w:spacing w:val="0"/>
              </w:rPr>
              <w:lastRenderedPageBreak/>
              <w:t>such test and/or inspection shall be added to the Contract Price.Further,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4A2C5F" w:rsidRDefault="00455149" w:rsidP="00FF0BDF">
            <w:pPr>
              <w:pStyle w:val="Sub-ClauseText"/>
              <w:numPr>
                <w:ilvl w:val="0"/>
                <w:numId w:val="123"/>
              </w:numPr>
              <w:ind w:left="504" w:hanging="504"/>
              <w:rPr>
                <w:spacing w:val="0"/>
              </w:rPr>
            </w:pPr>
            <w:r w:rsidRPr="004A2C5F">
              <w:rPr>
                <w:spacing w:val="0"/>
              </w:rPr>
              <w:t>The Supplier shall provide the Purchaser with a report of the results of any such test and/or inspection.</w:t>
            </w:r>
          </w:p>
          <w:p w:rsidR="00455149" w:rsidRPr="004A2C5F" w:rsidRDefault="00455149" w:rsidP="00FF0BDF">
            <w:pPr>
              <w:pStyle w:val="Sub-ClauseText"/>
              <w:numPr>
                <w:ilvl w:val="0"/>
                <w:numId w:val="123"/>
              </w:numPr>
              <w:ind w:left="504" w:hanging="504"/>
              <w:rPr>
                <w:spacing w:val="0"/>
              </w:rPr>
            </w:pPr>
            <w:r w:rsidRPr="004A2C5F">
              <w:rPr>
                <w:spacing w:val="0"/>
              </w:rPr>
              <w:t xml:space="preserve">The Purchaser may reject any Goods or any part thereof that fail to pass any test and/or inspection or do not conform to the specifications.The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rsidR="00455149" w:rsidRPr="004A2C5F" w:rsidRDefault="00455149" w:rsidP="00FF0BDF">
            <w:pPr>
              <w:pStyle w:val="Sub-ClauseText"/>
              <w:numPr>
                <w:ilvl w:val="0"/>
                <w:numId w:val="123"/>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7" w:name="_Toc167083662"/>
            <w:bookmarkStart w:id="468" w:name="_Toc46415925"/>
            <w:r w:rsidRPr="004A2C5F">
              <w:lastRenderedPageBreak/>
              <w:t>Liquidated Damages</w:t>
            </w:r>
            <w:bookmarkEnd w:id="467"/>
            <w:bookmarkEnd w:id="468"/>
          </w:p>
        </w:tc>
        <w:tc>
          <w:tcPr>
            <w:tcW w:w="6930" w:type="dxa"/>
          </w:tcPr>
          <w:p w:rsidR="00455149" w:rsidRPr="004A2C5F" w:rsidRDefault="00455149" w:rsidP="00FF0BDF">
            <w:pPr>
              <w:pStyle w:val="Sub-ClauseText"/>
              <w:numPr>
                <w:ilvl w:val="0"/>
                <w:numId w:val="125"/>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69" w:name="_Toc167083663"/>
            <w:bookmarkStart w:id="470" w:name="_Toc46415926"/>
            <w:r w:rsidRPr="004A2C5F">
              <w:t>Warranty</w:t>
            </w:r>
            <w:bookmarkEnd w:id="469"/>
            <w:bookmarkEnd w:id="470"/>
          </w:p>
        </w:tc>
        <w:tc>
          <w:tcPr>
            <w:tcW w:w="6930" w:type="dxa"/>
          </w:tcPr>
          <w:p w:rsidR="00455149" w:rsidRPr="004A2C5F" w:rsidRDefault="00455149" w:rsidP="00FF0BDF">
            <w:pPr>
              <w:pStyle w:val="Sub-ClauseText"/>
              <w:numPr>
                <w:ilvl w:val="0"/>
                <w:numId w:val="124"/>
              </w:numPr>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rsidR="00455149" w:rsidRPr="004A2C5F" w:rsidRDefault="00455149" w:rsidP="00FF0BDF">
            <w:pPr>
              <w:pStyle w:val="Sub-ClauseText"/>
              <w:numPr>
                <w:ilvl w:val="0"/>
                <w:numId w:val="124"/>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4A2C5F" w:rsidRDefault="00455149" w:rsidP="00FF0BDF">
            <w:pPr>
              <w:pStyle w:val="Sub-ClauseText"/>
              <w:numPr>
                <w:ilvl w:val="0"/>
                <w:numId w:val="124"/>
              </w:numPr>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w:t>
            </w:r>
            <w:r w:rsidRPr="004A2C5F">
              <w:rPr>
                <w:spacing w:val="0"/>
              </w:rPr>
              <w:lastRenderedPageBreak/>
              <w:t xml:space="preserve">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rsidR="00455149" w:rsidRPr="004A2C5F" w:rsidRDefault="00455149" w:rsidP="00FF0BDF">
            <w:pPr>
              <w:pStyle w:val="Sub-ClauseText"/>
              <w:numPr>
                <w:ilvl w:val="0"/>
                <w:numId w:val="124"/>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thereof.The Purchaser shall afford all reasonable opportunity for the Supplier to inspect such defects.</w:t>
            </w:r>
          </w:p>
          <w:p w:rsidR="00455149" w:rsidRPr="004A2C5F" w:rsidRDefault="00455149" w:rsidP="00FF0BDF">
            <w:pPr>
              <w:pStyle w:val="Sub-ClauseText"/>
              <w:numPr>
                <w:ilvl w:val="0"/>
                <w:numId w:val="124"/>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rsidR="00455149" w:rsidRPr="004A2C5F" w:rsidRDefault="00455149" w:rsidP="00FF0BDF">
            <w:pPr>
              <w:pStyle w:val="Sub-ClauseText"/>
              <w:numPr>
                <w:ilvl w:val="0"/>
                <w:numId w:val="124"/>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1" w:name="_Toc167083664"/>
            <w:bookmarkStart w:id="472" w:name="_Toc46415927"/>
            <w:r w:rsidRPr="004A2C5F">
              <w:lastRenderedPageBreak/>
              <w:t>Patent Indemnity</w:t>
            </w:r>
            <w:bookmarkEnd w:id="471"/>
            <w:bookmarkEnd w:id="472"/>
          </w:p>
        </w:tc>
        <w:tc>
          <w:tcPr>
            <w:tcW w:w="6930" w:type="dxa"/>
          </w:tcPr>
          <w:p w:rsidR="00455149" w:rsidRPr="004A2C5F" w:rsidRDefault="00455149" w:rsidP="00FF0BDF">
            <w:pPr>
              <w:pStyle w:val="Sub-ClauseText"/>
              <w:numPr>
                <w:ilvl w:val="0"/>
                <w:numId w:val="126"/>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rsidR="00455149" w:rsidRPr="004A2C5F" w:rsidRDefault="00455149" w:rsidP="00FF0BDF">
            <w:pPr>
              <w:pStyle w:val="Heading3"/>
              <w:spacing w:before="120" w:after="120"/>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4A2C5F" w:rsidRDefault="00455149" w:rsidP="00FF0BDF">
            <w:pPr>
              <w:pStyle w:val="Sub-ClauseText"/>
              <w:numPr>
                <w:ilvl w:val="0"/>
                <w:numId w:val="126"/>
              </w:numPr>
              <w:ind w:left="504" w:hanging="504"/>
              <w:rPr>
                <w:spacing w:val="0"/>
              </w:rPr>
            </w:pPr>
            <w:r w:rsidRPr="004A2C5F">
              <w:rPr>
                <w:spacing w:val="0"/>
              </w:rPr>
              <w:t>If any proceedings are brought or any claim is made against the Purchaser arising out of the matters referred to in GCC Sub-</w:t>
            </w:r>
            <w:r w:rsidRPr="004A2C5F">
              <w:rPr>
                <w:spacing w:val="0"/>
              </w:rPr>
              <w:lastRenderedPageBreak/>
              <w:t xml:space="preserve">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4A2C5F" w:rsidRDefault="00455149" w:rsidP="00FF0BDF">
            <w:pPr>
              <w:pStyle w:val="Sub-ClauseText"/>
              <w:numPr>
                <w:ilvl w:val="0"/>
                <w:numId w:val="126"/>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4A2C5F" w:rsidRDefault="00455149" w:rsidP="00FF0BDF">
            <w:pPr>
              <w:pStyle w:val="Sub-ClauseText"/>
              <w:numPr>
                <w:ilvl w:val="0"/>
                <w:numId w:val="126"/>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4A2C5F" w:rsidRDefault="00175D69" w:rsidP="00FF0BDF">
            <w:pPr>
              <w:pStyle w:val="Sub-ClauseText"/>
              <w:numPr>
                <w:ilvl w:val="0"/>
                <w:numId w:val="126"/>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3" w:name="_Toc167083665"/>
            <w:bookmarkStart w:id="474" w:name="_Toc46415928"/>
            <w:r w:rsidRPr="004A2C5F">
              <w:lastRenderedPageBreak/>
              <w:t>Limitation of Liability</w:t>
            </w:r>
            <w:bookmarkEnd w:id="473"/>
            <w:bookmarkEnd w:id="474"/>
          </w:p>
        </w:tc>
        <w:tc>
          <w:tcPr>
            <w:tcW w:w="6930" w:type="dxa"/>
          </w:tcPr>
          <w:p w:rsidR="00455149" w:rsidRPr="004A2C5F" w:rsidRDefault="00455149" w:rsidP="00FF0BDF">
            <w:pPr>
              <w:pStyle w:val="Sub-ClauseText"/>
              <w:numPr>
                <w:ilvl w:val="0"/>
                <w:numId w:val="127"/>
              </w:numPr>
              <w:ind w:left="504" w:hanging="504"/>
              <w:rPr>
                <w:spacing w:val="0"/>
              </w:rPr>
            </w:pPr>
            <w:r w:rsidRPr="004A2C5F">
              <w:rPr>
                <w:spacing w:val="0"/>
              </w:rPr>
              <w:t xml:space="preserve">Except in cases of criminal negligence or willful misconduct, </w:t>
            </w:r>
          </w:p>
          <w:p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5" w:name="_Toc167083666"/>
            <w:bookmarkStart w:id="476" w:name="_Toc46415929"/>
            <w:r w:rsidRPr="004A2C5F">
              <w:t>Change in Laws and Regulations</w:t>
            </w:r>
            <w:bookmarkEnd w:id="475"/>
            <w:bookmarkEnd w:id="476"/>
          </w:p>
        </w:tc>
        <w:tc>
          <w:tcPr>
            <w:tcW w:w="6930" w:type="dxa"/>
          </w:tcPr>
          <w:p w:rsidR="00455149" w:rsidRPr="004A2C5F" w:rsidRDefault="00455149" w:rsidP="00FF0BDF">
            <w:pPr>
              <w:pStyle w:val="Sub-ClauseText"/>
              <w:numPr>
                <w:ilvl w:val="0"/>
                <w:numId w:val="128"/>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w:t>
            </w:r>
            <w:r w:rsidRPr="004A2C5F">
              <w:rPr>
                <w:spacing w:val="0"/>
              </w:rPr>
              <w:lastRenderedPageBreak/>
              <w:t xml:space="preserve">Purchaser’s </w:t>
            </w:r>
            <w:r w:rsidR="00B20407" w:rsidRPr="004A2C5F">
              <w:rPr>
                <w:spacing w:val="0"/>
              </w:rPr>
              <w:t>C</w:t>
            </w:r>
            <w:r w:rsidRPr="004A2C5F">
              <w:rPr>
                <w:spacing w:val="0"/>
              </w:rPr>
              <w:t xml:space="preserve">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7" w:name="_Toc167083667"/>
            <w:bookmarkStart w:id="478" w:name="_Toc46415930"/>
            <w:r w:rsidRPr="004A2C5F">
              <w:lastRenderedPageBreak/>
              <w:t>Force Majeure</w:t>
            </w:r>
            <w:bookmarkEnd w:id="477"/>
            <w:bookmarkEnd w:id="478"/>
          </w:p>
        </w:tc>
        <w:tc>
          <w:tcPr>
            <w:tcW w:w="6930" w:type="dxa"/>
          </w:tcPr>
          <w:p w:rsidR="00455149" w:rsidRPr="004A2C5F" w:rsidRDefault="00455149" w:rsidP="00FF0BDF">
            <w:pPr>
              <w:pStyle w:val="Sub-ClauseText"/>
              <w:numPr>
                <w:ilvl w:val="0"/>
                <w:numId w:val="129"/>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Pr="004A2C5F" w:rsidRDefault="00455149" w:rsidP="00FF0BDF">
            <w:pPr>
              <w:pStyle w:val="Sub-ClauseText"/>
              <w:numPr>
                <w:ilvl w:val="0"/>
                <w:numId w:val="129"/>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Supplier.Such events may include, but not be limited to, acts of the Purchaser in its sovereign capacity, wars or revolutions, fires, floods, epidemics, quarantine restrictions, and freight embargoes.</w:t>
            </w:r>
          </w:p>
          <w:p w:rsidR="00455149" w:rsidRPr="004A2C5F" w:rsidRDefault="00455149" w:rsidP="00FF0BDF">
            <w:pPr>
              <w:pStyle w:val="Sub-ClauseText"/>
              <w:numPr>
                <w:ilvl w:val="0"/>
                <w:numId w:val="129"/>
              </w:numPr>
              <w:ind w:left="504" w:hanging="504"/>
              <w:rPr>
                <w:spacing w:val="0"/>
              </w:rPr>
            </w:pPr>
            <w:r w:rsidRPr="004A2C5F">
              <w:rPr>
                <w:spacing w:val="0"/>
              </w:rPr>
              <w:t>If a Force Majeure situation arises, the Supplier shall promptly notify the Purchaser in writing of such condition and the cause thereof.Unless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79" w:name="_Toc167083668"/>
            <w:bookmarkStart w:id="480" w:name="_Toc46415931"/>
            <w:r w:rsidRPr="004A2C5F">
              <w:t>Change Orders and Contract Amendments</w:t>
            </w:r>
            <w:bookmarkEnd w:id="479"/>
            <w:bookmarkEnd w:id="480"/>
          </w:p>
        </w:tc>
        <w:tc>
          <w:tcPr>
            <w:tcW w:w="6930" w:type="dxa"/>
          </w:tcPr>
          <w:p w:rsidR="00455149" w:rsidRPr="004A2C5F" w:rsidRDefault="00455149" w:rsidP="00FF0BDF">
            <w:pPr>
              <w:pStyle w:val="Sub-ClauseText"/>
              <w:numPr>
                <w:ilvl w:val="0"/>
                <w:numId w:val="130"/>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rsidR="00455149" w:rsidRPr="004A2C5F" w:rsidRDefault="00455149" w:rsidP="00FF0BDF">
            <w:pPr>
              <w:pStyle w:val="Heading3"/>
              <w:numPr>
                <w:ilvl w:val="2"/>
                <w:numId w:val="57"/>
              </w:numPr>
              <w:spacing w:before="120" w:after="120"/>
            </w:pPr>
            <w:r w:rsidRPr="004A2C5F">
              <w:t>the method of shipment or packing;</w:t>
            </w:r>
          </w:p>
          <w:p w:rsidR="00455149" w:rsidRPr="004A2C5F" w:rsidRDefault="00455149" w:rsidP="00FF0BDF">
            <w:pPr>
              <w:pStyle w:val="Heading3"/>
              <w:numPr>
                <w:ilvl w:val="2"/>
                <w:numId w:val="57"/>
              </w:numPr>
              <w:spacing w:before="120" w:after="120"/>
            </w:pPr>
            <w:r w:rsidRPr="004A2C5F">
              <w:t xml:space="preserve">the place of delivery; and </w:t>
            </w:r>
          </w:p>
          <w:p w:rsidR="00455149" w:rsidRPr="004A2C5F" w:rsidRDefault="00455149" w:rsidP="00FF0BDF">
            <w:pPr>
              <w:pStyle w:val="Heading3"/>
              <w:numPr>
                <w:ilvl w:val="2"/>
                <w:numId w:val="57"/>
              </w:numPr>
              <w:spacing w:before="120" w:after="120"/>
            </w:pPr>
            <w:r w:rsidRPr="004A2C5F">
              <w:t>the Related Services to be provided by the Supplier.</w:t>
            </w:r>
          </w:p>
          <w:p w:rsidR="00455149" w:rsidRPr="004A2C5F" w:rsidRDefault="00455149" w:rsidP="00FF0BDF">
            <w:pPr>
              <w:pStyle w:val="Sub-ClauseText"/>
              <w:numPr>
                <w:ilvl w:val="0"/>
                <w:numId w:val="130"/>
              </w:numPr>
              <w:ind w:left="504" w:hanging="504"/>
              <w:rPr>
                <w:spacing w:val="0"/>
              </w:rPr>
            </w:pPr>
            <w:r w:rsidRPr="004A2C5F">
              <w:rPr>
                <w:spacing w:val="0"/>
              </w:rPr>
              <w:t xml:space="preserve">If any such change causes an increase or decrease in the cost of, </w:t>
            </w:r>
            <w:r w:rsidRPr="004A2C5F">
              <w:rPr>
                <w:spacing w:val="0"/>
              </w:rPr>
              <w:lastRenderedPageBreak/>
              <w:t>or the time required for, the Supplier’s performance of any provisions under the Contract, an equitable adjustment shall be made in the Contract Price or in the Delivery/Completion Schedule, or both, and the Contract shall accordingly be amended.Any claims by the Supplier for adjustment under this Clause must be asserted within twenty-eight (28) days from the date of the Supplier’s receipt of the Purchaser’s change order.</w:t>
            </w:r>
          </w:p>
          <w:p w:rsidR="00271E54" w:rsidRPr="004A2C5F" w:rsidRDefault="00455149" w:rsidP="00FF0BDF">
            <w:pPr>
              <w:pStyle w:val="Sub-ClauseText"/>
              <w:numPr>
                <w:ilvl w:val="0"/>
                <w:numId w:val="130"/>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3A3CCA" w:rsidRPr="004A2C5F" w:rsidRDefault="003A3CCA" w:rsidP="00FF0BDF">
            <w:pPr>
              <w:pStyle w:val="Sub-ClauseText"/>
              <w:numPr>
                <w:ilvl w:val="0"/>
                <w:numId w:val="130"/>
              </w:numPr>
              <w:ind w:left="504" w:hanging="504"/>
              <w:rPr>
                <w:rFonts w:ascii="Times" w:hAnsi="Times"/>
                <w:color w:val="000000"/>
              </w:rPr>
            </w:pPr>
            <w:r w:rsidRPr="004A2C5F">
              <w:rPr>
                <w:b/>
                <w:noProof/>
              </w:rPr>
              <w:t>Value Engineering:</w:t>
            </w:r>
            <w:r w:rsidRPr="004A2C5F">
              <w:rPr>
                <w:rFonts w:ascii="Times" w:hAnsi="Times"/>
                <w:color w:val="000000"/>
              </w:rPr>
              <w:t>The</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accelerates the delivery period; or</w:t>
            </w:r>
          </w:p>
          <w:p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rsidR="003A3CCA" w:rsidRPr="004A2C5F" w:rsidRDefault="003A3CCA" w:rsidP="00CD27B6">
            <w:pPr>
              <w:pStyle w:val="ListParagraph"/>
              <w:numPr>
                <w:ilvl w:val="0"/>
                <w:numId w:val="137"/>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rsidR="003A3CCA" w:rsidRPr="004A2C5F" w:rsidRDefault="003A3CCA" w:rsidP="00CD27B6">
            <w:pPr>
              <w:pStyle w:val="ListParagraph"/>
              <w:numPr>
                <w:ilvl w:val="0"/>
                <w:numId w:val="137"/>
              </w:numPr>
              <w:spacing w:before="120" w:after="120"/>
              <w:ind w:left="1512"/>
              <w:contextualSpacing w:val="0"/>
              <w:jc w:val="both"/>
              <w:rPr>
                <w:rFonts w:ascii="Times" w:hAnsi="Times"/>
                <w:color w:val="000000"/>
              </w:rPr>
            </w:pPr>
            <w:r w:rsidRPr="004A2C5F">
              <w:rPr>
                <w:rFonts w:ascii="Times" w:hAnsi="Times"/>
                <w:color w:val="000000"/>
              </w:rPr>
              <w:t xml:space="preserve">an increase in the Contract Price; but results in a reduction in life cycle costs due to any benefit </w:t>
            </w:r>
            <w:r w:rsidRPr="004A2C5F">
              <w:rPr>
                <w:rFonts w:ascii="Times" w:hAnsi="Times"/>
                <w:color w:val="000000"/>
              </w:rPr>
              <w:lastRenderedPageBreak/>
              <w:t>described in (a) to (d) above, the amount to be paid to the</w:t>
            </w:r>
            <w:r w:rsidR="004E2EA1" w:rsidRPr="004A2C5F">
              <w:rPr>
                <w:rFonts w:ascii="Times" w:hAnsi="Times"/>
                <w:color w:val="000000"/>
              </w:rPr>
              <w:t>Supplier</w:t>
            </w:r>
            <w:r w:rsidRPr="004A2C5F">
              <w:rPr>
                <w:rFonts w:ascii="Times" w:hAnsi="Times"/>
                <w:color w:val="000000"/>
              </w:rPr>
              <w:t xml:space="preserve"> shall be the full increase in the Contract Price.</w:t>
            </w:r>
          </w:p>
          <w:p w:rsidR="00455149" w:rsidRPr="004A2C5F" w:rsidRDefault="00455149" w:rsidP="00FF0BDF">
            <w:pPr>
              <w:pStyle w:val="Sub-ClauseText"/>
              <w:numPr>
                <w:ilvl w:val="0"/>
                <w:numId w:val="130"/>
              </w:numPr>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81" w:name="_Toc167083669"/>
            <w:bookmarkStart w:id="482" w:name="_Toc46415932"/>
            <w:r w:rsidRPr="004A2C5F">
              <w:lastRenderedPageBreak/>
              <w:t>Extensions of Time</w:t>
            </w:r>
            <w:bookmarkEnd w:id="481"/>
            <w:bookmarkEnd w:id="482"/>
          </w:p>
        </w:tc>
        <w:tc>
          <w:tcPr>
            <w:tcW w:w="6930" w:type="dxa"/>
          </w:tcPr>
          <w:p w:rsidR="00455149" w:rsidRPr="004A2C5F" w:rsidRDefault="00455149" w:rsidP="00FF0BDF">
            <w:pPr>
              <w:pStyle w:val="Sub-ClauseText"/>
              <w:numPr>
                <w:ilvl w:val="0"/>
                <w:numId w:val="131"/>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4A2C5F" w:rsidRDefault="00455149" w:rsidP="00FF0BDF">
            <w:pPr>
              <w:pStyle w:val="Sub-ClauseText"/>
              <w:numPr>
                <w:ilvl w:val="0"/>
                <w:numId w:val="131"/>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83" w:name="_Toc167083670"/>
            <w:bookmarkStart w:id="484" w:name="_Toc46415933"/>
            <w:r w:rsidRPr="004A2C5F">
              <w:t>Termination</w:t>
            </w:r>
            <w:bookmarkEnd w:id="483"/>
            <w:bookmarkEnd w:id="484"/>
          </w:p>
        </w:tc>
        <w:tc>
          <w:tcPr>
            <w:tcW w:w="6930" w:type="dxa"/>
          </w:tcPr>
          <w:p w:rsidR="00455149" w:rsidRPr="004A2C5F" w:rsidRDefault="00455149" w:rsidP="00FF0BDF">
            <w:pPr>
              <w:pStyle w:val="Sub-ClauseText"/>
              <w:numPr>
                <w:ilvl w:val="0"/>
                <w:numId w:val="132"/>
              </w:numPr>
              <w:ind w:left="504" w:hanging="504"/>
              <w:rPr>
                <w:spacing w:val="0"/>
              </w:rPr>
            </w:pPr>
            <w:r w:rsidRPr="004A2C5F">
              <w:rPr>
                <w:spacing w:val="0"/>
              </w:rPr>
              <w:t>Termination for Default</w:t>
            </w:r>
          </w:p>
          <w:p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 xml:space="preserve">.1(a), the Purchaser may procure, upon such terms and in such manner as it deems appropriate, Goods or Related Services similar to those undelivered or not performed, </w:t>
            </w:r>
            <w:r w:rsidRPr="004A2C5F">
              <w:lastRenderedPageBreak/>
              <w:t>and the Supplier shall be liable to the Purchaser for any additional costs for such similar Goods or Related Services.However, the Supplier shall continue performance of the Contract to the extent not terminated.</w:t>
            </w:r>
          </w:p>
          <w:p w:rsidR="00455149" w:rsidRPr="004A2C5F" w:rsidRDefault="00455149" w:rsidP="00FF0BDF">
            <w:pPr>
              <w:pStyle w:val="Sub-ClauseText"/>
              <w:numPr>
                <w:ilvl w:val="0"/>
                <w:numId w:val="132"/>
              </w:numPr>
              <w:ind w:left="504" w:hanging="504"/>
              <w:rPr>
                <w:spacing w:val="0"/>
              </w:rPr>
            </w:pPr>
            <w:r w:rsidRPr="004A2C5F">
              <w:rPr>
                <w:spacing w:val="0"/>
              </w:rPr>
              <w:t xml:space="preserve">Termination for Insolvency. </w:t>
            </w:r>
          </w:p>
          <w:p w:rsidR="00455149" w:rsidRPr="004A2C5F" w:rsidRDefault="00455149" w:rsidP="00FF0BDF">
            <w:pPr>
              <w:pStyle w:val="Heading3"/>
              <w:numPr>
                <w:ilvl w:val="2"/>
                <w:numId w:val="60"/>
              </w:numPr>
              <w:spacing w:before="120" w:after="120"/>
            </w:pPr>
            <w:r w:rsidRPr="004A2C5F">
              <w:t>The Purchaser may at any time terminate the Contract by giving notice to the Supplier if the Supplier becomes bankrupt or otherwise insolvent.In such event, termination will be without compensation to the Supplier, provided that such termination will not prejudice or affect any right of action or remedy that has accrued or will accrue thereafter to the Purchaser</w:t>
            </w:r>
          </w:p>
          <w:p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convenience.The notice of termination shall specify that termination is for the Purchaser’s convenience, the extent to which performance of the Supplier under the Contract is terminated, and the date upon which such termination becomes effective.</w:t>
            </w:r>
          </w:p>
          <w:p w:rsidR="00455149" w:rsidRPr="004A2C5F" w:rsidRDefault="00455149" w:rsidP="00FF0BDF">
            <w:pPr>
              <w:pStyle w:val="Heading3"/>
              <w:numPr>
                <w:ilvl w:val="2"/>
                <w:numId w:val="61"/>
              </w:numPr>
              <w:spacing w:before="120" w:after="120"/>
            </w:pPr>
            <w:r w:rsidRPr="004A2C5F">
              <w:t xml:space="preserve">The Goods that are complete and ready for shipment within twenty-eight (28) days after the Supplier’s receipt of notice of termination shall be accepted by the Purchaser at the Contract terms and prices.For the remaining Goods, the Purchaser may elect: </w:t>
            </w:r>
          </w:p>
          <w:p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rsidTr="00C952F3">
        <w:trPr>
          <w:gridBefore w:val="1"/>
          <w:gridAfter w:val="1"/>
          <w:wBefore w:w="18" w:type="dxa"/>
          <w:wAfter w:w="18" w:type="dxa"/>
        </w:trPr>
        <w:tc>
          <w:tcPr>
            <w:tcW w:w="2250" w:type="dxa"/>
          </w:tcPr>
          <w:p w:rsidR="00455149" w:rsidRPr="004A2C5F" w:rsidRDefault="00455149" w:rsidP="00FF0BDF">
            <w:pPr>
              <w:pStyle w:val="Sec8Clauses"/>
              <w:spacing w:before="120" w:after="120"/>
            </w:pPr>
            <w:bookmarkStart w:id="485" w:name="_Toc167083671"/>
            <w:bookmarkStart w:id="486" w:name="_Toc46415934"/>
            <w:r w:rsidRPr="004A2C5F">
              <w:lastRenderedPageBreak/>
              <w:t>Assignment</w:t>
            </w:r>
            <w:bookmarkEnd w:id="485"/>
            <w:bookmarkEnd w:id="486"/>
          </w:p>
        </w:tc>
        <w:tc>
          <w:tcPr>
            <w:tcW w:w="6930" w:type="dxa"/>
          </w:tcPr>
          <w:p w:rsidR="00455149" w:rsidRPr="004A2C5F" w:rsidRDefault="00455149" w:rsidP="00FF0BDF">
            <w:pPr>
              <w:pStyle w:val="Sub-ClauseText"/>
              <w:numPr>
                <w:ilvl w:val="0"/>
                <w:numId w:val="133"/>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rsidTr="003B21FF">
        <w:trPr>
          <w:gridBefore w:val="1"/>
          <w:gridAfter w:val="1"/>
          <w:wBefore w:w="18" w:type="dxa"/>
          <w:wAfter w:w="18" w:type="dxa"/>
        </w:trPr>
        <w:tc>
          <w:tcPr>
            <w:tcW w:w="2250" w:type="dxa"/>
            <w:shd w:val="clear" w:color="auto" w:fill="auto"/>
          </w:tcPr>
          <w:p w:rsidR="00B3560E" w:rsidRPr="004A2C5F" w:rsidRDefault="004275FD" w:rsidP="00FF0BDF">
            <w:pPr>
              <w:pStyle w:val="Sec8Clauses"/>
              <w:spacing w:before="120" w:after="120"/>
            </w:pPr>
            <w:bookmarkStart w:id="487" w:name="_Toc46415935"/>
            <w:r w:rsidRPr="004A2C5F">
              <w:t>Export Restriction</w:t>
            </w:r>
            <w:bookmarkEnd w:id="487"/>
          </w:p>
        </w:tc>
        <w:tc>
          <w:tcPr>
            <w:tcW w:w="6930" w:type="dxa"/>
            <w:shd w:val="clear" w:color="auto" w:fill="auto"/>
          </w:tcPr>
          <w:p w:rsidR="00B3560E" w:rsidRPr="004A2C5F" w:rsidRDefault="004275FD" w:rsidP="00FF0BDF">
            <w:pPr>
              <w:pStyle w:val="ListParagraph"/>
              <w:numPr>
                <w:ilvl w:val="0"/>
                <w:numId w:val="134"/>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w:t>
            </w:r>
            <w:r w:rsidRPr="004A2C5F">
              <w:lastRenderedPageBreak/>
              <w:t xml:space="preserve">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rsidR="00EF2B2B" w:rsidRPr="004A2C5F" w:rsidRDefault="00EF2B2B">
      <w:pPr>
        <w:pStyle w:val="Subtitle"/>
        <w:jc w:val="left"/>
        <w:rPr>
          <w:b w:val="0"/>
          <w:sz w:val="24"/>
        </w:rPr>
      </w:pPr>
    </w:p>
    <w:p w:rsidR="00EF2B2B" w:rsidRPr="004A2C5F" w:rsidRDefault="00EF2B2B">
      <w:r w:rsidRPr="004A2C5F">
        <w:rPr>
          <w:b/>
        </w:rPr>
        <w:br w:type="page"/>
      </w:r>
    </w:p>
    <w:p w:rsidR="00C952F3" w:rsidRPr="004A2C5F" w:rsidRDefault="00C952F3" w:rsidP="00C952F3">
      <w:pPr>
        <w:jc w:val="center"/>
        <w:rPr>
          <w:b/>
          <w:sz w:val="36"/>
          <w:szCs w:val="36"/>
        </w:rPr>
      </w:pPr>
      <w:r w:rsidRPr="004A2C5F">
        <w:rPr>
          <w:b/>
          <w:sz w:val="36"/>
          <w:szCs w:val="36"/>
        </w:rPr>
        <w:lastRenderedPageBreak/>
        <w:t>APPENDIX TO GENERAL CONDITIONS</w:t>
      </w:r>
    </w:p>
    <w:p w:rsidR="007A2EE2" w:rsidRPr="004A2C5F" w:rsidRDefault="007A2EE2" w:rsidP="007A2EE2">
      <w:pPr>
        <w:spacing w:before="240" w:after="240"/>
        <w:jc w:val="center"/>
        <w:rPr>
          <w:b/>
          <w:sz w:val="40"/>
          <w:szCs w:val="40"/>
        </w:rPr>
      </w:pPr>
      <w:bookmarkStart w:id="488" w:name="_Toc424803236"/>
      <w:r w:rsidRPr="004A2C5F">
        <w:rPr>
          <w:b/>
          <w:sz w:val="40"/>
          <w:szCs w:val="40"/>
        </w:rPr>
        <w:t>Fraud and Corruption</w:t>
      </w:r>
    </w:p>
    <w:p w:rsidR="00DB6B98" w:rsidRPr="004A2C5F" w:rsidRDefault="00DB6B98" w:rsidP="00DB6B98">
      <w:pPr>
        <w:jc w:val="center"/>
      </w:pPr>
      <w:r w:rsidRPr="004A2C5F">
        <w:rPr>
          <w:b/>
          <w:i/>
        </w:rPr>
        <w:t>(Text in this Appendix shall not be modified)</w:t>
      </w:r>
    </w:p>
    <w:p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Purpose</w:t>
      </w:r>
    </w:p>
    <w:p w:rsidR="007A2EE2" w:rsidRPr="004A2C5F" w:rsidRDefault="007A2EE2" w:rsidP="004A2C5F">
      <w:pPr>
        <w:pStyle w:val="ListParagraph"/>
        <w:numPr>
          <w:ilvl w:val="1"/>
          <w:numId w:val="143"/>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Requirements</w:t>
      </w:r>
    </w:p>
    <w:p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rPr>
        <w:t>To this end, the Bank:</w:t>
      </w:r>
    </w:p>
    <w:p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rsidR="007A2EE2" w:rsidRPr="004A2C5F" w:rsidRDefault="007A2EE2" w:rsidP="004A2C5F">
      <w:pPr>
        <w:numPr>
          <w:ilvl w:val="0"/>
          <w:numId w:val="146"/>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rsidR="007A2EE2" w:rsidRPr="004A2C5F" w:rsidRDefault="007A2EE2" w:rsidP="004A2C5F">
      <w:pPr>
        <w:numPr>
          <w:ilvl w:val="0"/>
          <w:numId w:val="147"/>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A2EE2" w:rsidRPr="004A2C5F" w:rsidRDefault="007A2EE2" w:rsidP="004A2C5F">
      <w:pPr>
        <w:numPr>
          <w:ilvl w:val="0"/>
          <w:numId w:val="147"/>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7A2EE2" w:rsidRPr="004A2C5F" w:rsidRDefault="007A2EE2" w:rsidP="004A2C5F">
      <w:pPr>
        <w:numPr>
          <w:ilvl w:val="0"/>
          <w:numId w:val="145"/>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9"/>
      </w:r>
      <w:r w:rsidRPr="004A2C5F">
        <w:rPr>
          <w:rFonts w:eastAsiaTheme="minorHAnsi"/>
          <w:color w:val="000000"/>
        </w:rPr>
        <w:t xml:space="preserve"> (ii) to be a nominated</w:t>
      </w:r>
      <w:r w:rsidRPr="004A2C5F">
        <w:rPr>
          <w:rStyle w:val="FootnoteReference"/>
          <w:rFonts w:eastAsiaTheme="minorHAnsi"/>
          <w:color w:val="000000"/>
        </w:rPr>
        <w:footnoteReference w:id="10"/>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7A2EE2" w:rsidRPr="004A2C5F" w:rsidRDefault="007A2EE2" w:rsidP="004A2C5F">
      <w:pPr>
        <w:pStyle w:val="ListParagraph"/>
        <w:numPr>
          <w:ilvl w:val="0"/>
          <w:numId w:val="145"/>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11"/>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rsidR="007A2EE2" w:rsidRPr="004A2C5F" w:rsidRDefault="007A2EE2" w:rsidP="007A2EE2">
      <w:pPr>
        <w:pStyle w:val="Subtitle"/>
        <w:spacing w:after="240"/>
        <w:outlineLvl w:val="0"/>
        <w:rPr>
          <w:noProof/>
        </w:rPr>
        <w:sectPr w:rsidR="007A2EE2" w:rsidRPr="004A2C5F" w:rsidSect="007A2EE2">
          <w:headerReference w:type="even" r:id="rId85"/>
          <w:headerReference w:type="default" r:id="rId86"/>
          <w:headerReference w:type="first" r:id="rId87"/>
          <w:footnotePr>
            <w:numRestart w:val="eachSect"/>
          </w:footnotePr>
          <w:pgSz w:w="12240" w:h="15840" w:code="1"/>
          <w:pgMar w:top="1440" w:right="1440" w:bottom="1440" w:left="1440" w:header="720" w:footer="720" w:gutter="0"/>
          <w:cols w:space="720"/>
          <w:titlePg/>
        </w:sectPr>
      </w:pPr>
    </w:p>
    <w:p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28"/>
        <w:gridCol w:w="7380"/>
      </w:tblGrid>
      <w:tr w:rsidR="00455149" w:rsidRPr="004A2C5F" w:rsidTr="003B21FF">
        <w:trPr>
          <w:cantSplit/>
          <w:trHeight w:val="800"/>
        </w:trPr>
        <w:tc>
          <w:tcPr>
            <w:tcW w:w="9108" w:type="dxa"/>
            <w:gridSpan w:val="2"/>
            <w:tcBorders>
              <w:top w:val="nil"/>
              <w:left w:val="nil"/>
              <w:bottom w:val="nil"/>
              <w:right w:val="nil"/>
            </w:tcBorders>
            <w:vAlign w:val="center"/>
          </w:tcPr>
          <w:p w:rsidR="00455149" w:rsidRPr="004A2C5F" w:rsidRDefault="00455149" w:rsidP="00764A9B">
            <w:pPr>
              <w:pStyle w:val="SectionHeading"/>
            </w:pPr>
            <w:bookmarkStart w:id="489" w:name="_Toc438954452"/>
            <w:bookmarkStart w:id="490" w:name="_Toc488411761"/>
            <w:bookmarkStart w:id="491" w:name="_Toc347227549"/>
            <w:bookmarkStart w:id="492" w:name="_Toc436903906"/>
            <w:bookmarkStart w:id="493" w:name="_Toc454620909"/>
            <w:bookmarkEnd w:id="396"/>
            <w:bookmarkEnd w:id="397"/>
            <w:bookmarkEnd w:id="398"/>
            <w:bookmarkEnd w:id="488"/>
            <w:r w:rsidRPr="004A2C5F">
              <w:t>Section I</w:t>
            </w:r>
            <w:r w:rsidR="00193CA6" w:rsidRPr="004A2C5F">
              <w:t>X</w:t>
            </w:r>
            <w:r w:rsidR="00625B7E" w:rsidRPr="004A2C5F">
              <w:t xml:space="preserve"> - </w:t>
            </w:r>
            <w:r w:rsidRPr="004A2C5F">
              <w:t>Special Conditions of Contract</w:t>
            </w:r>
            <w:bookmarkEnd w:id="489"/>
            <w:bookmarkEnd w:id="490"/>
            <w:bookmarkEnd w:id="491"/>
            <w:bookmarkEnd w:id="492"/>
            <w:bookmarkEnd w:id="493"/>
          </w:p>
        </w:tc>
      </w:tr>
      <w:tr w:rsidR="00455149" w:rsidRPr="004A2C5F" w:rsidTr="003B21FF">
        <w:trPr>
          <w:cantSplit/>
        </w:trPr>
        <w:tc>
          <w:tcPr>
            <w:tcW w:w="9108" w:type="dxa"/>
            <w:gridSpan w:val="2"/>
            <w:tcBorders>
              <w:top w:val="nil"/>
              <w:left w:val="nil"/>
              <w:bottom w:val="nil"/>
              <w:right w:val="nil"/>
            </w:tcBorders>
          </w:tcPr>
          <w:p w:rsidR="00455149" w:rsidRPr="004A2C5F" w:rsidRDefault="00455149">
            <w:pPr>
              <w:spacing w:after="200"/>
              <w:rPr>
                <w:i/>
                <w:iCs/>
              </w:rPr>
            </w:pPr>
            <w:r w:rsidRPr="004A2C5F">
              <w:t>The following Special Conditions of Contract (SCC) shall supplement and / or amend the General Conditions of Contract (GCC).Whenever there is a conflict, the provisions herein shall prevail over those in the GCC</w:t>
            </w:r>
            <w:r w:rsidRPr="004A2C5F">
              <w:rPr>
                <w:i/>
                <w:iCs/>
              </w:rPr>
              <w:t>.</w:t>
            </w:r>
          </w:p>
          <w:p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rsidTr="003B21FF">
        <w:trPr>
          <w:cantSplit/>
        </w:trPr>
        <w:tc>
          <w:tcPr>
            <w:tcW w:w="1728" w:type="dxa"/>
            <w:tcBorders>
              <w:top w:val="single" w:sz="12" w:space="0" w:color="auto"/>
              <w:bottom w:val="single" w:sz="6" w:space="0" w:color="auto"/>
            </w:tcBorders>
          </w:tcPr>
          <w:p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rsidR="00455149" w:rsidRPr="004A2C5F" w:rsidRDefault="00455149" w:rsidP="001001EB">
            <w:pPr>
              <w:tabs>
                <w:tab w:val="right" w:pos="7164"/>
              </w:tabs>
              <w:spacing w:after="200"/>
            </w:pPr>
            <w:r w:rsidRPr="004A2C5F">
              <w:t xml:space="preserve">The Purchaser’s </w:t>
            </w:r>
            <w:r w:rsidR="00B20407" w:rsidRPr="004A2C5F">
              <w:t xml:space="preserve">Country </w:t>
            </w:r>
            <w:r w:rsidRPr="004A2C5F">
              <w:t xml:space="preserve">is: </w:t>
            </w:r>
            <w:r w:rsidR="001001EB">
              <w:rPr>
                <w:i/>
                <w:iCs/>
              </w:rPr>
              <w:t>Islamic Republic of Afghanistan</w:t>
            </w:r>
          </w:p>
        </w:tc>
      </w:tr>
      <w:tr w:rsidR="00455149" w:rsidRPr="004A2C5F" w:rsidTr="003B21FF">
        <w:trPr>
          <w:cantSplit/>
        </w:trPr>
        <w:tc>
          <w:tcPr>
            <w:tcW w:w="1728" w:type="dxa"/>
            <w:tcBorders>
              <w:top w:val="nil"/>
            </w:tcBorders>
          </w:tcPr>
          <w:p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rsidR="00455149" w:rsidRPr="004A2C5F" w:rsidRDefault="00455149" w:rsidP="001001EB">
            <w:pPr>
              <w:tabs>
                <w:tab w:val="right" w:pos="7164"/>
              </w:tabs>
              <w:spacing w:after="200"/>
            </w:pPr>
            <w:r w:rsidRPr="004A2C5F">
              <w:t xml:space="preserve">The Purchaser is: </w:t>
            </w:r>
            <w:r w:rsidR="001001EB">
              <w:rPr>
                <w:i/>
                <w:iCs/>
              </w:rPr>
              <w:t>Ministry of Agriculture, Irrigation &amp; Livestock- EATS</w:t>
            </w:r>
          </w:p>
        </w:tc>
      </w:tr>
      <w:tr w:rsidR="00455149" w:rsidRPr="004A2C5F" w:rsidTr="003B21FF">
        <w:trPr>
          <w:cantSplit/>
        </w:trPr>
        <w:tc>
          <w:tcPr>
            <w:tcW w:w="1728" w:type="dxa"/>
          </w:tcPr>
          <w:p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rsidR="00295FF5" w:rsidRPr="004A2C5F" w:rsidRDefault="00455149" w:rsidP="00295FF5">
            <w:pPr>
              <w:tabs>
                <w:tab w:val="right" w:pos="7164"/>
              </w:tabs>
              <w:spacing w:after="200"/>
            </w:pPr>
            <w:r w:rsidRPr="004A2C5F">
              <w:t>The Project Site(</w:t>
            </w:r>
            <w:r w:rsidR="001001EB">
              <w:t xml:space="preserve">s)/Final Destination(s) is/are: </w:t>
            </w:r>
            <w:r w:rsidR="00B6397A" w:rsidRPr="0061210A">
              <w:rPr>
                <w:highlight w:val="yellow"/>
              </w:rPr>
              <w:t xml:space="preserve">Kabul BadamBagh and five other EATs </w:t>
            </w:r>
            <w:r w:rsidR="00B6397A">
              <w:rPr>
                <w:highlight w:val="yellow"/>
              </w:rPr>
              <w:t xml:space="preserve">Project’s </w:t>
            </w:r>
            <w:r w:rsidR="00B6397A" w:rsidRPr="0061210A">
              <w:rPr>
                <w:highlight w:val="yellow"/>
              </w:rPr>
              <w:t xml:space="preserve">Reginal offices at </w:t>
            </w:r>
            <w:r w:rsidR="00B6397A">
              <w:rPr>
                <w:highlight w:val="yellow"/>
              </w:rPr>
              <w:t>Mazar-E-Sharif, Baghlan, He</w:t>
            </w:r>
            <w:r w:rsidR="00B6397A" w:rsidRPr="0061210A">
              <w:rPr>
                <w:highlight w:val="yellow"/>
              </w:rPr>
              <w:t>rat, Kandahar and Nangarhar (Centers)</w:t>
            </w:r>
          </w:p>
        </w:tc>
      </w:tr>
      <w:tr w:rsidR="00455149" w:rsidRPr="004A2C5F" w:rsidTr="003B21FF">
        <w:trPr>
          <w:cantSplit/>
        </w:trPr>
        <w:tc>
          <w:tcPr>
            <w:tcW w:w="1728" w:type="dxa"/>
          </w:tcPr>
          <w:p w:rsidR="00455149" w:rsidRPr="004A2C5F" w:rsidRDefault="00455149">
            <w:pPr>
              <w:spacing w:after="200"/>
              <w:rPr>
                <w:b/>
              </w:rPr>
            </w:pPr>
            <w:r w:rsidRPr="004A2C5F">
              <w:rPr>
                <w:b/>
              </w:rPr>
              <w:t>GCC 4.2 (a)</w:t>
            </w:r>
          </w:p>
        </w:tc>
        <w:tc>
          <w:tcPr>
            <w:tcW w:w="7380" w:type="dxa"/>
          </w:tcPr>
          <w:p w:rsidR="00455149" w:rsidRPr="004A2C5F" w:rsidRDefault="00455149" w:rsidP="001001EB">
            <w:pPr>
              <w:tabs>
                <w:tab w:val="right" w:pos="7164"/>
              </w:tabs>
              <w:spacing w:after="200"/>
              <w:rPr>
                <w:u w:val="single"/>
              </w:rPr>
            </w:pPr>
            <w:r w:rsidRPr="004A2C5F">
              <w:t>The meaning of the trade terms shall be as prescribed by Incoterms.</w:t>
            </w:r>
          </w:p>
        </w:tc>
      </w:tr>
      <w:tr w:rsidR="00455149" w:rsidRPr="004A2C5F" w:rsidTr="003B21FF">
        <w:trPr>
          <w:cantSplit/>
        </w:trPr>
        <w:tc>
          <w:tcPr>
            <w:tcW w:w="1728" w:type="dxa"/>
          </w:tcPr>
          <w:p w:rsidR="00455149" w:rsidRPr="004A2C5F" w:rsidRDefault="00455149">
            <w:pPr>
              <w:spacing w:after="200"/>
              <w:rPr>
                <w:b/>
              </w:rPr>
            </w:pPr>
            <w:r w:rsidRPr="004A2C5F">
              <w:rPr>
                <w:b/>
              </w:rPr>
              <w:t>GCC 4.2 (b)</w:t>
            </w:r>
          </w:p>
        </w:tc>
        <w:tc>
          <w:tcPr>
            <w:tcW w:w="7380" w:type="dxa"/>
          </w:tcPr>
          <w:p w:rsidR="00455149" w:rsidRPr="004A2C5F" w:rsidRDefault="00455149" w:rsidP="001001EB">
            <w:pPr>
              <w:tabs>
                <w:tab w:val="right" w:pos="7164"/>
              </w:tabs>
              <w:spacing w:after="200"/>
            </w:pPr>
            <w:r w:rsidRPr="004A2C5F">
              <w:t xml:space="preserve">The version edition of Incoterms shall be </w:t>
            </w:r>
            <w:r w:rsidR="001001EB">
              <w:rPr>
                <w:i/>
                <w:iCs/>
              </w:rPr>
              <w:t>2010</w:t>
            </w:r>
          </w:p>
        </w:tc>
      </w:tr>
      <w:tr w:rsidR="00455149" w:rsidRPr="004A2C5F" w:rsidTr="003B21FF">
        <w:trPr>
          <w:cantSplit/>
        </w:trPr>
        <w:tc>
          <w:tcPr>
            <w:tcW w:w="1728" w:type="dxa"/>
          </w:tcPr>
          <w:p w:rsidR="00455149" w:rsidRPr="004A2C5F" w:rsidRDefault="00455149">
            <w:pPr>
              <w:spacing w:after="200"/>
              <w:rPr>
                <w:b/>
              </w:rPr>
            </w:pPr>
            <w:r w:rsidRPr="004A2C5F">
              <w:rPr>
                <w:b/>
              </w:rPr>
              <w:t>GCC 5.1</w:t>
            </w:r>
          </w:p>
        </w:tc>
        <w:tc>
          <w:tcPr>
            <w:tcW w:w="7380" w:type="dxa"/>
          </w:tcPr>
          <w:p w:rsidR="00455149" w:rsidRPr="004A2C5F" w:rsidRDefault="00455149" w:rsidP="004E1F78">
            <w:pPr>
              <w:tabs>
                <w:tab w:val="right" w:pos="7164"/>
              </w:tabs>
              <w:spacing w:after="200"/>
            </w:pPr>
            <w:r w:rsidRPr="004A2C5F">
              <w:t>The language shall be:</w:t>
            </w:r>
            <w:r w:rsidR="004E1F78">
              <w:rPr>
                <w:i/>
                <w:iCs/>
              </w:rPr>
              <w:t>Enghlish</w:t>
            </w:r>
          </w:p>
        </w:tc>
      </w:tr>
      <w:tr w:rsidR="00455149" w:rsidRPr="004A2C5F" w:rsidTr="003B21FF">
        <w:trPr>
          <w:cantSplit/>
        </w:trPr>
        <w:tc>
          <w:tcPr>
            <w:tcW w:w="1728" w:type="dxa"/>
          </w:tcPr>
          <w:p w:rsidR="00455149" w:rsidRPr="004A2C5F" w:rsidRDefault="00455149">
            <w:pPr>
              <w:spacing w:after="200"/>
              <w:rPr>
                <w:b/>
              </w:rPr>
            </w:pPr>
            <w:r w:rsidRPr="004A2C5F">
              <w:rPr>
                <w:b/>
              </w:rPr>
              <w:t>GCC 8.1</w:t>
            </w:r>
          </w:p>
        </w:tc>
        <w:tc>
          <w:tcPr>
            <w:tcW w:w="7380" w:type="dxa"/>
          </w:tcPr>
          <w:p w:rsidR="00455149" w:rsidRDefault="00455149">
            <w:pPr>
              <w:tabs>
                <w:tab w:val="right" w:pos="7164"/>
              </w:tabs>
              <w:spacing w:after="200"/>
            </w:pPr>
            <w:r w:rsidRPr="004A2C5F">
              <w:t xml:space="preserve">For </w:t>
            </w:r>
            <w:r w:rsidRPr="004A2C5F">
              <w:rPr>
                <w:b/>
                <w:u w:val="single"/>
              </w:rPr>
              <w:t>notices</w:t>
            </w:r>
            <w:r w:rsidRPr="004A2C5F">
              <w:t>, the Purchaser’s address shall be:</w:t>
            </w:r>
          </w:p>
          <w:p w:rsidR="009F1297" w:rsidRPr="009E1CC7" w:rsidRDefault="009F1297" w:rsidP="009F1297">
            <w:pPr>
              <w:ind w:left="270"/>
              <w:rPr>
                <w:i/>
              </w:rPr>
            </w:pPr>
            <w:r w:rsidRPr="009E1CC7">
              <w:rPr>
                <w:i/>
              </w:rPr>
              <w:t>MohammadullahSahil, Procurement Director</w:t>
            </w:r>
          </w:p>
          <w:p w:rsidR="009F1297" w:rsidRPr="009E1CC7" w:rsidRDefault="009F1297" w:rsidP="009F1297">
            <w:pPr>
              <w:ind w:left="270"/>
              <w:rPr>
                <w:i/>
              </w:rPr>
            </w:pPr>
            <w:r w:rsidRPr="009E1CC7">
              <w:rPr>
                <w:i/>
              </w:rPr>
              <w:t>Ministry of Agriculture, Irrigation and Livestock</w:t>
            </w:r>
          </w:p>
          <w:p w:rsidR="009F1297" w:rsidRPr="009E1CC7" w:rsidRDefault="009F1297" w:rsidP="009F1297">
            <w:pPr>
              <w:ind w:left="270"/>
              <w:rPr>
                <w:i/>
              </w:rPr>
            </w:pPr>
            <w:r w:rsidRPr="009E1CC7">
              <w:rPr>
                <w:i/>
              </w:rPr>
              <w:t>Procurement Directorate</w:t>
            </w:r>
          </w:p>
          <w:p w:rsidR="009F1297" w:rsidRPr="009E1CC7" w:rsidRDefault="009F1297" w:rsidP="009F1297">
            <w:pPr>
              <w:ind w:left="270"/>
              <w:rPr>
                <w:i/>
              </w:rPr>
            </w:pPr>
            <w:r w:rsidRPr="009E1CC7">
              <w:rPr>
                <w:i/>
              </w:rPr>
              <w:t>3rd District, Jamal Mina, Kabul University Main Road</w:t>
            </w:r>
          </w:p>
          <w:p w:rsidR="009F1297" w:rsidRPr="009F1297" w:rsidRDefault="009F1297" w:rsidP="009F1297">
            <w:pPr>
              <w:ind w:left="270"/>
              <w:rPr>
                <w:i/>
              </w:rPr>
            </w:pPr>
            <w:r w:rsidRPr="009E1CC7">
              <w:rPr>
                <w:i/>
              </w:rPr>
              <w:t>Kabul, Afghanistan</w:t>
            </w:r>
          </w:p>
          <w:p w:rsidR="00455149" w:rsidRPr="00EA0041" w:rsidRDefault="00455149" w:rsidP="00295FF5">
            <w:pPr>
              <w:tabs>
                <w:tab w:val="right" w:pos="7164"/>
              </w:tabs>
            </w:pPr>
            <w:r w:rsidRPr="00EA0041">
              <w:t xml:space="preserve">Attention: </w:t>
            </w:r>
            <w:r w:rsidR="004E1F78" w:rsidRPr="00EA0041">
              <w:t>Mr. Fahim Rahim</w:t>
            </w:r>
          </w:p>
          <w:p w:rsidR="00455149" w:rsidRPr="00EA0041" w:rsidRDefault="004E1F78" w:rsidP="00295FF5">
            <w:pPr>
              <w:tabs>
                <w:tab w:val="right" w:pos="7164"/>
              </w:tabs>
            </w:pPr>
            <w:r w:rsidRPr="00EA0041">
              <w:t xml:space="preserve">Acting /Project Director </w:t>
            </w:r>
          </w:p>
          <w:p w:rsidR="00455149" w:rsidRPr="00EA0041" w:rsidRDefault="004E1F78" w:rsidP="00295FF5">
            <w:pPr>
              <w:tabs>
                <w:tab w:val="right" w:pos="7164"/>
              </w:tabs>
            </w:pPr>
            <w:r w:rsidRPr="00EA0041">
              <w:t>Project Management Unit</w:t>
            </w:r>
          </w:p>
          <w:p w:rsidR="00455149" w:rsidRPr="00EA0041" w:rsidRDefault="004E1F78" w:rsidP="00295FF5">
            <w:pPr>
              <w:tabs>
                <w:tab w:val="right" w:pos="7164"/>
              </w:tabs>
            </w:pPr>
            <w:r w:rsidRPr="00EA0041">
              <w:t>3</w:t>
            </w:r>
            <w:r w:rsidRPr="00EA0041">
              <w:rPr>
                <w:vertAlign w:val="superscript"/>
              </w:rPr>
              <w:t>rd</w:t>
            </w:r>
            <w:r w:rsidRPr="00EA0041">
              <w:t xml:space="preserve"> District, Jamal Mina, Kabul University Main Road</w:t>
            </w:r>
          </w:p>
          <w:p w:rsidR="00455149" w:rsidRPr="00EA0041" w:rsidRDefault="00295FF5" w:rsidP="00295FF5">
            <w:pPr>
              <w:tabs>
                <w:tab w:val="right" w:pos="7164"/>
              </w:tabs>
            </w:pPr>
            <w:r w:rsidRPr="00EA0041">
              <w:t>Kabul- Afghanistan</w:t>
            </w:r>
          </w:p>
          <w:p w:rsidR="00455149" w:rsidRPr="004A2C5F" w:rsidRDefault="000D2562" w:rsidP="00295FF5">
            <w:pPr>
              <w:tabs>
                <w:tab w:val="right" w:pos="7164"/>
              </w:tabs>
            </w:pPr>
            <w:hyperlink r:id="rId88" w:history="1">
              <w:r w:rsidR="00295FF5" w:rsidRPr="00EA0041">
                <w:rPr>
                  <w:rStyle w:val="Hyperlink"/>
                </w:rPr>
                <w:t>Rahim.fahim@gmail.com</w:t>
              </w:r>
            </w:hyperlink>
          </w:p>
        </w:tc>
      </w:tr>
      <w:tr w:rsidR="00455149" w:rsidRPr="004A2C5F" w:rsidTr="003B21FF">
        <w:trPr>
          <w:cantSplit/>
        </w:trPr>
        <w:tc>
          <w:tcPr>
            <w:tcW w:w="1728" w:type="dxa"/>
          </w:tcPr>
          <w:p w:rsidR="00455149" w:rsidRPr="004A2C5F" w:rsidRDefault="00455149">
            <w:pPr>
              <w:spacing w:after="200"/>
              <w:rPr>
                <w:b/>
              </w:rPr>
            </w:pPr>
            <w:r w:rsidRPr="004A2C5F">
              <w:rPr>
                <w:b/>
              </w:rPr>
              <w:t>GCC 9.1</w:t>
            </w:r>
          </w:p>
        </w:tc>
        <w:tc>
          <w:tcPr>
            <w:tcW w:w="7380" w:type="dxa"/>
          </w:tcPr>
          <w:p w:rsidR="00455149" w:rsidRPr="004A2C5F" w:rsidRDefault="00455149">
            <w:pPr>
              <w:tabs>
                <w:tab w:val="right" w:pos="7164"/>
              </w:tabs>
              <w:spacing w:after="200"/>
            </w:pPr>
            <w:r w:rsidRPr="004A2C5F">
              <w:t>The governing law shall be the law of</w:t>
            </w:r>
            <w:r w:rsidRPr="004A2C5F">
              <w:rPr>
                <w:i/>
              </w:rPr>
              <w:t>:</w:t>
            </w:r>
            <w:r w:rsidR="00A94B55" w:rsidRPr="00FD073F">
              <w:rPr>
                <w:b/>
              </w:rPr>
              <w:t>law of Islamic Republic of Afghanistan</w:t>
            </w:r>
            <w:r w:rsidR="00A94B55" w:rsidRPr="006B1DB4">
              <w:rPr>
                <w:i/>
              </w:rPr>
              <w:t>.</w:t>
            </w:r>
          </w:p>
        </w:tc>
      </w:tr>
      <w:tr w:rsidR="00455149" w:rsidRPr="004A2C5F" w:rsidTr="003B21FF">
        <w:tc>
          <w:tcPr>
            <w:tcW w:w="1728" w:type="dxa"/>
          </w:tcPr>
          <w:p w:rsidR="00455149" w:rsidRPr="004A2C5F" w:rsidRDefault="00455149">
            <w:pPr>
              <w:spacing w:after="200"/>
              <w:rPr>
                <w:b/>
              </w:rPr>
            </w:pPr>
            <w:r w:rsidRPr="004A2C5F">
              <w:rPr>
                <w:b/>
              </w:rPr>
              <w:t>GCC 10.2</w:t>
            </w:r>
          </w:p>
        </w:tc>
        <w:tc>
          <w:tcPr>
            <w:tcW w:w="7380" w:type="dxa"/>
          </w:tcPr>
          <w:p w:rsidR="00455149" w:rsidRPr="004A2C5F" w:rsidRDefault="00455149" w:rsidP="00CD27B6">
            <w:pPr>
              <w:suppressAutoHyphens/>
              <w:spacing w:after="200"/>
              <w:ind w:left="49" w:firstLine="7"/>
              <w:jc w:val="both"/>
            </w:pPr>
            <w:r w:rsidRPr="004A2C5F">
              <w:t>The rules of procedure for arbitration proceedings pursuant to GCC Clause 10.2 shall be as follows:</w:t>
            </w:r>
          </w:p>
          <w:p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w:t>
            </w:r>
            <w:r w:rsidRPr="004A2C5F">
              <w:lastRenderedPageBreak/>
              <w:t xml:space="preserve">laws of the Purchaser’s </w:t>
            </w:r>
            <w:r w:rsidR="00B20407" w:rsidRPr="004A2C5F">
              <w:t>Country</w:t>
            </w:r>
            <w:r w:rsidRPr="004A2C5F">
              <w:t>.</w:t>
            </w:r>
          </w:p>
        </w:tc>
      </w:tr>
      <w:tr w:rsidR="00455149" w:rsidRPr="004A2C5F" w:rsidTr="003B21FF">
        <w:tc>
          <w:tcPr>
            <w:tcW w:w="1728" w:type="dxa"/>
          </w:tcPr>
          <w:p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rsidR="00455149" w:rsidRPr="004A2C5F" w:rsidRDefault="00455149" w:rsidP="00E24929">
            <w:pPr>
              <w:spacing w:after="200"/>
            </w:pPr>
            <w:r w:rsidRPr="004A2C5F">
              <w:t xml:space="preserve">Details of Shipping and other Documents to be furnished by the Supplier are </w:t>
            </w:r>
            <w:r w:rsidR="00E24929" w:rsidRPr="00E24929">
              <w:rPr>
                <w:highlight w:val="yellow"/>
              </w:rPr>
              <w:t>Detail of Truck and Driver</w:t>
            </w:r>
          </w:p>
          <w:p w:rsidR="00455149" w:rsidRPr="004A2C5F" w:rsidRDefault="00455149">
            <w:pPr>
              <w:suppressAutoHyphens/>
              <w:spacing w:after="200"/>
              <w:ind w:left="533" w:firstLine="7"/>
              <w:jc w:val="both"/>
            </w:pPr>
            <w:r w:rsidRPr="004A2C5F">
              <w:t>The above documents shall be received by the Purchaser before arrival of the Goods and, if not received, the Supplier will be responsible for any consequent expenses.</w:t>
            </w:r>
          </w:p>
        </w:tc>
      </w:tr>
      <w:tr w:rsidR="001435D8" w:rsidRPr="004A2C5F" w:rsidTr="003B21FF">
        <w:trPr>
          <w:cantSplit/>
        </w:trPr>
        <w:tc>
          <w:tcPr>
            <w:tcW w:w="1728" w:type="dxa"/>
          </w:tcPr>
          <w:p w:rsidR="001435D8" w:rsidRPr="004A2C5F" w:rsidRDefault="001435D8" w:rsidP="009E406A">
            <w:pPr>
              <w:spacing w:after="200"/>
              <w:rPr>
                <w:b/>
              </w:rPr>
            </w:pPr>
            <w:r w:rsidRPr="004A2C5F">
              <w:rPr>
                <w:b/>
              </w:rPr>
              <w:t xml:space="preserve">GCC </w:t>
            </w:r>
            <w:r>
              <w:rPr>
                <w:b/>
              </w:rPr>
              <w:t>14</w:t>
            </w:r>
            <w:r w:rsidRPr="004A2C5F">
              <w:rPr>
                <w:b/>
              </w:rPr>
              <w:t>.</w:t>
            </w:r>
            <w:r>
              <w:rPr>
                <w:b/>
              </w:rPr>
              <w:t>9</w:t>
            </w:r>
          </w:p>
        </w:tc>
        <w:tc>
          <w:tcPr>
            <w:tcW w:w="7380" w:type="dxa"/>
          </w:tcPr>
          <w:p w:rsidR="001435D8" w:rsidRPr="00FB1E9E" w:rsidRDefault="001435D8" w:rsidP="007F09D7">
            <w:pPr>
              <w:spacing w:after="200"/>
              <w:ind w:left="1223" w:hanging="1223"/>
              <w:jc w:val="both"/>
              <w:rPr>
                <w:szCs w:val="20"/>
              </w:rPr>
            </w:pPr>
            <w:r w:rsidRPr="00FB1E9E">
              <w:rPr>
                <w:szCs w:val="20"/>
              </w:rPr>
              <w:t xml:space="preserve">GCC 14.9.1 The Supplier shall have a code of conduct, and provide appropriate sensitization, for its personnel carrying out </w:t>
            </w:r>
            <w:r w:rsidRPr="00FB1E9E">
              <w:rPr>
                <w:i/>
                <w:iCs/>
                <w:szCs w:val="20"/>
              </w:rPr>
              <w:t>installation/ operation/ maintenance/ operation and maintenance]</w:t>
            </w:r>
            <w:r w:rsidRPr="00FB1E9E">
              <w:rPr>
                <w:szCs w:val="20"/>
              </w:rPr>
              <w:t xml:space="preserve"> that include, but not limited to, maintaining a safe working environment and not engaging in the following practices:</w:t>
            </w:r>
          </w:p>
          <w:p w:rsidR="001435D8" w:rsidRPr="00FB1E9E" w:rsidRDefault="001435D8" w:rsidP="00FB1E9E">
            <w:pPr>
              <w:numPr>
                <w:ilvl w:val="0"/>
                <w:numId w:val="171"/>
              </w:numPr>
              <w:spacing w:after="120" w:line="240" w:lineRule="atLeast"/>
              <w:ind w:left="1583" w:right="-14"/>
              <w:jc w:val="both"/>
              <w:rPr>
                <w:rFonts w:eastAsia="Arial Narrow"/>
                <w:szCs w:val="20"/>
              </w:rPr>
            </w:pPr>
            <w:r w:rsidRPr="00FB1E9E">
              <w:rPr>
                <w:bCs/>
                <w:szCs w:val="20"/>
              </w:rPr>
              <w:t xml:space="preserve">any form of sexual harassment including </w:t>
            </w:r>
            <w:r w:rsidRPr="00FB1E9E">
              <w:rPr>
                <w:szCs w:val="20"/>
              </w:rPr>
              <w:t>unwelcome sexual advances, requests for sexual favors, and other verbal or physical conduct of a sexual nature with other Supplier’s or Purchaser’s personnel;</w:t>
            </w:r>
          </w:p>
          <w:p w:rsidR="001435D8" w:rsidRPr="00FB1E9E" w:rsidRDefault="001435D8" w:rsidP="00FB1E9E">
            <w:pPr>
              <w:numPr>
                <w:ilvl w:val="0"/>
                <w:numId w:val="171"/>
              </w:numPr>
              <w:autoSpaceDE w:val="0"/>
              <w:autoSpaceDN w:val="0"/>
              <w:spacing w:after="120"/>
              <w:ind w:left="1583" w:right="-14"/>
              <w:jc w:val="both"/>
              <w:rPr>
                <w:szCs w:val="20"/>
              </w:rPr>
            </w:pPr>
            <w:bookmarkStart w:id="494" w:name="_Hlk10196619"/>
            <w:bookmarkStart w:id="495" w:name="_Hlk11663505"/>
            <w:r w:rsidRPr="00FB1E9E">
              <w:rPr>
                <w:szCs w:val="20"/>
              </w:rPr>
              <w:t>Sexual Exploitation, which means any actual or attempted abuse of position of vulnerability, differential power or trust, for sexual purposes, including, but not limited to, profiting monetarily, socially or politically from the sexual exploitation of another;</w:t>
            </w:r>
            <w:bookmarkEnd w:id="494"/>
          </w:p>
          <w:p w:rsidR="001435D8" w:rsidRPr="00FB1E9E" w:rsidRDefault="001435D8" w:rsidP="00FB1E9E">
            <w:pPr>
              <w:numPr>
                <w:ilvl w:val="0"/>
                <w:numId w:val="171"/>
              </w:numPr>
              <w:spacing w:after="120" w:line="240" w:lineRule="atLeast"/>
              <w:ind w:left="1583" w:right="-14"/>
              <w:jc w:val="both"/>
              <w:rPr>
                <w:rFonts w:eastAsia="Calibri" w:cs="Arial"/>
              </w:rPr>
            </w:pPr>
            <w:bookmarkStart w:id="496" w:name="_Hlk10196916"/>
            <w:r w:rsidRPr="00FB1E9E">
              <w:rPr>
                <w:lang w:val="es-ES_tradnl"/>
              </w:rPr>
              <w:t xml:space="preserve"> Sexual Abuse, </w:t>
            </w:r>
            <w:r w:rsidRPr="00FB1E9E">
              <w:t xml:space="preserve">which means the actual or threatened physical intrusion of a sexual nature, whether by force or under unequal or coercive conditions; and  </w:t>
            </w:r>
          </w:p>
          <w:p w:rsidR="001435D8" w:rsidRPr="00FB1E9E" w:rsidRDefault="001435D8" w:rsidP="00FB1E9E">
            <w:pPr>
              <w:numPr>
                <w:ilvl w:val="0"/>
                <w:numId w:val="171"/>
              </w:numPr>
              <w:spacing w:after="120" w:line="240" w:lineRule="atLeast"/>
              <w:ind w:left="1583" w:right="-14"/>
              <w:jc w:val="both"/>
              <w:rPr>
                <w:bCs/>
              </w:rPr>
            </w:pPr>
            <w:bookmarkStart w:id="497" w:name="_Hlk10196970"/>
            <w:bookmarkEnd w:id="496"/>
            <w:r w:rsidRPr="00FB1E9E">
              <w:rPr>
                <w:bCs/>
              </w:rPr>
              <w:t xml:space="preserve">any form of sexual activity with individuals under the age of 18, except in case of pre-existing marriage. </w:t>
            </w:r>
            <w:bookmarkEnd w:id="495"/>
            <w:bookmarkEnd w:id="497"/>
          </w:p>
          <w:p w:rsidR="001435D8" w:rsidRPr="004A2C5F" w:rsidRDefault="001435D8" w:rsidP="007F09D7">
            <w:pPr>
              <w:spacing w:after="200"/>
              <w:ind w:left="1223" w:hanging="1223"/>
              <w:jc w:val="both"/>
            </w:pPr>
            <w:r w:rsidRPr="00FB1E9E">
              <w:rPr>
                <w:szCs w:val="20"/>
              </w:rPr>
              <w:t xml:space="preserve">GCC 14.9.2 The Purchaser may require the Supplier to remove from the site or other places where the </w:t>
            </w:r>
            <w:r w:rsidRPr="00FB1E9E">
              <w:rPr>
                <w:i/>
                <w:iCs/>
                <w:szCs w:val="20"/>
              </w:rPr>
              <w:t>installation/operation/maintenance/operation and maintenance</w:t>
            </w:r>
            <w:r w:rsidRPr="00FB1E9E">
              <w:rPr>
                <w:szCs w:val="20"/>
              </w:rPr>
              <w:t xml:space="preserve"> is being executed, a Supplier’s personnel that undertakes behaviors that are</w:t>
            </w:r>
            <w:r w:rsidR="00EC0555">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FB1E9E">
              <w:rPr>
                <w:i/>
                <w:iCs/>
                <w:szCs w:val="20"/>
              </w:rPr>
              <w:t>installation / operation / maintenance/ operation and maintenance</w:t>
            </w:r>
            <w:r w:rsidRPr="00FB1E9E">
              <w:rPr>
                <w:szCs w:val="20"/>
              </w:rPr>
              <w:t xml:space="preserve"> is being executed</w:t>
            </w:r>
            <w:r w:rsidR="00FB1E9E">
              <w:rPr>
                <w:szCs w:val="20"/>
              </w:rPr>
              <w:t>.</w:t>
            </w:r>
            <w:r w:rsidRPr="00FB1E9E">
              <w:rPr>
                <w:bCs/>
              </w:rPr>
              <w:t>In either case, t</w:t>
            </w:r>
            <w:r w:rsidRPr="00FB1E9E">
              <w:rPr>
                <w:szCs w:val="20"/>
              </w:rPr>
              <w:t>he Supplier shall promptly appoint</w:t>
            </w:r>
            <w:r w:rsidR="00EC0555">
              <w:rPr>
                <w:szCs w:val="20"/>
              </w:rPr>
              <w:t xml:space="preserve">, as appropriate, </w:t>
            </w:r>
            <w:r w:rsidRPr="00FB1E9E">
              <w:rPr>
                <w:szCs w:val="20"/>
              </w:rPr>
              <w:t>a suitable replacementwith equivalent skills and experience.</w:t>
            </w:r>
          </w:p>
        </w:tc>
      </w:tr>
      <w:tr w:rsidR="00455149" w:rsidRPr="004A2C5F" w:rsidTr="003B21FF">
        <w:trPr>
          <w:cantSplit/>
        </w:trPr>
        <w:tc>
          <w:tcPr>
            <w:tcW w:w="1728" w:type="dxa"/>
          </w:tcPr>
          <w:p w:rsidR="00455149" w:rsidRPr="004A2C5F" w:rsidRDefault="00455149" w:rsidP="009E406A">
            <w:pPr>
              <w:spacing w:after="200"/>
              <w:rPr>
                <w:b/>
              </w:rPr>
            </w:pPr>
            <w:r w:rsidRPr="004A2C5F">
              <w:rPr>
                <w:b/>
              </w:rPr>
              <w:lastRenderedPageBreak/>
              <w:t>GCC 1</w:t>
            </w:r>
            <w:r w:rsidR="003253BB" w:rsidRPr="004A2C5F">
              <w:rPr>
                <w:b/>
              </w:rPr>
              <w:t>5.</w:t>
            </w:r>
            <w:r w:rsidR="009E406A" w:rsidRPr="004A2C5F">
              <w:rPr>
                <w:b/>
              </w:rPr>
              <w:t>1</w:t>
            </w:r>
          </w:p>
        </w:tc>
        <w:tc>
          <w:tcPr>
            <w:tcW w:w="7380" w:type="dxa"/>
          </w:tcPr>
          <w:p w:rsidR="00455149" w:rsidRPr="007F09D7" w:rsidRDefault="00455149" w:rsidP="007F09D7">
            <w:pPr>
              <w:tabs>
                <w:tab w:val="right" w:pos="7164"/>
              </w:tabs>
              <w:spacing w:after="200"/>
            </w:pPr>
            <w:r w:rsidRPr="004A2C5F">
              <w:t>The prices charged for the Goods supplied and the related Services perform</w:t>
            </w:r>
            <w:r w:rsidR="003E115F" w:rsidRPr="004A2C5F">
              <w:t xml:space="preserve">ed </w:t>
            </w:r>
            <w:r w:rsidRPr="00BE4582">
              <w:rPr>
                <w:b/>
                <w:bCs/>
              </w:rPr>
              <w:t>shall not</w:t>
            </w:r>
            <w:r w:rsidRPr="004A2C5F">
              <w:t>be adjustable.</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rsidR="00455149" w:rsidRPr="004A2C5F" w:rsidRDefault="00455149" w:rsidP="000467A0">
            <w:pPr>
              <w:suppressAutoHyphens/>
              <w:spacing w:after="220"/>
              <w:ind w:left="7"/>
              <w:jc w:val="both"/>
            </w:pPr>
            <w:r w:rsidRPr="004A2C5F">
              <w:rPr>
                <w:b/>
              </w:rPr>
              <w:t xml:space="preserve">Payment for Goods and Services supplied from within the Purchaser’s </w:t>
            </w:r>
            <w:r w:rsidR="00B20407" w:rsidRPr="004A2C5F">
              <w:rPr>
                <w:b/>
              </w:rPr>
              <w:t>C</w:t>
            </w:r>
            <w:r w:rsidRPr="004A2C5F">
              <w:rPr>
                <w:b/>
              </w:rPr>
              <w:t>ountry:</w:t>
            </w:r>
          </w:p>
          <w:p w:rsidR="00455149" w:rsidRPr="004A2C5F" w:rsidRDefault="00455149" w:rsidP="00EC7D1F">
            <w:pPr>
              <w:tabs>
                <w:tab w:val="left" w:pos="2160"/>
              </w:tabs>
              <w:suppressAutoHyphens/>
              <w:spacing w:after="220"/>
              <w:ind w:left="7"/>
              <w:jc w:val="both"/>
            </w:pPr>
            <w:r w:rsidRPr="004A2C5F">
              <w:t xml:space="preserve">Payment for Goods and Services supplied from within the Purchaser’s </w:t>
            </w:r>
            <w:r w:rsidR="00B20407" w:rsidRPr="004A2C5F">
              <w:t xml:space="preserve">Country </w:t>
            </w:r>
            <w:r w:rsidRPr="004A2C5F">
              <w:t xml:space="preserve">shall be made in </w:t>
            </w:r>
            <w:r w:rsidR="00EC7D1F">
              <w:t xml:space="preserve">Afghani </w:t>
            </w:r>
            <w:r w:rsidRPr="004A2C5F">
              <w:t>as follows:</w:t>
            </w:r>
          </w:p>
          <w:p w:rsidR="00455149" w:rsidRPr="004A2C5F" w:rsidRDefault="00455149" w:rsidP="00BE4582">
            <w:pPr>
              <w:tabs>
                <w:tab w:val="left" w:pos="1080"/>
              </w:tabs>
              <w:suppressAutoHyphens/>
              <w:spacing w:after="220"/>
              <w:ind w:left="547" w:hanging="540"/>
              <w:jc w:val="both"/>
            </w:pPr>
            <w:r w:rsidRPr="004A2C5F">
              <w:t>(i)</w:t>
            </w:r>
            <w:r w:rsidRPr="004A2C5F">
              <w:rPr>
                <w:b/>
              </w:rPr>
              <w:tab/>
              <w:t>Advance Payment:</w:t>
            </w:r>
            <w:r w:rsidR="00BE4582">
              <w:t>Zero</w:t>
            </w:r>
            <w:r w:rsidRPr="004A2C5F">
              <w:t xml:space="preserve"> (</w:t>
            </w:r>
            <w:r w:rsidR="00BE4582">
              <w:t>0</w:t>
            </w:r>
            <w:r w:rsidRPr="004A2C5F">
              <w:t xml:space="preserve">) percent of the Contract Price shall be paid within thirty (30) days of signing of the Contract against a simple receipt and a bank guarantee for the equivalent amount </w:t>
            </w:r>
            <w:r w:rsidR="0040646E" w:rsidRPr="004A2C5F">
              <w:t>and in the form provided in the</w:t>
            </w:r>
            <w:r w:rsidR="00706F9F" w:rsidRPr="004A2C5F">
              <w:t>bidding</w:t>
            </w:r>
            <w:r w:rsidR="00E41492" w:rsidRPr="004A2C5F">
              <w:t xml:space="preserve"> document</w:t>
            </w:r>
            <w:r w:rsidRPr="004A2C5F">
              <w:t>or another form acceptable to the Purchaser.</w:t>
            </w:r>
          </w:p>
          <w:p w:rsidR="00455149" w:rsidRPr="004A2C5F" w:rsidRDefault="00455149" w:rsidP="00EC7D1F">
            <w:pPr>
              <w:tabs>
                <w:tab w:val="left" w:pos="1080"/>
              </w:tabs>
              <w:suppressAutoHyphens/>
              <w:spacing w:after="220"/>
              <w:ind w:left="547" w:hanging="540"/>
              <w:jc w:val="both"/>
            </w:pPr>
            <w:r w:rsidRPr="004A2C5F">
              <w:t>(ii)</w:t>
            </w:r>
            <w:r w:rsidRPr="004A2C5F">
              <w:rPr>
                <w:b/>
              </w:rPr>
              <w:tab/>
              <w:t>On Delivery:</w:t>
            </w:r>
            <w:r w:rsidR="00EC7D1F">
              <w:t>Zero</w:t>
            </w:r>
            <w:r w:rsidRPr="004A2C5F">
              <w:t xml:space="preserve"> (0) percent of the Contract Price shall be paid on receipt of the Goods and upon submission of the documents specified in GCC Clause </w:t>
            </w:r>
            <w:r w:rsidR="003253BB" w:rsidRPr="004A2C5F">
              <w:t>13</w:t>
            </w:r>
            <w:r w:rsidRPr="004A2C5F">
              <w:t>.</w:t>
            </w:r>
          </w:p>
          <w:p w:rsidR="00455149" w:rsidRPr="004A2C5F" w:rsidRDefault="00455149" w:rsidP="00BE4582">
            <w:pPr>
              <w:tabs>
                <w:tab w:val="right" w:pos="7164"/>
              </w:tabs>
              <w:spacing w:after="200"/>
              <w:ind w:left="529" w:hanging="540"/>
              <w:jc w:val="both"/>
              <w:rPr>
                <w:i/>
                <w:iCs/>
                <w:u w:val="single"/>
              </w:rPr>
            </w:pPr>
            <w:r w:rsidRPr="004A2C5F">
              <w:t>(iii)</w:t>
            </w:r>
            <w:r w:rsidRPr="004A2C5F">
              <w:rPr>
                <w:b/>
              </w:rPr>
              <w:tab/>
              <w:t>On Acceptance:</w:t>
            </w:r>
            <w:r w:rsidRPr="004A2C5F">
              <w:t xml:space="preserve">The remaining </w:t>
            </w:r>
            <w:r w:rsidR="00EC7D1F">
              <w:t>ninety</w:t>
            </w:r>
            <w:r w:rsidRPr="004A2C5F">
              <w:t xml:space="preserve"> (</w:t>
            </w:r>
            <w:r w:rsidR="00BE4582">
              <w:t>100</w:t>
            </w:r>
            <w:r w:rsidRPr="004A2C5F">
              <w:t>) percent of the Contract Price shall be paid to the Supplier within thirty (30) days after the date of the acceptance certificate for the respective delivery issued by the Purchaser.</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16</w:t>
            </w:r>
            <w:r w:rsidRPr="004A2C5F">
              <w:rPr>
                <w:b/>
              </w:rPr>
              <w:t>.5</w:t>
            </w:r>
          </w:p>
        </w:tc>
        <w:tc>
          <w:tcPr>
            <w:tcW w:w="7380" w:type="dxa"/>
          </w:tcPr>
          <w:p w:rsidR="00455149" w:rsidRPr="004A2C5F" w:rsidRDefault="00455149" w:rsidP="00BE4582">
            <w:pPr>
              <w:tabs>
                <w:tab w:val="right" w:pos="7164"/>
              </w:tabs>
              <w:spacing w:after="200"/>
            </w:pPr>
            <w:r w:rsidRPr="004A2C5F">
              <w:t xml:space="preserve">The payment-delay period after which the Purchaser shall pay interest to the supplier shall be </w:t>
            </w:r>
            <w:r w:rsidR="00C90088" w:rsidRPr="00C90088">
              <w:t>0.0</w:t>
            </w:r>
            <w:r w:rsidRPr="004A2C5F">
              <w:t>days.</w:t>
            </w:r>
          </w:p>
          <w:p w:rsidR="00455149" w:rsidRPr="004A2C5F" w:rsidRDefault="00455149" w:rsidP="00BE4582">
            <w:pPr>
              <w:tabs>
                <w:tab w:val="right" w:pos="7164"/>
              </w:tabs>
              <w:spacing w:after="200"/>
            </w:pPr>
            <w:r w:rsidRPr="004A2C5F">
              <w:t xml:space="preserve">The interest rate that shall be applied is </w:t>
            </w:r>
            <w:r w:rsidR="00C90088">
              <w:rPr>
                <w:i/>
                <w:iCs/>
              </w:rPr>
              <w:t>0.0</w:t>
            </w:r>
            <w:r w:rsidRPr="004A2C5F">
              <w:rPr>
                <w:i/>
                <w:iCs/>
              </w:rPr>
              <w:t xml:space="preserve"> %</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rsidR="00455149" w:rsidRPr="004A2C5F" w:rsidRDefault="00455149" w:rsidP="007C4A12">
            <w:pPr>
              <w:tabs>
                <w:tab w:val="right" w:pos="7164"/>
              </w:tabs>
              <w:spacing w:after="200"/>
            </w:pPr>
            <w:r w:rsidRPr="004A2C5F">
              <w:t xml:space="preserve">A Performance Security </w:t>
            </w:r>
            <w:r w:rsidRPr="004A2C5F">
              <w:rPr>
                <w:i/>
                <w:iCs/>
              </w:rPr>
              <w:t>shallbe required</w:t>
            </w:r>
          </w:p>
          <w:p w:rsidR="000F7324" w:rsidRPr="00BE4582" w:rsidRDefault="00455149" w:rsidP="00BE4582">
            <w:pPr>
              <w:tabs>
                <w:tab w:val="right" w:pos="7164"/>
              </w:tabs>
              <w:spacing w:after="200"/>
            </w:pPr>
            <w:r w:rsidRPr="00BE4582">
              <w:t xml:space="preserve">Performance Security shall be: </w:t>
            </w:r>
            <w:r w:rsidR="00BE4582" w:rsidRPr="009F05D3">
              <w:rPr>
                <w:b/>
                <w:bCs/>
              </w:rPr>
              <w:t>10%</w:t>
            </w:r>
          </w:p>
        </w:tc>
      </w:tr>
      <w:tr w:rsidR="00455149" w:rsidRPr="004A2C5F" w:rsidTr="003B21FF">
        <w:trPr>
          <w:cantSplit/>
          <w:trHeight w:val="876"/>
        </w:trPr>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rsidR="00455149" w:rsidRPr="003D1267" w:rsidRDefault="00455149" w:rsidP="003D1267">
            <w:pPr>
              <w:tabs>
                <w:tab w:val="right" w:pos="7164"/>
              </w:tabs>
              <w:spacing w:after="200"/>
              <w:rPr>
                <w:u w:val="single"/>
              </w:rPr>
            </w:pPr>
            <w:r w:rsidRPr="004A2C5F">
              <w:t>If required, the Performance S</w:t>
            </w:r>
            <w:r w:rsidR="007E41FE" w:rsidRPr="004A2C5F">
              <w:t>ecurity shall be in the form of</w:t>
            </w:r>
            <w:r w:rsidRPr="004A2C5F">
              <w:t>:</w:t>
            </w:r>
            <w:r w:rsidR="003D1267">
              <w:rPr>
                <w:i/>
                <w:iCs/>
              </w:rPr>
              <w:t xml:space="preserve">Bank </w:t>
            </w:r>
            <w:r w:rsidRPr="004A2C5F">
              <w:rPr>
                <w:i/>
                <w:iCs/>
              </w:rPr>
              <w:t>Guarantee</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rsidR="00455149" w:rsidRPr="004A2C5F" w:rsidRDefault="00455149" w:rsidP="009F05D3">
            <w:pPr>
              <w:tabs>
                <w:tab w:val="right" w:pos="7164"/>
              </w:tabs>
              <w:spacing w:after="200"/>
              <w:rPr>
                <w:u w:val="single"/>
              </w:rPr>
            </w:pPr>
            <w:r w:rsidRPr="004A2C5F">
              <w:t xml:space="preserve">Discharge of the Performance Security shall take place: </w:t>
            </w:r>
            <w:r w:rsidR="003D1267" w:rsidRPr="00CB105D">
              <w:rPr>
                <w:b/>
                <w:bCs/>
              </w:rPr>
              <w:t>28 days +</w:t>
            </w:r>
            <w:r w:rsidR="009F05D3" w:rsidRPr="00CB105D">
              <w:rPr>
                <w:b/>
                <w:bCs/>
              </w:rPr>
              <w:t xml:space="preserve">2 </w:t>
            </w:r>
            <w:r w:rsidR="003D1267" w:rsidRPr="00CB105D">
              <w:rPr>
                <w:b/>
                <w:bCs/>
              </w:rPr>
              <w:t>Months after completion of the contract.</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rsidR="00455149" w:rsidRPr="004A2C5F" w:rsidRDefault="00455149" w:rsidP="002A3F7D">
            <w:pPr>
              <w:tabs>
                <w:tab w:val="right" w:pos="7164"/>
              </w:tabs>
              <w:spacing w:after="200"/>
              <w:rPr>
                <w:u w:val="single"/>
              </w:rPr>
            </w:pPr>
            <w:r w:rsidRPr="004A2C5F">
              <w:t>The packing, marking and documentation within and outside the packages shall be:</w:t>
            </w:r>
            <w:r w:rsidR="002A3F7D" w:rsidRPr="00CB105D">
              <w:rPr>
                <w:b/>
                <w:bCs/>
              </w:rPr>
              <w:t>Name of the project and include “ for EATS Project</w:t>
            </w:r>
            <w:r w:rsidR="00CB105D" w:rsidRPr="00CB105D">
              <w:rPr>
                <w:b/>
                <w:bCs/>
              </w:rPr>
              <w:t>-MAIL</w:t>
            </w:r>
            <w:r w:rsidR="002A3F7D" w:rsidRPr="00CB105D">
              <w:rPr>
                <w:b/>
                <w:bCs/>
              </w:rPr>
              <w:t>)</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rsidR="00455149" w:rsidRPr="004A2C5F" w:rsidRDefault="00455149">
            <w:pPr>
              <w:tabs>
                <w:tab w:val="right" w:pos="7164"/>
              </w:tabs>
              <w:spacing w:after="200"/>
              <w:rPr>
                <w:i/>
              </w:rPr>
            </w:pPr>
            <w:r w:rsidRPr="004A2C5F">
              <w:t>The insurance coverage shall be as specified in the Incoterms</w:t>
            </w:r>
            <w:r w:rsidRPr="004A2C5F">
              <w:rPr>
                <w:i/>
              </w:rPr>
              <w:t>.</w:t>
            </w:r>
          </w:p>
          <w:p w:rsidR="00455149" w:rsidRPr="004A2C5F" w:rsidRDefault="00455149">
            <w:pPr>
              <w:tabs>
                <w:tab w:val="right" w:pos="7164"/>
              </w:tabs>
              <w:spacing w:after="200"/>
              <w:rPr>
                <w:u w:val="single"/>
              </w:rPr>
            </w:pPr>
            <w:r w:rsidRPr="004A2C5F">
              <w:t>If not in accordance with Incoterms, insurance shall be as follows:</w:t>
            </w:r>
          </w:p>
          <w:p w:rsidR="00455149" w:rsidRPr="004A2C5F" w:rsidRDefault="002A3F7D">
            <w:pPr>
              <w:tabs>
                <w:tab w:val="right" w:pos="7164"/>
              </w:tabs>
              <w:spacing w:after="200"/>
            </w:pPr>
            <w:r>
              <w:rPr>
                <w:i/>
                <w:iCs/>
              </w:rPr>
              <w:t xml:space="preserve">110 % </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rsidR="00455149" w:rsidRPr="004A2C5F" w:rsidRDefault="00455149">
            <w:pPr>
              <w:tabs>
                <w:tab w:val="right" w:pos="7164"/>
              </w:tabs>
              <w:spacing w:after="200"/>
            </w:pPr>
            <w:r w:rsidRPr="004A2C5F">
              <w:t xml:space="preserve">Responsibility for transportation of the Goods shall be as specified in the </w:t>
            </w:r>
            <w:r w:rsidRPr="004A2C5F">
              <w:lastRenderedPageBreak/>
              <w:t xml:space="preserve">Incoterms. </w:t>
            </w:r>
          </w:p>
          <w:p w:rsidR="00455149" w:rsidRPr="004A2C5F" w:rsidRDefault="00455149" w:rsidP="00CB105D">
            <w:pPr>
              <w:tabs>
                <w:tab w:val="right" w:pos="7164"/>
              </w:tabs>
              <w:spacing w:after="200"/>
              <w:rPr>
                <w:u w:val="single"/>
              </w:rPr>
            </w:pPr>
            <w:r w:rsidRPr="004A2C5F">
              <w:t xml:space="preserve">If not in accordance with Incoterms, responsibility for transportations shall be as follows: </w:t>
            </w:r>
            <w:r w:rsidR="002A3F7D">
              <w:rPr>
                <w:i/>
                <w:iCs/>
              </w:rPr>
              <w:t>DDP (Final Destination)</w:t>
            </w:r>
          </w:p>
        </w:tc>
      </w:tr>
      <w:tr w:rsidR="009007C3" w:rsidRPr="004A2C5F" w:rsidTr="003B21FF">
        <w:tc>
          <w:tcPr>
            <w:tcW w:w="1728" w:type="dxa"/>
          </w:tcPr>
          <w:p w:rsidR="009007C3" w:rsidRPr="004A2C5F" w:rsidRDefault="009007C3" w:rsidP="009007C3">
            <w:pPr>
              <w:spacing w:after="200"/>
              <w:rPr>
                <w:b/>
              </w:rPr>
            </w:pPr>
            <w:r w:rsidRPr="004A2C5F">
              <w:rPr>
                <w:b/>
              </w:rPr>
              <w:lastRenderedPageBreak/>
              <w:t>GCC 25.2</w:t>
            </w:r>
          </w:p>
        </w:tc>
        <w:tc>
          <w:tcPr>
            <w:tcW w:w="7380" w:type="dxa"/>
          </w:tcPr>
          <w:p w:rsidR="00866729" w:rsidRPr="004A2C5F" w:rsidRDefault="009007C3" w:rsidP="00CB105D">
            <w:pPr>
              <w:suppressAutoHyphens/>
              <w:ind w:firstLine="7"/>
              <w:jc w:val="both"/>
            </w:pPr>
            <w:r w:rsidRPr="004A2C5F">
              <w:t>Incidental services to be provided are:</w:t>
            </w:r>
            <w:r w:rsidR="00CB105D" w:rsidRPr="00CB105D">
              <w:rPr>
                <w:b/>
                <w:bCs/>
              </w:rPr>
              <w:t>Not Applicable</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rsidR="00455149" w:rsidRPr="004A2C5F" w:rsidRDefault="00455149" w:rsidP="00A3791A">
            <w:pPr>
              <w:tabs>
                <w:tab w:val="right" w:pos="7164"/>
              </w:tabs>
              <w:spacing w:after="200"/>
            </w:pPr>
            <w:r w:rsidRPr="004A2C5F">
              <w:t xml:space="preserve">The inspections and tests shall be: </w:t>
            </w:r>
            <w:r w:rsidR="00A3791A">
              <w:rPr>
                <w:i/>
                <w:iCs/>
              </w:rPr>
              <w:t xml:space="preserve">checking of the goods after installation </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rsidR="00455149" w:rsidRPr="004A2C5F" w:rsidRDefault="00455149" w:rsidP="00A3791A">
            <w:pPr>
              <w:tabs>
                <w:tab w:val="right" w:pos="7164"/>
              </w:tabs>
              <w:spacing w:after="200"/>
              <w:rPr>
                <w:u w:val="single"/>
              </w:rPr>
            </w:pPr>
            <w:r w:rsidRPr="004A2C5F">
              <w:t xml:space="preserve">The Inspections and tests shall be conducted at: </w:t>
            </w:r>
            <w:r w:rsidR="00A3791A">
              <w:rPr>
                <w:i/>
                <w:iCs/>
              </w:rPr>
              <w:t>Final Destination</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rsidR="00455149" w:rsidRPr="004A2C5F" w:rsidRDefault="00A3791A" w:rsidP="00A3791A">
            <w:pPr>
              <w:tabs>
                <w:tab w:val="right" w:pos="7164"/>
              </w:tabs>
              <w:spacing w:after="200"/>
              <w:rPr>
                <w:u w:val="single"/>
              </w:rPr>
            </w:pPr>
            <w:r>
              <w:t xml:space="preserve">The liquidated damage shall be: </w:t>
            </w:r>
            <w:r w:rsidRPr="00A3791A">
              <w:rPr>
                <w:color w:val="FF0000"/>
              </w:rPr>
              <w:t xml:space="preserve">0.5 </w:t>
            </w:r>
            <w:r w:rsidR="00455149" w:rsidRPr="00A3791A">
              <w:rPr>
                <w:color w:val="FF0000"/>
              </w:rPr>
              <w:t xml:space="preserve">% </w:t>
            </w:r>
            <w:r w:rsidR="00455149" w:rsidRPr="004A2C5F">
              <w:t>per week</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rsidR="00455149" w:rsidRPr="004A2C5F" w:rsidRDefault="00455149" w:rsidP="00A3791A">
            <w:pPr>
              <w:tabs>
                <w:tab w:val="right" w:pos="7164"/>
              </w:tabs>
              <w:spacing w:after="200"/>
              <w:rPr>
                <w:u w:val="single"/>
              </w:rPr>
            </w:pPr>
            <w:r w:rsidRPr="004A2C5F">
              <w:t xml:space="preserve">The maximum amount of liquidated damages shall be: </w:t>
            </w:r>
            <w:r w:rsidR="00A3791A" w:rsidRPr="00A3791A">
              <w:rPr>
                <w:color w:val="FF0000"/>
              </w:rPr>
              <w:t xml:space="preserve">10 </w:t>
            </w:r>
            <w:r w:rsidRPr="00A3791A">
              <w:rPr>
                <w:color w:val="FF0000"/>
              </w:rPr>
              <w:t>%</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rsidR="00455149" w:rsidRPr="004A2C5F" w:rsidRDefault="00455149" w:rsidP="00CB105D">
            <w:pPr>
              <w:tabs>
                <w:tab w:val="right" w:pos="7164"/>
              </w:tabs>
              <w:spacing w:after="200"/>
              <w:rPr>
                <w:u w:val="single"/>
              </w:rPr>
            </w:pPr>
            <w:r w:rsidRPr="004A2C5F">
              <w:t>The period of validity of the Warranty shall be:</w:t>
            </w:r>
            <w:r w:rsidR="00CB105D">
              <w:rPr>
                <w:color w:val="FF0000"/>
              </w:rPr>
              <w:t>Not Applicable</w:t>
            </w:r>
          </w:p>
          <w:p w:rsidR="00455149" w:rsidRPr="004A2C5F" w:rsidRDefault="00455149">
            <w:pPr>
              <w:tabs>
                <w:tab w:val="right" w:pos="7164"/>
              </w:tabs>
              <w:spacing w:after="200"/>
            </w:pPr>
            <w:r w:rsidRPr="004A2C5F">
              <w:t>For purposes of the Warranty, the place(s) of final destination(s) shall be:</w:t>
            </w:r>
          </w:p>
          <w:p w:rsidR="00A3791A" w:rsidRPr="00CB105D" w:rsidRDefault="00CB105D" w:rsidP="00D721EB">
            <w:pPr>
              <w:suppressAutoHyphens/>
              <w:ind w:left="49" w:firstLine="7"/>
              <w:jc w:val="both"/>
              <w:rPr>
                <w:color w:val="FF0000"/>
              </w:rPr>
            </w:pPr>
            <w:r w:rsidRPr="00CB105D">
              <w:rPr>
                <w:color w:val="FF0000"/>
              </w:rPr>
              <w:t>Not Applicable</w:t>
            </w:r>
          </w:p>
          <w:p w:rsidR="00E93A3B" w:rsidRPr="004A2C5F" w:rsidRDefault="00E93A3B" w:rsidP="00D721EB">
            <w:pPr>
              <w:suppressAutoHyphens/>
              <w:ind w:left="49" w:firstLine="7"/>
              <w:jc w:val="both"/>
            </w:pPr>
          </w:p>
          <w:p w:rsidR="00E93A3B" w:rsidRPr="004A2C5F" w:rsidRDefault="00E93A3B" w:rsidP="00A3791A">
            <w:pPr>
              <w:suppressAutoHyphens/>
              <w:ind w:left="49" w:firstLine="7"/>
              <w:jc w:val="both"/>
            </w:pPr>
            <w:r w:rsidRPr="004A2C5F">
              <w:t xml:space="preserve">GCC </w:t>
            </w:r>
            <w:r w:rsidR="00C93BE3" w:rsidRPr="004A2C5F">
              <w:t>28.3</w:t>
            </w:r>
            <w:r w:rsidRPr="004A2C5F">
              <w:t xml:space="preserve">—In partial modification of the provisions, the warranty period shall </w:t>
            </w:r>
            <w:r w:rsidR="00A3791A">
              <w:t>12</w:t>
            </w:r>
            <w:r w:rsidRPr="004A2C5F">
              <w:t xml:space="preserve"> months from date of acceptance of the Goods, whichever occurs earlier.The Supplier shall, in addition, comply with the performance and/or consumption guarantees specified under the Contract.If, for reasons attributable to the Supplier, these guarantees are not attained in whole or in part, the Supplier shall, at its discretion, either:</w:t>
            </w:r>
          </w:p>
          <w:p w:rsidR="00E93A3B" w:rsidRPr="004A2C5F" w:rsidRDefault="00E93A3B" w:rsidP="00E93A3B">
            <w:pPr>
              <w:suppressAutoHyphens/>
              <w:ind w:left="540"/>
              <w:jc w:val="both"/>
            </w:pPr>
          </w:p>
          <w:p w:rsidR="00E93A3B" w:rsidRPr="004A2C5F" w:rsidRDefault="00E93A3B" w:rsidP="00E93A3B">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55632D" w:rsidRPr="004A2C5F">
              <w:t>GCC 26</w:t>
            </w:r>
            <w:r w:rsidR="00286FBB" w:rsidRPr="004A2C5F">
              <w:t>.7</w:t>
            </w:r>
            <w:r w:rsidRPr="004A2C5F">
              <w:t>,</w:t>
            </w:r>
          </w:p>
          <w:p w:rsidR="00E93A3B" w:rsidRPr="004A2C5F" w:rsidRDefault="00E93A3B" w:rsidP="00E93A3B">
            <w:pPr>
              <w:tabs>
                <w:tab w:val="left" w:pos="1080"/>
              </w:tabs>
              <w:suppressAutoHyphens/>
              <w:ind w:left="1080" w:hanging="540"/>
              <w:jc w:val="both"/>
            </w:pPr>
          </w:p>
          <w:p w:rsidR="00E93A3B" w:rsidRPr="004A2C5F" w:rsidRDefault="00E93A3B" w:rsidP="00E93A3B">
            <w:pPr>
              <w:tabs>
                <w:tab w:val="left" w:pos="1080"/>
              </w:tabs>
              <w:suppressAutoHyphens/>
              <w:ind w:left="1080" w:hanging="540"/>
              <w:jc w:val="both"/>
            </w:pPr>
            <w:r w:rsidRPr="004A2C5F">
              <w:rPr>
                <w:b/>
              </w:rPr>
              <w:t>or</w:t>
            </w:r>
          </w:p>
          <w:p w:rsidR="00E93A3B" w:rsidRPr="004A2C5F" w:rsidRDefault="00E93A3B" w:rsidP="00E93A3B">
            <w:pPr>
              <w:tabs>
                <w:tab w:val="left" w:pos="1080"/>
              </w:tabs>
              <w:suppressAutoHyphens/>
              <w:ind w:left="1080" w:hanging="540"/>
              <w:jc w:val="both"/>
            </w:pPr>
          </w:p>
          <w:p w:rsidR="00E93A3B" w:rsidRPr="004A2C5F" w:rsidRDefault="00E93A3B" w:rsidP="00A3791A">
            <w:pPr>
              <w:tabs>
                <w:tab w:val="left" w:pos="1080"/>
              </w:tabs>
              <w:suppressAutoHyphens/>
              <w:ind w:left="1080" w:hanging="540"/>
              <w:jc w:val="both"/>
            </w:pPr>
            <w:r w:rsidRPr="004A2C5F">
              <w:t>(b)</w:t>
            </w:r>
            <w:r w:rsidRPr="004A2C5F">
              <w:tab/>
              <w:t>pay liquidated damages to the Purchaser with respect to the failure to meet the contractual guarantees.The rate of these liquidated damages shall be (</w:t>
            </w:r>
            <w:r w:rsidR="00A3791A">
              <w:t>110 % of the rate</w:t>
            </w:r>
            <w:r w:rsidRPr="004A2C5F">
              <w:t>).</w:t>
            </w:r>
          </w:p>
          <w:p w:rsidR="00E93A3B" w:rsidRPr="004A2C5F" w:rsidRDefault="00E93A3B" w:rsidP="00A3791A">
            <w:pPr>
              <w:suppressAutoHyphens/>
              <w:jc w:val="both"/>
            </w:pPr>
          </w:p>
        </w:tc>
      </w:tr>
      <w:tr w:rsidR="00455149" w:rsidRPr="004A2C5F" w:rsidTr="003B21FF">
        <w:trPr>
          <w:cantSplit/>
        </w:trPr>
        <w:tc>
          <w:tcPr>
            <w:tcW w:w="1728" w:type="dxa"/>
          </w:tcPr>
          <w:p w:rsidR="0078798D" w:rsidRPr="004A2C5F" w:rsidRDefault="00455149" w:rsidP="00873F7F">
            <w:pPr>
              <w:spacing w:after="200"/>
              <w:rPr>
                <w:b/>
              </w:rPr>
            </w:pPr>
            <w:r w:rsidRPr="004A2C5F">
              <w:rPr>
                <w:b/>
              </w:rPr>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rsidR="00455149" w:rsidRPr="004A2C5F" w:rsidRDefault="00455149" w:rsidP="00A3791A">
            <w:pPr>
              <w:tabs>
                <w:tab w:val="right" w:pos="7164"/>
              </w:tabs>
              <w:spacing w:after="200"/>
              <w:rPr>
                <w:u w:val="single"/>
              </w:rPr>
            </w:pPr>
            <w:r w:rsidRPr="004A2C5F">
              <w:t xml:space="preserve">The period for repair or replacement shall be: </w:t>
            </w:r>
            <w:r w:rsidR="00A3791A" w:rsidRPr="00CA502D">
              <w:t>7 days.</w:t>
            </w:r>
          </w:p>
        </w:tc>
      </w:tr>
      <w:tr w:rsidR="00EB2A10" w:rsidRPr="004A2C5F" w:rsidTr="003B21FF">
        <w:trPr>
          <w:cantSplit/>
        </w:trPr>
        <w:tc>
          <w:tcPr>
            <w:tcW w:w="1728" w:type="dxa"/>
          </w:tcPr>
          <w:p w:rsidR="00EB2A10" w:rsidRPr="004A2C5F" w:rsidRDefault="00EB2A10">
            <w:pPr>
              <w:spacing w:after="200"/>
              <w:rPr>
                <w:b/>
              </w:rPr>
            </w:pPr>
            <w:r w:rsidRPr="004A2C5F">
              <w:rPr>
                <w:b/>
              </w:rPr>
              <w:t>GCC 33</w:t>
            </w:r>
            <w:r w:rsidR="00182D7A" w:rsidRPr="004A2C5F">
              <w:rPr>
                <w:b/>
              </w:rPr>
              <w:t>.4</w:t>
            </w:r>
          </w:p>
        </w:tc>
        <w:tc>
          <w:tcPr>
            <w:tcW w:w="7380" w:type="dxa"/>
          </w:tcPr>
          <w:p w:rsidR="00EB2A10" w:rsidRPr="00D721EB" w:rsidRDefault="00405B6E" w:rsidP="00AB0CCC">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4E2EA1" w:rsidRPr="004A2C5F">
              <w:rPr>
                <w:rFonts w:ascii="Times" w:hAnsi="Times"/>
                <w:color w:val="000000"/>
              </w:rPr>
              <w:t>Supplier</w:t>
            </w:r>
            <w:r w:rsidRPr="004A2C5F">
              <w:rPr>
                <w:rFonts w:ascii="Times" w:hAnsi="Times"/>
                <w:color w:val="000000"/>
              </w:rPr>
              <w:t xml:space="preserve"> shall be </w:t>
            </w:r>
            <w:r w:rsidR="00AB0CCC">
              <w:rPr>
                <w:rFonts w:ascii="Times" w:hAnsi="Times"/>
                <w:color w:val="000000"/>
              </w:rPr>
              <w:t>20</w:t>
            </w:r>
            <w:r w:rsidRPr="004A2C5F">
              <w:rPr>
                <w:rFonts w:ascii="Times" w:hAnsi="Times"/>
                <w:color w:val="000000"/>
              </w:rPr>
              <w:t xml:space="preserve">% </w:t>
            </w:r>
            <w:r w:rsidR="00AB0CCC">
              <w:rPr>
                <w:rFonts w:ascii="Times" w:hAnsi="Times"/>
                <w:color w:val="000000"/>
              </w:rPr>
              <w:t>reduced contract price</w:t>
            </w:r>
          </w:p>
        </w:tc>
      </w:tr>
    </w:tbl>
    <w:p w:rsidR="00455149" w:rsidRPr="004A2C5F" w:rsidRDefault="00455149"/>
    <w:p w:rsidR="00455149" w:rsidRPr="004A2C5F" w:rsidRDefault="00455149"/>
    <w:p w:rsidR="00455149" w:rsidRPr="004A2C5F" w:rsidRDefault="00455149">
      <w:pPr>
        <w:suppressAutoHyphens/>
      </w:pPr>
      <w:r w:rsidRPr="004A2C5F">
        <w:rPr>
          <w:b/>
          <w:sz w:val="28"/>
        </w:rPr>
        <w:br w:type="page"/>
      </w:r>
      <w:r w:rsidRPr="004A2C5F">
        <w:rPr>
          <w:b/>
          <w:sz w:val="28"/>
        </w:rPr>
        <w:lastRenderedPageBreak/>
        <w:t>Attachment: Price Adjustment Formula</w:t>
      </w:r>
    </w:p>
    <w:p w:rsidR="00455149" w:rsidRPr="004A2C5F" w:rsidRDefault="00455149">
      <w:pPr>
        <w:suppressAutoHyphens/>
      </w:pPr>
    </w:p>
    <w:p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rsidR="00455149" w:rsidRPr="004A2C5F" w:rsidRDefault="00455149">
      <w:pPr>
        <w:suppressAutoHyphens/>
      </w:pPr>
    </w:p>
    <w:p w:rsidR="00455149" w:rsidRPr="004A2C5F" w:rsidRDefault="00455149" w:rsidP="007B519B">
      <w:pPr>
        <w:suppressAutoHyphens/>
        <w:ind w:left="720" w:hanging="720"/>
        <w:jc w:val="both"/>
      </w:pPr>
      <w:r w:rsidRPr="004A2C5F">
        <w:t>15.</w:t>
      </w:r>
      <w:r w:rsidR="008B525D" w:rsidRPr="004A2C5F">
        <w:t>1</w:t>
      </w:r>
      <w:r w:rsidRPr="004A2C5F">
        <w:tab/>
        <w:t>Prices payable to the Supplier, as stated in the Contract, shall be subject to adjustment during performance of the Contract to reflect changes in the cost of labor and material components in accordance with the formula:</w:t>
      </w:r>
    </w:p>
    <w:p w:rsidR="007B519B" w:rsidRPr="004A2C5F" w:rsidRDefault="007B519B" w:rsidP="007B519B">
      <w:pPr>
        <w:suppressAutoHyphens/>
        <w:ind w:left="720" w:hanging="720"/>
        <w:jc w:val="both"/>
      </w:pPr>
    </w:p>
    <w:p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rsidR="00455149" w:rsidRPr="004A2C5F" w:rsidRDefault="00455149">
      <w:pPr>
        <w:suppressAutoHyphens/>
      </w:pPr>
    </w:p>
    <w:p w:rsidR="00455149" w:rsidRPr="004A2C5F" w:rsidRDefault="00455149" w:rsidP="00073C05">
      <w:pPr>
        <w:suppressAutoHyphens/>
        <w:ind w:left="2131" w:hanging="2131"/>
        <w:jc w:val="center"/>
      </w:pPr>
      <w:r w:rsidRPr="004A2C5F">
        <w:t>a+b+c = 1</w:t>
      </w:r>
    </w:p>
    <w:p w:rsidR="00455149" w:rsidRPr="004A2C5F" w:rsidRDefault="00455149">
      <w:pPr>
        <w:tabs>
          <w:tab w:val="left" w:pos="1440"/>
          <w:tab w:val="left" w:pos="1800"/>
        </w:tabs>
        <w:suppressAutoHyphens/>
        <w:ind w:left="1800" w:hanging="1260"/>
      </w:pPr>
      <w:r w:rsidRPr="004A2C5F">
        <w:t>in which:</w:t>
      </w:r>
    </w:p>
    <w:p w:rsidR="00455149" w:rsidRPr="004A2C5F" w:rsidRDefault="00455149">
      <w:pPr>
        <w:tabs>
          <w:tab w:val="left" w:pos="1440"/>
          <w:tab w:val="left" w:pos="1800"/>
        </w:tabs>
        <w:suppressAutoHyphens/>
        <w:ind w:left="1800" w:hanging="1260"/>
      </w:pPr>
    </w:p>
    <w:p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rsidR="00317E48" w:rsidRPr="004A2C5F" w:rsidRDefault="00317E48" w:rsidP="00317E48">
      <w:pPr>
        <w:suppressAutoHyphens/>
        <w:ind w:left="540"/>
      </w:pPr>
    </w:p>
    <w:p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00E313EF" w:rsidRPr="004A2C5F">
        <w:t xml:space="preserve">and the </w:t>
      </w:r>
      <w:r w:rsidRPr="004A2C5F">
        <w:t xml:space="preserve">base date indices in its </w:t>
      </w:r>
      <w:r w:rsidR="000E14F1" w:rsidRPr="004A2C5F">
        <w:t>Bid</w:t>
      </w:r>
      <w:r w:rsidRPr="004A2C5F">
        <w:t>.</w:t>
      </w:r>
    </w:p>
    <w:p w:rsidR="002159F9" w:rsidRPr="004A2C5F" w:rsidRDefault="002159F9" w:rsidP="002159F9">
      <w:pPr>
        <w:suppressAutoHyphens/>
        <w:ind w:left="540"/>
        <w:jc w:val="both"/>
      </w:pPr>
    </w:p>
    <w:p w:rsidR="00455149" w:rsidRPr="004A2C5F" w:rsidRDefault="00455149">
      <w:pPr>
        <w:suppressAutoHyphens/>
        <w:ind w:left="540"/>
      </w:pPr>
      <w:r w:rsidRPr="004A2C5F">
        <w:t>The coefficients a, b, and c as specified by the Purchaser are as follows:</w:t>
      </w:r>
    </w:p>
    <w:p w:rsidR="00455149" w:rsidRPr="004A2C5F" w:rsidRDefault="00455149">
      <w:pPr>
        <w:suppressAutoHyphens/>
        <w:ind w:left="540"/>
      </w:pPr>
    </w:p>
    <w:p w:rsidR="00455149" w:rsidRPr="004A2C5F" w:rsidRDefault="00455149">
      <w:pPr>
        <w:suppressAutoHyphens/>
        <w:ind w:left="540"/>
      </w:pPr>
      <w:r w:rsidRPr="004A2C5F">
        <w:t xml:space="preserve">a = </w:t>
      </w:r>
      <w:r w:rsidRPr="004A2C5F">
        <w:rPr>
          <w:i/>
          <w:iCs/>
        </w:rPr>
        <w:t>[insert value of coefficient]</w:t>
      </w:r>
    </w:p>
    <w:p w:rsidR="00455149" w:rsidRPr="004A2C5F" w:rsidRDefault="00455149">
      <w:pPr>
        <w:suppressAutoHyphens/>
        <w:ind w:left="540"/>
      </w:pPr>
      <w:r w:rsidRPr="004A2C5F">
        <w:t>b=</w:t>
      </w:r>
      <w:r w:rsidRPr="004A2C5F">
        <w:rPr>
          <w:i/>
          <w:iCs/>
        </w:rPr>
        <w:t>[insert value of coefficient]</w:t>
      </w:r>
    </w:p>
    <w:p w:rsidR="00455149" w:rsidRPr="004A2C5F" w:rsidRDefault="00455149">
      <w:pPr>
        <w:suppressAutoHyphens/>
        <w:ind w:left="540"/>
      </w:pPr>
      <w:r w:rsidRPr="004A2C5F">
        <w:t>c=</w:t>
      </w:r>
      <w:r w:rsidRPr="004A2C5F">
        <w:rPr>
          <w:i/>
          <w:iCs/>
        </w:rPr>
        <w:t>[insert value of coefficient]</w:t>
      </w:r>
    </w:p>
    <w:p w:rsidR="00455149" w:rsidRPr="004A2C5F" w:rsidRDefault="00455149">
      <w:pPr>
        <w:suppressAutoHyphens/>
        <w:ind w:left="540"/>
      </w:pPr>
    </w:p>
    <w:p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rsidR="00455149" w:rsidRPr="004A2C5F" w:rsidRDefault="00455149" w:rsidP="007B519B">
      <w:pPr>
        <w:suppressAutoHyphens/>
        <w:ind w:left="540"/>
        <w:jc w:val="both"/>
      </w:pPr>
    </w:p>
    <w:p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Pr="004A2C5F">
        <w:t>weeks prior to date of shipment (representing the mid-point of the period of manufacture).</w:t>
      </w:r>
    </w:p>
    <w:p w:rsidR="00455149" w:rsidRPr="004A2C5F" w:rsidRDefault="00455149" w:rsidP="007B519B">
      <w:pPr>
        <w:suppressAutoHyphens/>
        <w:ind w:left="540"/>
        <w:jc w:val="both"/>
      </w:pPr>
    </w:p>
    <w:p w:rsidR="00455149" w:rsidRPr="004A2C5F" w:rsidRDefault="00455149" w:rsidP="007B519B">
      <w:pPr>
        <w:suppressAutoHyphens/>
        <w:ind w:left="540"/>
        <w:jc w:val="both"/>
      </w:pPr>
      <w:r w:rsidRPr="004A2C5F">
        <w:t>The above price adjustment formula shall be invoked by either party subject to the following further conditions:</w:t>
      </w:r>
    </w:p>
    <w:p w:rsidR="00455149" w:rsidRPr="004A2C5F" w:rsidRDefault="00455149" w:rsidP="007B519B">
      <w:pPr>
        <w:suppressAutoHyphens/>
        <w:ind w:left="540"/>
        <w:jc w:val="both"/>
      </w:pPr>
    </w:p>
    <w:p w:rsidR="00EE7316" w:rsidRPr="004A2C5F" w:rsidRDefault="00455149" w:rsidP="005D24D1">
      <w:pPr>
        <w:pStyle w:val="ListParagraph"/>
        <w:numPr>
          <w:ilvl w:val="2"/>
          <w:numId w:val="50"/>
        </w:numPr>
        <w:tabs>
          <w:tab w:val="left" w:pos="1080"/>
        </w:tabs>
        <w:suppressAutoHyphens/>
        <w:jc w:val="both"/>
      </w:pPr>
      <w:r w:rsidRPr="004A2C5F">
        <w:t xml:space="preserve">No price adjustment shall be allowed beyond the original delivery dates.As a rule, no price adjustment shall be allowed for periods of delay for which the Supplier </w:t>
      </w:r>
      <w:r w:rsidRPr="004A2C5F">
        <w:lastRenderedPageBreak/>
        <w:t>is entirely responsible.The Purchaser will, however, be entitled to any decrease in the prices of the Goods and Services subject to adjustment.</w:t>
      </w:r>
    </w:p>
    <w:p w:rsidR="00EE7316" w:rsidRPr="004A2C5F" w:rsidRDefault="00EE7316" w:rsidP="00EE7316">
      <w:pPr>
        <w:pStyle w:val="ListParagraph"/>
        <w:tabs>
          <w:tab w:val="left" w:pos="1080"/>
        </w:tabs>
        <w:suppressAutoHyphens/>
        <w:ind w:left="1152"/>
        <w:jc w:val="both"/>
      </w:pPr>
    </w:p>
    <w:p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rsidR="00A97322" w:rsidRPr="004A2C5F" w:rsidRDefault="00A97322" w:rsidP="00A97322">
      <w:pPr>
        <w:tabs>
          <w:tab w:val="left" w:pos="1080"/>
        </w:tabs>
        <w:suppressAutoHyphens/>
        <w:ind w:left="576"/>
        <w:jc w:val="both"/>
      </w:pPr>
    </w:p>
    <w:p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rsidR="00A97322" w:rsidRPr="004A2C5F" w:rsidRDefault="00A97322" w:rsidP="00A97322">
      <w:pPr>
        <w:suppressAutoHyphens/>
        <w:ind w:left="1440" w:hanging="540"/>
        <w:jc w:val="both"/>
      </w:pPr>
    </w:p>
    <w:p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rsidR="00455149" w:rsidRPr="004A2C5F" w:rsidRDefault="00455149" w:rsidP="007B519B">
      <w:pPr>
        <w:tabs>
          <w:tab w:val="left" w:pos="1080"/>
        </w:tabs>
        <w:suppressAutoHyphens/>
        <w:ind w:left="1080" w:hanging="540"/>
        <w:jc w:val="both"/>
      </w:pPr>
    </w:p>
    <w:p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rsidR="003955C1" w:rsidRPr="004A2C5F" w:rsidRDefault="003955C1" w:rsidP="003955C1">
      <w:pPr>
        <w:tabs>
          <w:tab w:val="left" w:pos="1080"/>
        </w:tabs>
        <w:suppressAutoHyphens/>
        <w:jc w:val="both"/>
      </w:pPr>
    </w:p>
    <w:p w:rsidR="003955C1" w:rsidRPr="004A2C5F" w:rsidRDefault="003955C1" w:rsidP="003955C1">
      <w:pPr>
        <w:tabs>
          <w:tab w:val="left" w:pos="1080"/>
        </w:tabs>
        <w:suppressAutoHyphens/>
        <w:jc w:val="both"/>
      </w:pPr>
    </w:p>
    <w:p w:rsidR="003955C1" w:rsidRPr="004A2C5F" w:rsidRDefault="003955C1">
      <w:pPr>
        <w:sectPr w:rsidR="003955C1" w:rsidRPr="004A2C5F" w:rsidSect="00293CEF">
          <w:headerReference w:type="even" r:id="rId89"/>
          <w:headerReference w:type="default" r:id="rId90"/>
          <w:headerReference w:type="first" r:id="rId91"/>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4A2C5F" w:rsidTr="003955C1">
        <w:trPr>
          <w:trHeight w:val="800"/>
        </w:trPr>
        <w:tc>
          <w:tcPr>
            <w:tcW w:w="9198" w:type="dxa"/>
            <w:tcBorders>
              <w:top w:val="nil"/>
              <w:left w:val="nil"/>
              <w:bottom w:val="nil"/>
              <w:right w:val="nil"/>
            </w:tcBorders>
            <w:vAlign w:val="center"/>
          </w:tcPr>
          <w:p w:rsidR="00455149" w:rsidRPr="004A2C5F" w:rsidRDefault="00455149" w:rsidP="00764A9B">
            <w:pPr>
              <w:pStyle w:val="SectionHeading"/>
            </w:pPr>
            <w:bookmarkStart w:id="498" w:name="_Toc438954453"/>
            <w:bookmarkStart w:id="499" w:name="_Toc488411762"/>
            <w:bookmarkStart w:id="500" w:name="_Toc347227550"/>
            <w:bookmarkStart w:id="501" w:name="_Toc436903907"/>
            <w:bookmarkStart w:id="502" w:name="_Toc454620910"/>
            <w:r w:rsidRPr="004A2C5F">
              <w:lastRenderedPageBreak/>
              <w:t>Section X</w:t>
            </w:r>
            <w:r w:rsidR="00625B7E" w:rsidRPr="004A2C5F">
              <w:t xml:space="preserve"> - </w:t>
            </w:r>
            <w:r w:rsidRPr="004A2C5F">
              <w:t>Contract Forms</w:t>
            </w:r>
            <w:bookmarkEnd w:id="498"/>
            <w:bookmarkEnd w:id="499"/>
            <w:bookmarkEnd w:id="500"/>
            <w:bookmarkEnd w:id="501"/>
            <w:bookmarkEnd w:id="502"/>
          </w:p>
        </w:tc>
      </w:tr>
    </w:tbl>
    <w:p w:rsidR="00206DF9" w:rsidRPr="004A2C5F" w:rsidRDefault="00206DF9" w:rsidP="00206DF9">
      <w:pPr>
        <w:jc w:val="both"/>
      </w:pPr>
    </w:p>
    <w:p w:rsidR="00206DF9" w:rsidRPr="004A2C5F" w:rsidRDefault="00206DF9" w:rsidP="00206DF9">
      <w:pPr>
        <w:pStyle w:val="TOC1"/>
        <w:ind w:left="180" w:right="288"/>
        <w:rPr>
          <w:b w:val="0"/>
        </w:rPr>
      </w:pPr>
    </w:p>
    <w:p w:rsidR="00206DF9" w:rsidRPr="004A2C5F" w:rsidRDefault="00206DF9" w:rsidP="00206DF9">
      <w:pPr>
        <w:jc w:val="center"/>
        <w:rPr>
          <w:b/>
          <w:sz w:val="28"/>
          <w:szCs w:val="28"/>
        </w:rPr>
      </w:pPr>
      <w:bookmarkStart w:id="503" w:name="_Toc139863297"/>
      <w:r w:rsidRPr="004A2C5F">
        <w:rPr>
          <w:b/>
          <w:sz w:val="28"/>
          <w:szCs w:val="28"/>
        </w:rPr>
        <w:t>Table of Forms</w:t>
      </w:r>
      <w:bookmarkEnd w:id="503"/>
    </w:p>
    <w:p w:rsidR="00FD78DD" w:rsidRPr="004A2C5F" w:rsidRDefault="00FD78DD">
      <w:pPr>
        <w:rPr>
          <w:bCs/>
        </w:rPr>
      </w:pPr>
    </w:p>
    <w:p w:rsidR="00FB5F30" w:rsidRDefault="000D2562">
      <w:pPr>
        <w:pStyle w:val="TOC1"/>
        <w:rPr>
          <w:rFonts w:asciiTheme="minorHAnsi" w:eastAsiaTheme="minorEastAsia" w:hAnsiTheme="minorHAnsi" w:cstheme="minorBidi"/>
          <w:b w:val="0"/>
          <w:noProof/>
          <w:sz w:val="22"/>
          <w:szCs w:val="22"/>
        </w:rPr>
      </w:pPr>
      <w:r w:rsidRPr="000D2562">
        <w:rPr>
          <w:bCs/>
        </w:rPr>
        <w:fldChar w:fldCharType="begin"/>
      </w:r>
      <w:r w:rsidR="00CA1D71" w:rsidRPr="004A2C5F">
        <w:rPr>
          <w:bCs/>
        </w:rPr>
        <w:instrText xml:space="preserve"> TOC \h \z \t "Section X Heading,1" </w:instrText>
      </w:r>
      <w:r w:rsidRPr="000D2562">
        <w:rPr>
          <w:bCs/>
        </w:rPr>
        <w:fldChar w:fldCharType="separate"/>
      </w:r>
      <w:hyperlink w:anchor="_Toc494182758" w:history="1">
        <w:r w:rsidR="00FB5F30" w:rsidRPr="00C01D46">
          <w:rPr>
            <w:rStyle w:val="Hyperlink"/>
            <w:noProof/>
          </w:rPr>
          <w:t>Notification of Intention to Award</w:t>
        </w:r>
        <w:r w:rsidR="00FB5F30">
          <w:rPr>
            <w:noProof/>
            <w:webHidden/>
          </w:rPr>
          <w:tab/>
        </w:r>
        <w:r>
          <w:rPr>
            <w:noProof/>
            <w:webHidden/>
          </w:rPr>
          <w:fldChar w:fldCharType="begin"/>
        </w:r>
        <w:r w:rsidR="00FB5F30">
          <w:rPr>
            <w:noProof/>
            <w:webHidden/>
          </w:rPr>
          <w:instrText xml:space="preserve"> PAGEREF _Toc494182758 \h </w:instrText>
        </w:r>
        <w:r>
          <w:rPr>
            <w:noProof/>
            <w:webHidden/>
          </w:rPr>
        </w:r>
        <w:r>
          <w:rPr>
            <w:noProof/>
            <w:webHidden/>
          </w:rPr>
          <w:fldChar w:fldCharType="separate"/>
        </w:r>
        <w:r w:rsidR="007C3F51">
          <w:rPr>
            <w:noProof/>
            <w:webHidden/>
          </w:rPr>
          <w:t>110</w:t>
        </w:r>
        <w:r>
          <w:rPr>
            <w:noProof/>
            <w:webHidden/>
          </w:rPr>
          <w:fldChar w:fldCharType="end"/>
        </w:r>
      </w:hyperlink>
    </w:p>
    <w:p w:rsidR="00FB5F30" w:rsidRDefault="000D2562">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Pr>
            <w:noProof/>
            <w:webHidden/>
          </w:rPr>
          <w:fldChar w:fldCharType="begin"/>
        </w:r>
        <w:r w:rsidR="00FB5F30">
          <w:rPr>
            <w:noProof/>
            <w:webHidden/>
          </w:rPr>
          <w:instrText xml:space="preserve"> PAGEREF _Toc494182759 \h </w:instrText>
        </w:r>
        <w:r>
          <w:rPr>
            <w:noProof/>
            <w:webHidden/>
          </w:rPr>
        </w:r>
        <w:r>
          <w:rPr>
            <w:noProof/>
            <w:webHidden/>
          </w:rPr>
          <w:fldChar w:fldCharType="separate"/>
        </w:r>
        <w:r w:rsidR="007C3F51">
          <w:rPr>
            <w:noProof/>
            <w:webHidden/>
          </w:rPr>
          <w:t>114</w:t>
        </w:r>
        <w:r>
          <w:rPr>
            <w:noProof/>
            <w:webHidden/>
          </w:rPr>
          <w:fldChar w:fldCharType="end"/>
        </w:r>
      </w:hyperlink>
    </w:p>
    <w:p w:rsidR="00FB5F30" w:rsidRDefault="000D2562">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Pr>
            <w:noProof/>
            <w:webHidden/>
          </w:rPr>
          <w:fldChar w:fldCharType="begin"/>
        </w:r>
        <w:r w:rsidR="00FB5F30">
          <w:rPr>
            <w:noProof/>
            <w:webHidden/>
          </w:rPr>
          <w:instrText xml:space="preserve"> PAGEREF _Toc494182760 \h </w:instrText>
        </w:r>
        <w:r>
          <w:rPr>
            <w:noProof/>
            <w:webHidden/>
          </w:rPr>
        </w:r>
        <w:r>
          <w:rPr>
            <w:noProof/>
            <w:webHidden/>
          </w:rPr>
          <w:fldChar w:fldCharType="separate"/>
        </w:r>
        <w:r w:rsidR="007C3F51">
          <w:rPr>
            <w:noProof/>
            <w:webHidden/>
          </w:rPr>
          <w:t>116</w:t>
        </w:r>
        <w:r>
          <w:rPr>
            <w:noProof/>
            <w:webHidden/>
          </w:rPr>
          <w:fldChar w:fldCharType="end"/>
        </w:r>
      </w:hyperlink>
    </w:p>
    <w:p w:rsidR="00FB5F30" w:rsidRDefault="000D2562">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Pr>
            <w:noProof/>
            <w:webHidden/>
          </w:rPr>
          <w:fldChar w:fldCharType="begin"/>
        </w:r>
        <w:r w:rsidR="00FB5F30">
          <w:rPr>
            <w:noProof/>
            <w:webHidden/>
          </w:rPr>
          <w:instrText xml:space="preserve"> PAGEREF _Toc494182761 \h </w:instrText>
        </w:r>
        <w:r>
          <w:rPr>
            <w:noProof/>
            <w:webHidden/>
          </w:rPr>
        </w:r>
        <w:r>
          <w:rPr>
            <w:noProof/>
            <w:webHidden/>
          </w:rPr>
          <w:fldChar w:fldCharType="separate"/>
        </w:r>
        <w:r w:rsidR="007C3F51">
          <w:rPr>
            <w:noProof/>
            <w:webHidden/>
          </w:rPr>
          <w:t>117</w:t>
        </w:r>
        <w:r>
          <w:rPr>
            <w:noProof/>
            <w:webHidden/>
          </w:rPr>
          <w:fldChar w:fldCharType="end"/>
        </w:r>
      </w:hyperlink>
    </w:p>
    <w:p w:rsidR="00FB5F30" w:rsidRDefault="000D2562">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Pr>
            <w:noProof/>
            <w:webHidden/>
          </w:rPr>
          <w:fldChar w:fldCharType="begin"/>
        </w:r>
        <w:r w:rsidR="00FB5F30">
          <w:rPr>
            <w:noProof/>
            <w:webHidden/>
          </w:rPr>
          <w:instrText xml:space="preserve"> PAGEREF _Toc494182762 \h </w:instrText>
        </w:r>
        <w:r>
          <w:rPr>
            <w:noProof/>
            <w:webHidden/>
          </w:rPr>
        </w:r>
        <w:r>
          <w:rPr>
            <w:noProof/>
            <w:webHidden/>
          </w:rPr>
          <w:fldChar w:fldCharType="separate"/>
        </w:r>
        <w:r w:rsidR="007C3F51">
          <w:rPr>
            <w:noProof/>
            <w:webHidden/>
          </w:rPr>
          <w:t>119</w:t>
        </w:r>
        <w:r>
          <w:rPr>
            <w:noProof/>
            <w:webHidden/>
          </w:rPr>
          <w:fldChar w:fldCharType="end"/>
        </w:r>
      </w:hyperlink>
    </w:p>
    <w:p w:rsidR="00FB5F30" w:rsidRDefault="000D2562">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Pr>
            <w:noProof/>
            <w:webHidden/>
          </w:rPr>
          <w:fldChar w:fldCharType="begin"/>
        </w:r>
        <w:r w:rsidR="00FB5F30">
          <w:rPr>
            <w:noProof/>
            <w:webHidden/>
          </w:rPr>
          <w:instrText xml:space="preserve"> PAGEREF _Toc494182763 \h </w:instrText>
        </w:r>
        <w:r>
          <w:rPr>
            <w:noProof/>
            <w:webHidden/>
          </w:rPr>
        </w:r>
        <w:r>
          <w:rPr>
            <w:noProof/>
            <w:webHidden/>
          </w:rPr>
          <w:fldChar w:fldCharType="separate"/>
        </w:r>
        <w:r w:rsidR="007C3F51">
          <w:rPr>
            <w:noProof/>
            <w:webHidden/>
          </w:rPr>
          <w:t>123</w:t>
        </w:r>
        <w:r>
          <w:rPr>
            <w:noProof/>
            <w:webHidden/>
          </w:rPr>
          <w:fldChar w:fldCharType="end"/>
        </w:r>
      </w:hyperlink>
    </w:p>
    <w:p w:rsidR="00CA1D71" w:rsidRPr="004A2C5F" w:rsidRDefault="000D2562">
      <w:pPr>
        <w:rPr>
          <w:bCs/>
        </w:rPr>
      </w:pPr>
      <w:r w:rsidRPr="004A2C5F">
        <w:rPr>
          <w:bCs/>
        </w:rPr>
        <w:fldChar w:fldCharType="end"/>
      </w:r>
    </w:p>
    <w:p w:rsidR="00FD78DD" w:rsidRPr="004A2C5F" w:rsidRDefault="00FD78DD">
      <w:pPr>
        <w:rPr>
          <w:bCs/>
        </w:rPr>
      </w:pPr>
      <w:r w:rsidRPr="004A2C5F">
        <w:rPr>
          <w:bCs/>
        </w:rPr>
        <w:br w:type="page"/>
      </w:r>
    </w:p>
    <w:p w:rsidR="00E21E5C" w:rsidRPr="004A2C5F" w:rsidRDefault="00E21E5C" w:rsidP="004A2C5F">
      <w:pPr>
        <w:pStyle w:val="SectionXHeading"/>
      </w:pPr>
      <w:bookmarkStart w:id="504" w:name="_Toc454873451"/>
      <w:bookmarkStart w:id="505" w:name="_Toc473797916"/>
      <w:bookmarkStart w:id="506" w:name="_Toc494182758"/>
      <w:bookmarkStart w:id="507" w:name="_Toc436904424"/>
      <w:r w:rsidRPr="004A2C5F">
        <w:lastRenderedPageBreak/>
        <w:t>Notification of Intention to Award</w:t>
      </w:r>
      <w:bookmarkEnd w:id="504"/>
      <w:bookmarkEnd w:id="505"/>
      <w:bookmarkEnd w:id="506"/>
    </w:p>
    <w:p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rsidR="00E21E5C" w:rsidRPr="004A2C5F" w:rsidRDefault="00E21E5C" w:rsidP="00E21E5C">
      <w:r w:rsidRPr="004A2C5F">
        <w:rPr>
          <w:spacing w:val="-2"/>
        </w:rPr>
        <w:t xml:space="preserve">Email Address: </w:t>
      </w:r>
      <w:r w:rsidRPr="004A2C5F">
        <w:rPr>
          <w:i/>
          <w:spacing w:val="-2"/>
        </w:rPr>
        <w:t>[insert Authorized Representative’s email address]</w:t>
      </w:r>
    </w:p>
    <w:p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rsidR="00E21E5C" w:rsidRPr="004A2C5F" w:rsidRDefault="00E21E5C" w:rsidP="00E21E5C">
      <w:pPr>
        <w:ind w:right="289"/>
        <w:rPr>
          <w:b/>
          <w:bCs/>
          <w:sz w:val="48"/>
          <w:szCs w:val="48"/>
        </w:rPr>
      </w:pPr>
      <w:r w:rsidRPr="004A2C5F">
        <w:rPr>
          <w:b/>
          <w:bCs/>
          <w:sz w:val="48"/>
          <w:szCs w:val="48"/>
        </w:rPr>
        <w:t>Notification of Intention to Award</w:t>
      </w:r>
    </w:p>
    <w:p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rsidR="00E21E5C" w:rsidRPr="004A2C5F" w:rsidRDefault="00E21E5C" w:rsidP="00E21E5C">
      <w:pPr>
        <w:rPr>
          <w:bCs/>
          <w:i/>
          <w:iCs/>
          <w:color w:val="000000" w:themeColor="text1"/>
        </w:rPr>
      </w:pPr>
      <w:r w:rsidRPr="004A2C5F">
        <w:rPr>
          <w:b/>
          <w:color w:val="000000" w:themeColor="text1"/>
        </w:rPr>
        <w:t>Project:</w:t>
      </w:r>
      <w:r w:rsidRPr="004A2C5F">
        <w:rPr>
          <w:bCs/>
          <w:i/>
          <w:iCs/>
          <w:color w:val="000000" w:themeColor="text1"/>
        </w:rPr>
        <w:t>[insert name of project]</w:t>
      </w:r>
    </w:p>
    <w:p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rsidR="00E21E5C" w:rsidRPr="004A2C5F" w:rsidRDefault="00E21E5C" w:rsidP="004A2C5F">
      <w:pPr>
        <w:pStyle w:val="BodyTextIndent"/>
        <w:numPr>
          <w:ilvl w:val="0"/>
          <w:numId w:val="154"/>
        </w:numPr>
        <w:spacing w:before="240" w:after="240"/>
        <w:ind w:right="288"/>
        <w:rPr>
          <w:iCs/>
        </w:rPr>
      </w:pPr>
      <w:r w:rsidRPr="004A2C5F">
        <w:rPr>
          <w:iCs/>
        </w:rPr>
        <w:t>request a debriefing in relation to the evaluation of your Bid, and/or</w:t>
      </w:r>
    </w:p>
    <w:p w:rsidR="00E21E5C" w:rsidRPr="004A2C5F" w:rsidRDefault="00E21E5C" w:rsidP="004A2C5F">
      <w:pPr>
        <w:pStyle w:val="BodyTextIndent"/>
        <w:numPr>
          <w:ilvl w:val="0"/>
          <w:numId w:val="154"/>
        </w:numPr>
        <w:spacing w:before="240" w:after="240"/>
        <w:ind w:right="288"/>
        <w:rPr>
          <w:iCs/>
        </w:rPr>
      </w:pPr>
      <w:r w:rsidRPr="004A2C5F">
        <w:rPr>
          <w:iCs/>
        </w:rPr>
        <w:t>submit a Procurement-related Complaint in relation to the decision to award the contract.</w:t>
      </w:r>
    </w:p>
    <w:p w:rsidR="00E21E5C" w:rsidRPr="004A2C5F" w:rsidRDefault="00E21E5C" w:rsidP="004A2C5F">
      <w:pPr>
        <w:pStyle w:val="BodyTextIndent"/>
        <w:numPr>
          <w:ilvl w:val="0"/>
          <w:numId w:val="152"/>
        </w:numPr>
        <w:spacing w:before="240" w:after="120"/>
        <w:ind w:left="284" w:right="289" w:hanging="284"/>
        <w:rPr>
          <w:b/>
          <w:iCs/>
        </w:rPr>
      </w:pPr>
      <w:r w:rsidRPr="004A2C5F">
        <w:rPr>
          <w:b/>
          <w:iCs/>
        </w:rPr>
        <w:t>The successful Bidder</w:t>
      </w:r>
    </w:p>
    <w:tbl>
      <w:tblPr>
        <w:tblStyle w:val="TableGrid"/>
        <w:tblW w:w="9067" w:type="dxa"/>
        <w:tblLayout w:type="fixed"/>
        <w:tblLook w:val="04A0"/>
      </w:tblPr>
      <w:tblGrid>
        <w:gridCol w:w="2122"/>
        <w:gridCol w:w="6945"/>
      </w:tblGrid>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nameof successful Bidder</w:t>
            </w:r>
            <w:r w:rsidRPr="004A2C5F">
              <w:rPr>
                <w:iCs/>
              </w:rPr>
              <w:t>]</w:t>
            </w:r>
          </w:p>
        </w:tc>
      </w:tr>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addressof the successful Bidder</w:t>
            </w:r>
            <w:r w:rsidRPr="004A2C5F">
              <w:rPr>
                <w:iCs/>
              </w:rPr>
              <w:t>]</w:t>
            </w:r>
          </w:p>
        </w:tc>
      </w:tr>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priceof the successful Bid</w:t>
            </w:r>
            <w:r w:rsidRPr="004A2C5F">
              <w:rPr>
                <w:iCs/>
              </w:rPr>
              <w:t>]</w:t>
            </w:r>
          </w:p>
        </w:tc>
      </w:tr>
    </w:tbl>
    <w:p w:rsidR="00E21E5C" w:rsidRPr="004A2C5F" w:rsidRDefault="00E21E5C" w:rsidP="004A2C5F">
      <w:pPr>
        <w:pStyle w:val="BodyTextIndent"/>
        <w:numPr>
          <w:ilvl w:val="0"/>
          <w:numId w:val="152"/>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tblPr>
      <w:tblGrid>
        <w:gridCol w:w="4390"/>
        <w:gridCol w:w="2126"/>
        <w:gridCol w:w="2551"/>
      </w:tblGrid>
      <w:tr w:rsidR="00E21E5C" w:rsidRPr="004A2C5F" w:rsidTr="00C204D1">
        <w:tc>
          <w:tcPr>
            <w:tcW w:w="4390" w:type="dxa"/>
            <w:shd w:val="clear" w:color="auto" w:fill="C6D9F1" w:themeFill="text2" w:themeFillTint="33"/>
            <w:vAlign w:val="center"/>
          </w:tcPr>
          <w:p w:rsidR="00E21E5C" w:rsidRPr="004A2C5F" w:rsidRDefault="00E21E5C" w:rsidP="00C204D1">
            <w:pPr>
              <w:pStyle w:val="BodyTextIndent"/>
              <w:spacing w:before="60" w:after="60"/>
              <w:ind w:left="0" w:right="33"/>
              <w:jc w:val="center"/>
              <w:rPr>
                <w:b/>
                <w:iCs/>
              </w:rPr>
            </w:pPr>
            <w:r w:rsidRPr="004A2C5F">
              <w:rPr>
                <w:b/>
                <w:iCs/>
              </w:rPr>
              <w:lastRenderedPageBreak/>
              <w:t>Name of Bidder</w:t>
            </w:r>
          </w:p>
        </w:tc>
        <w:tc>
          <w:tcPr>
            <w:tcW w:w="2126" w:type="dxa"/>
            <w:shd w:val="clear" w:color="auto" w:fill="C6D9F1" w:themeFill="text2" w:themeFillTint="33"/>
            <w:vAlign w:val="center"/>
          </w:tcPr>
          <w:p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rsidR="00E21E5C" w:rsidRPr="004A2C5F" w:rsidRDefault="00E21E5C" w:rsidP="00C204D1">
            <w:pPr>
              <w:pStyle w:val="BodyTextIndent"/>
              <w:ind w:left="0"/>
              <w:jc w:val="center"/>
              <w:rPr>
                <w:b/>
                <w:iCs/>
              </w:rPr>
            </w:pPr>
            <w:r w:rsidRPr="004A2C5F">
              <w:rPr>
                <w:b/>
                <w:iCs/>
              </w:rPr>
              <w:t xml:space="preserve">Evaluated Bid price </w:t>
            </w:r>
          </w:p>
          <w:p w:rsidR="00E21E5C" w:rsidRPr="004A2C5F" w:rsidRDefault="00E21E5C" w:rsidP="00C204D1">
            <w:pPr>
              <w:pStyle w:val="BodyTextIndent"/>
              <w:ind w:left="0"/>
              <w:jc w:val="center"/>
              <w:rPr>
                <w:b/>
                <w:iCs/>
              </w:rPr>
            </w:pPr>
            <w:r w:rsidRPr="004A2C5F">
              <w:rPr>
                <w:b/>
                <w:iCs/>
              </w:rPr>
              <w:t>(if applicable)</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rsidR="00E21E5C" w:rsidRPr="004A2C5F" w:rsidRDefault="00E21E5C" w:rsidP="004A2C5F">
      <w:pPr>
        <w:pStyle w:val="BodyTextIndent"/>
        <w:numPr>
          <w:ilvl w:val="0"/>
          <w:numId w:val="152"/>
        </w:numPr>
        <w:spacing w:before="240" w:after="120"/>
        <w:ind w:left="284" w:right="289" w:hanging="284"/>
        <w:rPr>
          <w:b/>
          <w:iCs/>
        </w:rPr>
      </w:pPr>
      <w:r w:rsidRPr="004A2C5F">
        <w:rPr>
          <w:b/>
          <w:iCs/>
        </w:rPr>
        <w:t>Reason/s why your Bid was unsuccessful</w:t>
      </w:r>
    </w:p>
    <w:tbl>
      <w:tblPr>
        <w:tblStyle w:val="TableGrid"/>
        <w:tblW w:w="0" w:type="auto"/>
        <w:tblLook w:val="04A0"/>
      </w:tblPr>
      <w:tblGrid>
        <w:gridCol w:w="9016"/>
      </w:tblGrid>
      <w:tr w:rsidR="00E21E5C" w:rsidRPr="004A2C5F" w:rsidTr="00C204D1">
        <w:tc>
          <w:tcPr>
            <w:tcW w:w="9016" w:type="dxa"/>
          </w:tcPr>
          <w:p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rsidR="00E21E5C" w:rsidRPr="004A2C5F" w:rsidRDefault="00E21E5C" w:rsidP="004A2C5F">
      <w:pPr>
        <w:pStyle w:val="BodyTextIndent"/>
        <w:numPr>
          <w:ilvl w:val="0"/>
          <w:numId w:val="152"/>
        </w:numPr>
        <w:spacing w:before="240" w:after="120"/>
        <w:ind w:left="284" w:right="289" w:hanging="284"/>
        <w:rPr>
          <w:b/>
          <w:iCs/>
        </w:rPr>
      </w:pPr>
      <w:r w:rsidRPr="004A2C5F">
        <w:rPr>
          <w:b/>
          <w:iCs/>
        </w:rPr>
        <w:t>How to request a debriefing</w:t>
      </w:r>
    </w:p>
    <w:tbl>
      <w:tblPr>
        <w:tblStyle w:val="TableGrid"/>
        <w:tblW w:w="0" w:type="auto"/>
        <w:tblLook w:val="04A0"/>
      </w:tblPr>
      <w:tblGrid>
        <w:gridCol w:w="9216"/>
      </w:tblGrid>
      <w:tr w:rsidR="00E21E5C" w:rsidRPr="004A2C5F" w:rsidTr="00C204D1">
        <w:tc>
          <w:tcPr>
            <w:tcW w:w="9558" w:type="dxa"/>
          </w:tcPr>
          <w:p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rsidR="00E21E5C" w:rsidRPr="004A2C5F" w:rsidRDefault="00E21E5C" w:rsidP="00C204D1">
            <w:pPr>
              <w:pStyle w:val="BodyTextIndent"/>
              <w:spacing w:before="120" w:after="120"/>
              <w:ind w:left="34" w:right="289" w:hanging="34"/>
              <w:rPr>
                <w:iCs/>
              </w:rPr>
            </w:pPr>
            <w:r w:rsidRPr="004A2C5F">
              <w:rPr>
                <w:iCs/>
              </w:rPr>
              <w:t xml:space="preserve">If the deadline to request a debriefing has expired, you may still request a debriefing. In </w:t>
            </w:r>
            <w:r w:rsidRPr="004A2C5F">
              <w:rPr>
                <w:iCs/>
              </w:rPr>
              <w:lastRenderedPageBreak/>
              <w:t>this case, we will provide the debriefing as soon as practicable, and normally no later than fifteen (15) Business Days from the date of publication of the Contract Award Notice.</w:t>
            </w:r>
          </w:p>
        </w:tc>
      </w:tr>
    </w:tbl>
    <w:p w:rsidR="00E21E5C" w:rsidRPr="004A2C5F" w:rsidRDefault="00E21E5C" w:rsidP="004A2C5F">
      <w:pPr>
        <w:pStyle w:val="BodyTextIndent"/>
        <w:numPr>
          <w:ilvl w:val="0"/>
          <w:numId w:val="152"/>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tblPr>
      <w:tblGrid>
        <w:gridCol w:w="9216"/>
      </w:tblGrid>
      <w:tr w:rsidR="00E21E5C" w:rsidRPr="004A2C5F" w:rsidTr="00C204D1">
        <w:tc>
          <w:tcPr>
            <w:tcW w:w="9016" w:type="dxa"/>
          </w:tcPr>
          <w:p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92"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93"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rsidR="00E21E5C" w:rsidRPr="004A2C5F" w:rsidRDefault="00E21E5C" w:rsidP="00C204D1">
            <w:pPr>
              <w:pStyle w:val="BodyTextIndent"/>
              <w:spacing w:before="120" w:after="120"/>
              <w:ind w:left="0" w:right="289"/>
              <w:rPr>
                <w:iCs/>
              </w:rPr>
            </w:pPr>
            <w:r w:rsidRPr="004A2C5F">
              <w:rPr>
                <w:iCs/>
              </w:rPr>
              <w:t>In summary, there are four essential requirements:</w:t>
            </w:r>
          </w:p>
          <w:p w:rsidR="00E21E5C" w:rsidRPr="004A2C5F" w:rsidRDefault="00E21E5C" w:rsidP="004A2C5F">
            <w:pPr>
              <w:pStyle w:val="BodyTextIndent"/>
              <w:numPr>
                <w:ilvl w:val="0"/>
                <w:numId w:val="153"/>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rsidR="00E21E5C" w:rsidRPr="004A2C5F" w:rsidRDefault="00E21E5C" w:rsidP="004A2C5F">
            <w:pPr>
              <w:pStyle w:val="BodyTextIndent"/>
              <w:numPr>
                <w:ilvl w:val="0"/>
                <w:numId w:val="153"/>
              </w:numPr>
              <w:spacing w:before="120" w:after="120"/>
              <w:ind w:right="289"/>
              <w:rPr>
                <w:iCs/>
              </w:rPr>
            </w:pPr>
            <w:r w:rsidRPr="004A2C5F">
              <w:rPr>
                <w:iCs/>
              </w:rPr>
              <w:t xml:space="preserve">The complaint can only challenge the decision to award the contract. </w:t>
            </w:r>
          </w:p>
          <w:p w:rsidR="00E21E5C" w:rsidRPr="004A2C5F" w:rsidRDefault="00E21E5C" w:rsidP="004A2C5F">
            <w:pPr>
              <w:pStyle w:val="BodyTextIndent"/>
              <w:numPr>
                <w:ilvl w:val="0"/>
                <w:numId w:val="153"/>
              </w:numPr>
              <w:spacing w:before="120" w:after="120"/>
              <w:ind w:right="289"/>
              <w:rPr>
                <w:iCs/>
              </w:rPr>
            </w:pPr>
            <w:r w:rsidRPr="004A2C5F">
              <w:rPr>
                <w:iCs/>
              </w:rPr>
              <w:t>You must submit the complaint within the period stated above.</w:t>
            </w:r>
          </w:p>
          <w:p w:rsidR="00E21E5C" w:rsidRPr="004A2C5F" w:rsidRDefault="00E21E5C" w:rsidP="004A2C5F">
            <w:pPr>
              <w:pStyle w:val="BodyTextIndent"/>
              <w:numPr>
                <w:ilvl w:val="0"/>
                <w:numId w:val="153"/>
              </w:numPr>
              <w:spacing w:before="120" w:after="120"/>
              <w:ind w:right="289"/>
              <w:rPr>
                <w:iCs/>
              </w:rPr>
            </w:pPr>
            <w:r w:rsidRPr="004A2C5F">
              <w:rPr>
                <w:iCs/>
              </w:rPr>
              <w:t>You must include, in your complaint, all of the information required by the Procurement Regulations (as described in Annex III).</w:t>
            </w:r>
          </w:p>
        </w:tc>
      </w:tr>
    </w:tbl>
    <w:p w:rsidR="00E21E5C" w:rsidRPr="004A2C5F" w:rsidRDefault="00E21E5C" w:rsidP="004A2C5F">
      <w:pPr>
        <w:pStyle w:val="BodyTextIndent"/>
        <w:numPr>
          <w:ilvl w:val="0"/>
          <w:numId w:val="152"/>
        </w:numPr>
        <w:spacing w:before="240" w:after="120"/>
        <w:ind w:left="284" w:right="289" w:hanging="284"/>
        <w:rPr>
          <w:b/>
          <w:iCs/>
        </w:rPr>
      </w:pPr>
      <w:r w:rsidRPr="004A2C5F">
        <w:rPr>
          <w:b/>
          <w:iCs/>
        </w:rPr>
        <w:t xml:space="preserve">Standstill Period </w:t>
      </w:r>
    </w:p>
    <w:tbl>
      <w:tblPr>
        <w:tblStyle w:val="TableGrid"/>
        <w:tblW w:w="0" w:type="auto"/>
        <w:tblLook w:val="04A0"/>
      </w:tblPr>
      <w:tblGrid>
        <w:gridCol w:w="9016"/>
      </w:tblGrid>
      <w:tr w:rsidR="00E21E5C" w:rsidRPr="004A2C5F" w:rsidTr="00C204D1">
        <w:tc>
          <w:tcPr>
            <w:tcW w:w="9016" w:type="dxa"/>
          </w:tcPr>
          <w:p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xml:space="preserve">] (local </w:t>
            </w:r>
            <w:r w:rsidRPr="004A2C5F">
              <w:rPr>
                <w:b/>
                <w:iCs/>
              </w:rPr>
              <w:lastRenderedPageBreak/>
              <w:t>time).</w:t>
            </w:r>
          </w:p>
          <w:p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rsidR="00E21E5C" w:rsidRPr="004A2C5F" w:rsidRDefault="00E21E5C" w:rsidP="00E21E5C">
      <w:pPr>
        <w:pStyle w:val="BodyTextIndent"/>
        <w:spacing w:before="240" w:after="240"/>
        <w:ind w:left="0" w:right="288"/>
        <w:rPr>
          <w:iCs/>
        </w:rPr>
      </w:pPr>
      <w:r w:rsidRPr="004A2C5F">
        <w:rPr>
          <w:iCs/>
        </w:rPr>
        <w:lastRenderedPageBreak/>
        <w:t>If you have any questions regarding this Notification please do not hesitate to contact us.</w:t>
      </w:r>
    </w:p>
    <w:p w:rsidR="00E21E5C" w:rsidRPr="004A2C5F" w:rsidRDefault="00E21E5C" w:rsidP="00E21E5C">
      <w:pPr>
        <w:pStyle w:val="BodyTextIndent"/>
        <w:spacing w:before="240" w:after="240"/>
        <w:ind w:left="0" w:right="288"/>
        <w:rPr>
          <w:iCs/>
        </w:rPr>
      </w:pPr>
      <w:r w:rsidRPr="004A2C5F">
        <w:rPr>
          <w:iCs/>
        </w:rPr>
        <w:t>On behalf of the Purchaser:</w:t>
      </w:r>
    </w:p>
    <w:p w:rsidR="00E21E5C" w:rsidRPr="004A2C5F" w:rsidRDefault="00E21E5C" w:rsidP="00E21E5C">
      <w:pPr>
        <w:tabs>
          <w:tab w:val="left" w:pos="9000"/>
        </w:tabs>
        <w:spacing w:before="240" w:after="240"/>
        <w:ind w:left="1560" w:hanging="1560"/>
      </w:pPr>
      <w:r w:rsidRPr="004A2C5F">
        <w:rPr>
          <w:b/>
        </w:rPr>
        <w:t>Signature: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rsidR="00824861" w:rsidRDefault="00E21E5C">
      <w:pPr>
        <w:rPr>
          <w:b/>
        </w:rPr>
      </w:pPr>
      <w:r w:rsidRPr="004A2C5F">
        <w:rPr>
          <w:b/>
        </w:rPr>
        <w:br w:type="page"/>
      </w:r>
    </w:p>
    <w:p w:rsidR="009A2EF1" w:rsidRDefault="000D2562" w:rsidP="009A2EF1">
      <w:pPr>
        <w:pStyle w:val="SectionXHeading"/>
      </w:pPr>
      <w:bookmarkStart w:id="508" w:name="_Toc494182759"/>
      <w:r>
        <w:rPr>
          <w:noProof/>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4.2pt;margin-top:44.35pt;width:463.8pt;height:228.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vhTQIAAKk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" fillcolor="white [3201]" strokeweight=".5pt">
            <v:textbox>
              <w:txbxContent>
                <w:p w:rsidR="001F32F5" w:rsidRPr="004A2C5F" w:rsidRDefault="001F32F5" w:rsidP="009A2EF1">
                  <w:pPr>
                    <w:spacing w:before="120"/>
                    <w:rPr>
                      <w:i/>
                    </w:rPr>
                  </w:pPr>
                  <w:r w:rsidRPr="004A2C5F">
                    <w:rPr>
                      <w:i/>
                    </w:rPr>
                    <w:t xml:space="preserve">INSTRUCTIONS TO BIDDERS: DELETE THIS BOX ONCE YOU HAVE COMPLETED THE </w:t>
                  </w:r>
                  <w:r>
                    <w:rPr>
                      <w:i/>
                    </w:rPr>
                    <w:t>FORM</w:t>
                  </w:r>
                </w:p>
                <w:p w:rsidR="001F32F5" w:rsidRDefault="001F32F5" w:rsidP="009A2EF1">
                  <w:pPr>
                    <w:rPr>
                      <w:i/>
                    </w:rPr>
                  </w:pPr>
                </w:p>
                <w:p w:rsidR="001F32F5" w:rsidRPr="007511D5" w:rsidRDefault="001F32F5"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rsidR="001F32F5" w:rsidRPr="007511D5" w:rsidRDefault="001F32F5" w:rsidP="009A2EF1">
                  <w:pPr>
                    <w:rPr>
                      <w:i/>
                    </w:rPr>
                  </w:pPr>
                </w:p>
                <w:p w:rsidR="001F32F5" w:rsidRPr="007511D5" w:rsidRDefault="001F32F5" w:rsidP="009A2EF1">
                  <w:pPr>
                    <w:rPr>
                      <w:i/>
                    </w:rPr>
                  </w:pPr>
                  <w:r w:rsidRPr="007511D5">
                    <w:rPr>
                      <w:i/>
                    </w:rPr>
                    <w:t>For the purposes of this Form, a Beneficial Owner of a Bidder is any natural person who ultimately owns or controls the Bidder by meeting one or more of the following conditions:</w:t>
                  </w:r>
                </w:p>
                <w:p w:rsidR="001F32F5" w:rsidRPr="007511D5" w:rsidRDefault="001F32F5" w:rsidP="009A2EF1">
                  <w:pPr>
                    <w:rPr>
                      <w:i/>
                    </w:rPr>
                  </w:pPr>
                </w:p>
                <w:p w:rsidR="001F32F5" w:rsidRPr="007511D5" w:rsidRDefault="001F32F5" w:rsidP="009A2EF1">
                  <w:pPr>
                    <w:pStyle w:val="ListParagraph"/>
                    <w:numPr>
                      <w:ilvl w:val="0"/>
                      <w:numId w:val="167"/>
                    </w:numPr>
                    <w:rPr>
                      <w:i/>
                    </w:rPr>
                  </w:pPr>
                  <w:r w:rsidRPr="007511D5">
                    <w:rPr>
                      <w:i/>
                    </w:rPr>
                    <w:t>directly or indirectly holding 25% or more of the shares</w:t>
                  </w:r>
                </w:p>
                <w:p w:rsidR="001F32F5" w:rsidRPr="007511D5" w:rsidRDefault="001F32F5" w:rsidP="009A2EF1">
                  <w:pPr>
                    <w:pStyle w:val="ListParagraph"/>
                    <w:numPr>
                      <w:ilvl w:val="0"/>
                      <w:numId w:val="167"/>
                    </w:numPr>
                    <w:rPr>
                      <w:i/>
                    </w:rPr>
                  </w:pPr>
                  <w:r w:rsidRPr="007511D5">
                    <w:rPr>
                      <w:i/>
                    </w:rPr>
                    <w:t>directly or indirectly holding 25% or more of the voting rights</w:t>
                  </w:r>
                </w:p>
                <w:p w:rsidR="001F32F5" w:rsidRPr="007511D5" w:rsidRDefault="001F32F5" w:rsidP="009A2EF1">
                  <w:pPr>
                    <w:pStyle w:val="ListParagraph"/>
                    <w:numPr>
                      <w:ilvl w:val="0"/>
                      <w:numId w:val="167"/>
                    </w:numPr>
                    <w:rPr>
                      <w:i/>
                    </w:rPr>
                  </w:pPr>
                  <w:r w:rsidRPr="007511D5">
                    <w:rPr>
                      <w:i/>
                    </w:rPr>
                    <w:t>directly or indirectly having the right to appoint a majority of the board of directors or equivalent governing body of the Bidder</w:t>
                  </w:r>
                </w:p>
                <w:p w:rsidR="001F32F5" w:rsidRPr="007511D5" w:rsidRDefault="001F32F5" w:rsidP="009A2EF1">
                  <w:pPr>
                    <w:rPr>
                      <w:i/>
                    </w:rPr>
                  </w:pPr>
                </w:p>
              </w:txbxContent>
            </v:textbox>
            <w10:wrap type="topAndBottom"/>
          </v:shape>
        </w:pict>
      </w:r>
      <w:r w:rsidR="009A2EF1" w:rsidRPr="00245CC0">
        <w:t xml:space="preserve">Beneficial Ownership Disclosure Form </w:t>
      </w:r>
    </w:p>
    <w:p w:rsidR="009A2EF1" w:rsidRDefault="009A2EF1" w:rsidP="009A2EF1">
      <w:pPr>
        <w:tabs>
          <w:tab w:val="right" w:pos="9000"/>
        </w:tabs>
        <w:rPr>
          <w:b/>
        </w:rPr>
      </w:pPr>
    </w:p>
    <w:p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rsidR="009A2EF1" w:rsidRDefault="009A2EF1" w:rsidP="009A2EF1">
      <w:pPr>
        <w:tabs>
          <w:tab w:val="right" w:pos="9000"/>
        </w:tabs>
      </w:pPr>
    </w:p>
    <w:p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rsidR="009A2EF1" w:rsidRDefault="009A2EF1" w:rsidP="009A2EF1">
      <w:pPr>
        <w:tabs>
          <w:tab w:val="right" w:pos="9000"/>
        </w:tabs>
      </w:pPr>
    </w:p>
    <w:p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rsidR="009A2EF1" w:rsidRDefault="009A2EF1" w:rsidP="009A2EF1">
      <w:pPr>
        <w:tabs>
          <w:tab w:val="right" w:pos="9000"/>
        </w:tabs>
        <w:rPr>
          <w:i/>
        </w:rPr>
      </w:pPr>
    </w:p>
    <w:p w:rsidR="009A2EF1" w:rsidRPr="004A2C5F" w:rsidRDefault="009A2EF1" w:rsidP="009A2EF1">
      <w:pPr>
        <w:tabs>
          <w:tab w:val="right" w:pos="9000"/>
        </w:tabs>
      </w:pPr>
      <w:r>
        <w:t xml:space="preserve">(i) we hereby provide the following beneficial ownership information.  </w:t>
      </w:r>
    </w:p>
    <w:p w:rsidR="009A2EF1" w:rsidRDefault="009A2EF1" w:rsidP="009A2EF1"/>
    <w:p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2190"/>
        <w:gridCol w:w="2070"/>
        <w:gridCol w:w="2700"/>
      </w:tblGrid>
      <w:tr w:rsidR="009A2EF1" w:rsidRPr="00017FE4" w:rsidTr="00D721EB">
        <w:trPr>
          <w:trHeight w:val="415"/>
        </w:trPr>
        <w:tc>
          <w:tcPr>
            <w:tcW w:w="2251" w:type="dxa"/>
            <w:shd w:val="clear" w:color="auto" w:fill="auto"/>
          </w:tcPr>
          <w:p w:rsidR="009A2EF1" w:rsidRPr="00017FE4" w:rsidRDefault="009A2EF1" w:rsidP="00734CDF">
            <w:pPr>
              <w:pStyle w:val="BodyText"/>
              <w:spacing w:before="40" w:after="160"/>
              <w:jc w:val="center"/>
            </w:pPr>
            <w:r w:rsidRPr="00017FE4">
              <w:t>Identity of Beneficial Owner</w:t>
            </w:r>
          </w:p>
          <w:p w:rsidR="009A2EF1" w:rsidRPr="00017FE4" w:rsidRDefault="009A2EF1" w:rsidP="00734CDF">
            <w:pPr>
              <w:pStyle w:val="BodyText"/>
              <w:spacing w:before="40" w:after="160"/>
              <w:jc w:val="center"/>
              <w:rPr>
                <w:i/>
              </w:rPr>
            </w:pPr>
          </w:p>
        </w:tc>
        <w:tc>
          <w:tcPr>
            <w:tcW w:w="2190" w:type="dxa"/>
            <w:shd w:val="clear" w:color="auto" w:fill="auto"/>
          </w:tcPr>
          <w:p w:rsidR="009A2EF1" w:rsidRDefault="009A2EF1" w:rsidP="00734CDF">
            <w:pPr>
              <w:pStyle w:val="BodyText"/>
              <w:spacing w:before="40" w:after="160"/>
              <w:jc w:val="center"/>
            </w:pPr>
            <w:r w:rsidRPr="00017FE4">
              <w:t>Directly or indirectly holding 25% or more of the shares</w:t>
            </w:r>
          </w:p>
          <w:p w:rsidR="009A2EF1" w:rsidRPr="00017FE4" w:rsidRDefault="009A2EF1" w:rsidP="00734CDF">
            <w:pPr>
              <w:pStyle w:val="BodyText"/>
              <w:spacing w:before="40" w:after="160"/>
              <w:jc w:val="center"/>
            </w:pPr>
            <w:r>
              <w:t>(Yes / No)</w:t>
            </w:r>
          </w:p>
          <w:p w:rsidR="009A2EF1" w:rsidRPr="00017FE4" w:rsidRDefault="009A2EF1" w:rsidP="00734CDF">
            <w:pPr>
              <w:pStyle w:val="BodyText"/>
              <w:spacing w:before="40" w:after="160"/>
              <w:jc w:val="center"/>
              <w:rPr>
                <w:i/>
              </w:rPr>
            </w:pPr>
          </w:p>
        </w:tc>
        <w:tc>
          <w:tcPr>
            <w:tcW w:w="2070" w:type="dxa"/>
            <w:shd w:val="clear" w:color="auto" w:fill="auto"/>
          </w:tcPr>
          <w:p w:rsidR="009A2EF1" w:rsidRPr="00017FE4" w:rsidRDefault="009A2EF1" w:rsidP="00734CDF">
            <w:pPr>
              <w:pStyle w:val="BodyText"/>
              <w:spacing w:before="40" w:after="160"/>
              <w:jc w:val="center"/>
            </w:pPr>
            <w:r w:rsidRPr="00017FE4">
              <w:t>Directly or indirectly holding 25 % or more of the Voting Rights</w:t>
            </w:r>
          </w:p>
          <w:p w:rsidR="009A2EF1" w:rsidRPr="00017FE4" w:rsidRDefault="009A2EF1" w:rsidP="00734CDF">
            <w:pPr>
              <w:pStyle w:val="BodyText"/>
              <w:spacing w:before="40" w:after="160"/>
              <w:jc w:val="center"/>
            </w:pPr>
            <w:r>
              <w:t>(Yes / No)</w:t>
            </w:r>
          </w:p>
          <w:p w:rsidR="009A2EF1" w:rsidRPr="00017FE4" w:rsidRDefault="009A2EF1" w:rsidP="00734CDF">
            <w:pPr>
              <w:pStyle w:val="BodyText"/>
              <w:spacing w:before="40" w:after="160"/>
              <w:jc w:val="center"/>
            </w:pPr>
          </w:p>
        </w:tc>
        <w:tc>
          <w:tcPr>
            <w:tcW w:w="2700" w:type="dxa"/>
            <w:shd w:val="clear" w:color="auto" w:fill="auto"/>
          </w:tcPr>
          <w:p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rsidR="009A2EF1" w:rsidRPr="003C7835" w:rsidRDefault="009A2EF1" w:rsidP="00734CDF">
            <w:pPr>
              <w:pStyle w:val="BodyText"/>
              <w:spacing w:before="40" w:after="160"/>
              <w:jc w:val="center"/>
            </w:pPr>
            <w:r>
              <w:t>(Yes / No)</w:t>
            </w:r>
          </w:p>
        </w:tc>
      </w:tr>
      <w:tr w:rsidR="009A2EF1" w:rsidRPr="00017FE4" w:rsidTr="00D721EB">
        <w:trPr>
          <w:trHeight w:val="415"/>
        </w:trPr>
        <w:tc>
          <w:tcPr>
            <w:tcW w:w="2251" w:type="dxa"/>
            <w:shd w:val="clear" w:color="auto" w:fill="auto"/>
          </w:tcPr>
          <w:p w:rsidR="009A2EF1" w:rsidRPr="00017FE4" w:rsidRDefault="009A2EF1" w:rsidP="00734CDF">
            <w:pPr>
              <w:pStyle w:val="BodyText"/>
              <w:spacing w:before="40" w:after="160"/>
            </w:pPr>
            <w:r w:rsidRPr="00017FE4">
              <w:rPr>
                <w:i/>
              </w:rPr>
              <w:t>[include full name (last, middle, first), nationality, country of residence]</w:t>
            </w:r>
          </w:p>
        </w:tc>
        <w:tc>
          <w:tcPr>
            <w:tcW w:w="2190" w:type="dxa"/>
            <w:shd w:val="clear" w:color="auto" w:fill="auto"/>
          </w:tcPr>
          <w:p w:rsidR="009A2EF1" w:rsidRPr="003A6864" w:rsidRDefault="009A2EF1" w:rsidP="00734CDF">
            <w:pPr>
              <w:pStyle w:val="BodyText"/>
              <w:spacing w:before="40" w:after="160"/>
              <w:jc w:val="center"/>
              <w:rPr>
                <w:rFonts w:ascii="Wingdings 2" w:hAnsi="Wingdings 2"/>
                <w:sz w:val="52"/>
                <w:szCs w:val="52"/>
              </w:rPr>
            </w:pPr>
          </w:p>
        </w:tc>
        <w:tc>
          <w:tcPr>
            <w:tcW w:w="2070" w:type="dxa"/>
            <w:shd w:val="clear" w:color="auto" w:fill="auto"/>
          </w:tcPr>
          <w:p w:rsidR="009A2EF1" w:rsidRPr="00017FE4" w:rsidRDefault="009A2EF1" w:rsidP="00734CDF">
            <w:pPr>
              <w:pStyle w:val="BodyText"/>
              <w:spacing w:before="40" w:after="160"/>
            </w:pPr>
          </w:p>
        </w:tc>
        <w:tc>
          <w:tcPr>
            <w:tcW w:w="2700" w:type="dxa"/>
            <w:shd w:val="clear" w:color="auto" w:fill="auto"/>
          </w:tcPr>
          <w:p w:rsidR="009A2EF1" w:rsidRPr="00017FE4" w:rsidRDefault="009A2EF1" w:rsidP="00734CDF">
            <w:pPr>
              <w:pStyle w:val="BodyText"/>
              <w:spacing w:before="40" w:after="160"/>
            </w:pPr>
          </w:p>
        </w:tc>
      </w:tr>
    </w:tbl>
    <w:p w:rsidR="009A2EF1" w:rsidRPr="00017FE4" w:rsidRDefault="009A2EF1" w:rsidP="009A2EF1"/>
    <w:p w:rsidR="009A2EF1" w:rsidRPr="00565922" w:rsidRDefault="009A2EF1" w:rsidP="009A2EF1">
      <w:pPr>
        <w:rPr>
          <w:b/>
          <w:i/>
        </w:rPr>
      </w:pPr>
      <w:r w:rsidRPr="00565922">
        <w:rPr>
          <w:b/>
          <w:i/>
        </w:rPr>
        <w:lastRenderedPageBreak/>
        <w:t>OR</w:t>
      </w:r>
    </w:p>
    <w:p w:rsidR="009A2EF1" w:rsidRDefault="009A2EF1" w:rsidP="009A2EF1">
      <w:pPr>
        <w:rPr>
          <w:i/>
        </w:rPr>
      </w:pPr>
    </w:p>
    <w:p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p>
    <w:p w:rsidR="009A2EF1" w:rsidRDefault="009A2EF1" w:rsidP="009A2EF1">
      <w:pPr>
        <w:rPr>
          <w:i/>
        </w:rPr>
      </w:pPr>
    </w:p>
    <w:p w:rsidR="009A2EF1" w:rsidRPr="003C7835" w:rsidRDefault="009A2EF1" w:rsidP="009A2EF1">
      <w:pPr>
        <w:pStyle w:val="ListParagraph"/>
        <w:numPr>
          <w:ilvl w:val="0"/>
          <w:numId w:val="167"/>
        </w:numPr>
      </w:pPr>
      <w:r w:rsidRPr="003C7835">
        <w:t>directly or indirectly holding 25% or more of the shares</w:t>
      </w:r>
    </w:p>
    <w:p w:rsidR="009A2EF1" w:rsidRPr="003C7835" w:rsidRDefault="009A2EF1" w:rsidP="009A2EF1">
      <w:pPr>
        <w:pStyle w:val="ListParagraph"/>
        <w:numPr>
          <w:ilvl w:val="0"/>
          <w:numId w:val="167"/>
        </w:numPr>
      </w:pPr>
      <w:r w:rsidRPr="003C7835">
        <w:t>directly or indirectly holding 25% or more of the voting rights</w:t>
      </w:r>
    </w:p>
    <w:p w:rsidR="009A2EF1" w:rsidRPr="00017FE4" w:rsidRDefault="009A2EF1" w:rsidP="009A2EF1">
      <w:pPr>
        <w:pStyle w:val="ListParagraph"/>
        <w:numPr>
          <w:ilvl w:val="0"/>
          <w:numId w:val="167"/>
        </w:numPr>
      </w:pPr>
      <w:r w:rsidRPr="003C7835">
        <w:t>directly or indirectly having the right to appoint a majority of the board of directors or equivalent governing body of the Bidder</w:t>
      </w:r>
    </w:p>
    <w:p w:rsidR="009A2EF1" w:rsidRPr="003B4D86" w:rsidRDefault="009A2EF1" w:rsidP="009A2EF1">
      <w:pPr>
        <w:rPr>
          <w:i/>
        </w:rPr>
      </w:pPr>
    </w:p>
    <w:p w:rsidR="009A2EF1" w:rsidRDefault="009A2EF1" w:rsidP="009A2EF1"/>
    <w:p w:rsidR="009A2EF1" w:rsidRPr="00565922" w:rsidRDefault="009A2EF1" w:rsidP="009A2EF1">
      <w:pPr>
        <w:rPr>
          <w:b/>
        </w:rPr>
      </w:pPr>
      <w:r w:rsidRPr="00565922">
        <w:rPr>
          <w:b/>
        </w:rPr>
        <w:t xml:space="preserve">OR </w:t>
      </w:r>
    </w:p>
    <w:p w:rsidR="009A2EF1" w:rsidRDefault="009A2EF1" w:rsidP="009A2EF1"/>
    <w:p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rsidR="009A2EF1" w:rsidRPr="003C7835" w:rsidRDefault="009A2EF1" w:rsidP="009A2EF1">
      <w:pPr>
        <w:pStyle w:val="ListParagraph"/>
        <w:numPr>
          <w:ilvl w:val="0"/>
          <w:numId w:val="167"/>
        </w:numPr>
      </w:pPr>
      <w:r w:rsidRPr="003C7835">
        <w:t>directly or indirectly holding 25% or more of the shares</w:t>
      </w:r>
    </w:p>
    <w:p w:rsidR="009A2EF1" w:rsidRPr="003C7835" w:rsidRDefault="009A2EF1" w:rsidP="009A2EF1">
      <w:pPr>
        <w:pStyle w:val="ListParagraph"/>
        <w:numPr>
          <w:ilvl w:val="0"/>
          <w:numId w:val="167"/>
        </w:numPr>
      </w:pPr>
      <w:r w:rsidRPr="003C7835">
        <w:t>directly or indirectly holding 25% or more of the voting rights</w:t>
      </w:r>
    </w:p>
    <w:p w:rsidR="009A2EF1" w:rsidRDefault="009A2EF1" w:rsidP="009A2EF1">
      <w:pPr>
        <w:pStyle w:val="ListParagraph"/>
        <w:numPr>
          <w:ilvl w:val="0"/>
          <w:numId w:val="167"/>
        </w:numPr>
      </w:pPr>
      <w:r w:rsidRPr="003C7835">
        <w:t>directly or indirectly having the right to appoint a majority of the board of directors or equivalent governing body of the Bidder</w:t>
      </w:r>
      <w:r>
        <w:t>]”</w:t>
      </w:r>
    </w:p>
    <w:p w:rsidR="009A2EF1" w:rsidRPr="00017FE4" w:rsidRDefault="009A2EF1" w:rsidP="009A2EF1">
      <w:pPr>
        <w:pStyle w:val="ListParagraph"/>
      </w:pPr>
    </w:p>
    <w:p w:rsidR="009A2EF1" w:rsidRPr="006F3D74" w:rsidRDefault="009A2EF1" w:rsidP="009A2EF1">
      <w:pPr>
        <w:rPr>
          <w:u w:val="single"/>
        </w:rPr>
      </w:pPr>
      <w:r w:rsidRPr="004A2C5F">
        <w:rPr>
          <w:b/>
        </w:rPr>
        <w:t>Name of the Bidder</w:t>
      </w:r>
      <w:r w:rsidRPr="004A2C5F">
        <w:t>:</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rsidR="009A2EF1" w:rsidRPr="004A2C5F" w:rsidRDefault="009A2EF1" w:rsidP="009A2EF1"/>
    <w:p w:rsidR="009A2EF1" w:rsidRPr="006F3D74" w:rsidRDefault="009A2EF1" w:rsidP="009A2EF1">
      <w:pPr>
        <w:rPr>
          <w:u w:val="single"/>
        </w:rPr>
      </w:pPr>
      <w:r w:rsidRPr="004A2C5F">
        <w:rPr>
          <w:b/>
        </w:rPr>
        <w:t>Name of the person duly authorized to sign the Bid on behalf of the Bidder</w:t>
      </w:r>
      <w:r w:rsidRPr="004A2C5F">
        <w:t>:</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rsidR="009A2EF1" w:rsidRPr="004A2C5F" w:rsidRDefault="009A2EF1" w:rsidP="009A2EF1"/>
    <w:p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rsidR="009A2EF1" w:rsidRPr="004A2C5F" w:rsidRDefault="009A2EF1" w:rsidP="009A2EF1"/>
    <w:p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rsidR="009A2EF1" w:rsidRPr="004A2C5F" w:rsidRDefault="009A2EF1" w:rsidP="009A2EF1"/>
    <w:p w:rsidR="009A2EF1" w:rsidRPr="006F3D74" w:rsidRDefault="009A2EF1" w:rsidP="009A2EF1">
      <w:pPr>
        <w:rPr>
          <w:u w:val="single"/>
        </w:rPr>
      </w:pPr>
      <w:r w:rsidRPr="004A2C5F">
        <w:rPr>
          <w:b/>
        </w:rPr>
        <w:t>Date signed</w:t>
      </w:r>
      <w:r w:rsidRPr="006F3D74">
        <w:rPr>
          <w:u w:val="single"/>
        </w:rPr>
        <w:t>[</w:t>
      </w:r>
      <w:r w:rsidRPr="006F3D74">
        <w:rPr>
          <w:i/>
          <w:u w:val="single"/>
        </w:rPr>
        <w:t>insert date of signing</w:t>
      </w:r>
      <w:r w:rsidRPr="006F3D74">
        <w:rPr>
          <w:u w:val="single"/>
        </w:rPr>
        <w:t>]</w:t>
      </w:r>
      <w:r w:rsidRPr="004A2C5F">
        <w:rPr>
          <w:b/>
        </w:rPr>
        <w:t>day of</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rsidR="009A2EF1" w:rsidRDefault="009A2EF1" w:rsidP="009A2EF1"/>
    <w:p w:rsidR="009A2EF1" w:rsidRDefault="009A2EF1" w:rsidP="009A2EF1"/>
    <w:p w:rsidR="009A2EF1" w:rsidRDefault="009A2EF1" w:rsidP="009A2EF1">
      <w:pPr>
        <w:rPr>
          <w:b/>
        </w:rPr>
      </w:pPr>
    </w:p>
    <w:p w:rsidR="009A2EF1" w:rsidRDefault="009A2EF1" w:rsidP="009A2EF1">
      <w:pPr>
        <w:rPr>
          <w:b/>
        </w:rPr>
      </w:pPr>
    </w:p>
    <w:p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p>
    <w:p w:rsidR="003A71D5" w:rsidRDefault="003A71D5" w:rsidP="00744AC8">
      <w:pPr>
        <w:pStyle w:val="SectionXHeading"/>
      </w:pPr>
      <w:bookmarkStart w:id="509" w:name="_Toc494182760"/>
      <w:bookmarkEnd w:id="508"/>
    </w:p>
    <w:p w:rsidR="00833093" w:rsidRPr="004A2C5F" w:rsidRDefault="00833093" w:rsidP="00744AC8">
      <w:pPr>
        <w:pStyle w:val="SectionXHeading"/>
      </w:pPr>
      <w:r w:rsidRPr="004A2C5F">
        <w:t>Letter of Acceptance</w:t>
      </w:r>
      <w:bookmarkEnd w:id="507"/>
      <w:bookmarkEnd w:id="509"/>
    </w:p>
    <w:p w:rsidR="00833093" w:rsidRPr="004A2C5F" w:rsidRDefault="00833093" w:rsidP="00833093">
      <w:pPr>
        <w:jc w:val="center"/>
        <w:rPr>
          <w:i/>
        </w:rPr>
      </w:pPr>
      <w:r w:rsidRPr="004A2C5F">
        <w:rPr>
          <w:i/>
        </w:rPr>
        <w:lastRenderedPageBreak/>
        <w:t>[</w:t>
      </w:r>
      <w:r w:rsidR="00266A3F" w:rsidRPr="004A2C5F">
        <w:rPr>
          <w:i/>
        </w:rPr>
        <w:t>use</w:t>
      </w:r>
      <w:r w:rsidRPr="004A2C5F">
        <w:rPr>
          <w:i/>
        </w:rPr>
        <w:t xml:space="preserve">letterhead paper of the </w:t>
      </w:r>
      <w:r w:rsidR="00427D45" w:rsidRPr="004A2C5F">
        <w:rPr>
          <w:i/>
        </w:rPr>
        <w:t>Purchaser</w:t>
      </w:r>
      <w:r w:rsidRPr="004A2C5F">
        <w:rPr>
          <w:i/>
        </w:rPr>
        <w:t>]</w:t>
      </w:r>
    </w:p>
    <w:p w:rsidR="00833093" w:rsidRPr="004A2C5F" w:rsidRDefault="00833093" w:rsidP="00833093"/>
    <w:p w:rsidR="00833093" w:rsidRPr="004A2C5F" w:rsidRDefault="00833093" w:rsidP="00833093">
      <w:pPr>
        <w:jc w:val="right"/>
      </w:pPr>
      <w:r w:rsidRPr="004A2C5F">
        <w:rPr>
          <w:i/>
        </w:rPr>
        <w:t>[date]</w:t>
      </w:r>
    </w:p>
    <w:p w:rsidR="007B05DB" w:rsidRPr="004A2C5F" w:rsidRDefault="007B05DB" w:rsidP="007B05DB">
      <w:r w:rsidRPr="004A2C5F">
        <w:t>To:</w:t>
      </w:r>
      <w:r w:rsidR="000D2562" w:rsidRPr="004A2C5F">
        <w:rPr>
          <w:i/>
        </w:rPr>
        <w:fldChar w:fldCharType="begin"/>
      </w:r>
      <w:r w:rsidRPr="004A2C5F">
        <w:rPr>
          <w:i/>
        </w:rPr>
        <w:instrText>ADVANCE \D 1.90</w:instrText>
      </w:r>
      <w:r w:rsidR="000D2562" w:rsidRPr="004A2C5F">
        <w:rPr>
          <w:i/>
        </w:rPr>
        <w:fldChar w:fldCharType="end"/>
      </w:r>
      <w:r w:rsidRPr="004A2C5F">
        <w:rPr>
          <w:i/>
        </w:rPr>
        <w:t>[name and address of the Supplier]</w:t>
      </w:r>
    </w:p>
    <w:p w:rsidR="00833093" w:rsidRPr="004A2C5F" w:rsidRDefault="00833093" w:rsidP="00833093"/>
    <w:p w:rsidR="007B05DB" w:rsidRPr="004A2C5F" w:rsidRDefault="007B05DB" w:rsidP="007B05DB">
      <w:pPr>
        <w:ind w:left="360" w:right="288"/>
      </w:pPr>
    </w:p>
    <w:p w:rsidR="007B05DB" w:rsidRPr="004A2C5F" w:rsidRDefault="007B05DB" w:rsidP="00CA4398">
      <w:pPr>
        <w:ind w:right="288"/>
      </w:pPr>
      <w:r w:rsidRPr="004A2C5F">
        <w:t>Subject:</w:t>
      </w:r>
      <w:r w:rsidRPr="004A2C5F">
        <w:rPr>
          <w:b/>
          <w:bCs/>
          <w:i/>
        </w:rPr>
        <w:t xml:space="preserve"> Notification of Award Contract No.</w:t>
      </w:r>
      <w:r w:rsidRPr="004A2C5F">
        <w:t xml:space="preserve">. . . . . . </w:t>
      </w:r>
      <w:r w:rsidR="00913434" w:rsidRPr="004A2C5F">
        <w:t>. . ..</w:t>
      </w:r>
    </w:p>
    <w:p w:rsidR="007B05DB" w:rsidRPr="004A2C5F" w:rsidRDefault="007B05DB" w:rsidP="007B05DB">
      <w:pPr>
        <w:ind w:left="360" w:right="288"/>
      </w:pPr>
    </w:p>
    <w:p w:rsidR="007B05DB" w:rsidRPr="004A2C5F" w:rsidRDefault="007B05DB" w:rsidP="007B05DB">
      <w:pPr>
        <w:ind w:left="360" w:right="288"/>
      </w:pPr>
    </w:p>
    <w:p w:rsidR="00833093" w:rsidRPr="004A2C5F" w:rsidRDefault="00833093" w:rsidP="00833093"/>
    <w:p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Cs/>
        </w:rPr>
        <w:t>for the Accepted Contract Amount of</w:t>
      </w:r>
      <w:r w:rsidR="00913434" w:rsidRPr="004A2C5F">
        <w:rPr>
          <w:b/>
          <w:bCs/>
          <w:i/>
        </w:rPr>
        <w:t xml:space="preserve"> [</w:t>
      </w:r>
      <w:r w:rsidRPr="004A2C5F">
        <w:rPr>
          <w:b/>
          <w:bCs/>
          <w:i/>
        </w:rPr>
        <w:t>insertamount in numbers and words and name of currency]</w:t>
      </w:r>
      <w:r w:rsidRPr="004A2C5F">
        <w:rPr>
          <w:iCs/>
        </w:rPr>
        <w:t>, as corrected and modified in accordance with the Instructions to Bidders is hereby accepted by our Agency.</w:t>
      </w:r>
    </w:p>
    <w:p w:rsidR="00BA1535" w:rsidRPr="004A2C5F" w:rsidRDefault="00BA1535" w:rsidP="00BA1535">
      <w:pPr>
        <w:pStyle w:val="BodyTextIndent"/>
        <w:ind w:left="180" w:right="288"/>
        <w:rPr>
          <w:iCs/>
        </w:rPr>
      </w:pPr>
    </w:p>
    <w:p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p>
    <w:p w:rsidR="00D1396F" w:rsidRDefault="00D1396F" w:rsidP="00BA1535">
      <w:pPr>
        <w:pStyle w:val="BodyTextIndent"/>
        <w:ind w:left="180" w:right="288"/>
        <w:rPr>
          <w:iCs/>
        </w:rPr>
      </w:pPr>
    </w:p>
    <w:p w:rsidR="00833093" w:rsidRPr="004A2C5F" w:rsidRDefault="00833093" w:rsidP="00833093"/>
    <w:p w:rsidR="00833093" w:rsidRPr="004A2C5F" w:rsidRDefault="00833093" w:rsidP="00833093">
      <w:pPr>
        <w:pStyle w:val="TOAHeading"/>
        <w:tabs>
          <w:tab w:val="clear" w:pos="9000"/>
          <w:tab w:val="clear" w:pos="9360"/>
        </w:tabs>
        <w:suppressAutoHyphens w:val="0"/>
      </w:pPr>
    </w:p>
    <w:p w:rsidR="00833093" w:rsidRPr="004A2C5F" w:rsidRDefault="00833093" w:rsidP="00833093">
      <w:pPr>
        <w:tabs>
          <w:tab w:val="left" w:pos="9000"/>
        </w:tabs>
      </w:pPr>
      <w:r w:rsidRPr="004A2C5F">
        <w:t>Authorized Signature:</w:t>
      </w:r>
      <w:r w:rsidRPr="004A2C5F">
        <w:rPr>
          <w:u w:val="single"/>
        </w:rPr>
        <w:tab/>
      </w:r>
    </w:p>
    <w:p w:rsidR="00833093" w:rsidRPr="004A2C5F" w:rsidRDefault="00833093" w:rsidP="00833093">
      <w:pPr>
        <w:tabs>
          <w:tab w:val="left" w:pos="9000"/>
        </w:tabs>
      </w:pPr>
      <w:r w:rsidRPr="004A2C5F">
        <w:t>Name and Title of Signatory:</w:t>
      </w:r>
      <w:r w:rsidRPr="004A2C5F">
        <w:rPr>
          <w:u w:val="single"/>
        </w:rPr>
        <w:tab/>
      </w:r>
    </w:p>
    <w:p w:rsidR="00833093" w:rsidRPr="004A2C5F" w:rsidRDefault="00833093" w:rsidP="00833093">
      <w:pPr>
        <w:tabs>
          <w:tab w:val="left" w:pos="9000"/>
        </w:tabs>
      </w:pPr>
      <w:r w:rsidRPr="004A2C5F">
        <w:t>Name of Agency:</w:t>
      </w:r>
      <w:r w:rsidRPr="004A2C5F">
        <w:rPr>
          <w:u w:val="single"/>
        </w:rPr>
        <w:tab/>
      </w:r>
    </w:p>
    <w:p w:rsidR="00833093" w:rsidRPr="004A2C5F" w:rsidRDefault="00833093" w:rsidP="00833093"/>
    <w:p w:rsidR="00E5765B" w:rsidRPr="004A2C5F" w:rsidRDefault="00E5765B" w:rsidP="00833093"/>
    <w:p w:rsidR="00833093" w:rsidRPr="004A2C5F" w:rsidRDefault="00833093" w:rsidP="00833093">
      <w:pPr>
        <w:rPr>
          <w:sz w:val="20"/>
        </w:rPr>
      </w:pPr>
      <w:r w:rsidRPr="004A2C5F">
        <w:rPr>
          <w:b/>
          <w:bCs/>
        </w:rPr>
        <w:t>Attachment:Contract Agreement</w:t>
      </w:r>
    </w:p>
    <w:p w:rsidR="00833093" w:rsidRPr="004A2C5F" w:rsidRDefault="00833093"/>
    <w:p w:rsidR="00833093" w:rsidRPr="004A2C5F" w:rsidRDefault="00833093"/>
    <w:p w:rsidR="00455149" w:rsidRPr="004A2C5F" w:rsidRDefault="00455149">
      <w:pPr>
        <w:pStyle w:val="SectionXHeading"/>
      </w:pPr>
      <w:r w:rsidRPr="004A2C5F">
        <w:br w:type="page"/>
      </w:r>
      <w:bookmarkStart w:id="510" w:name="_Toc438907197"/>
      <w:bookmarkStart w:id="511" w:name="_Toc438907297"/>
      <w:bookmarkStart w:id="512" w:name="_Toc471555884"/>
      <w:bookmarkStart w:id="513" w:name="_Toc73333192"/>
      <w:bookmarkStart w:id="514" w:name="_Toc436904425"/>
      <w:bookmarkStart w:id="515" w:name="_Toc494182761"/>
      <w:r w:rsidRPr="004A2C5F">
        <w:lastRenderedPageBreak/>
        <w:t>Contract Agreement</w:t>
      </w:r>
      <w:bookmarkEnd w:id="510"/>
      <w:bookmarkEnd w:id="511"/>
      <w:bookmarkEnd w:id="512"/>
      <w:bookmarkEnd w:id="513"/>
      <w:bookmarkEnd w:id="514"/>
      <w:bookmarkEnd w:id="515"/>
    </w:p>
    <w:p w:rsidR="00455149" w:rsidRPr="004A2C5F" w:rsidRDefault="00455149">
      <w:pPr>
        <w:tabs>
          <w:tab w:val="left" w:pos="540"/>
        </w:tabs>
        <w:rPr>
          <w:i/>
          <w:iCs/>
        </w:rPr>
      </w:pPr>
      <w:r w:rsidRPr="004A2C5F">
        <w:rPr>
          <w:i/>
          <w:iCs/>
        </w:rPr>
        <w:t>[The successful Bidder shall fill in this form in accordance with the instructions indicated]</w:t>
      </w:r>
    </w:p>
    <w:p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4A2C5F" w:rsidRDefault="00D5176D">
      <w:pPr>
        <w:tabs>
          <w:tab w:val="left" w:pos="5400"/>
          <w:tab w:val="left" w:pos="8280"/>
        </w:tabs>
        <w:spacing w:after="200"/>
      </w:pPr>
      <w:r w:rsidRPr="004A2C5F">
        <w:t>THIS AGREEMENT</w:t>
      </w:r>
      <w:r w:rsidR="00455149" w:rsidRPr="004A2C5F">
        <w:t xml:space="preserve"> made</w:t>
      </w:r>
    </w:p>
    <w:p w:rsidR="00455149" w:rsidRPr="004A2C5F" w:rsidRDefault="00455149">
      <w:pPr>
        <w:tabs>
          <w:tab w:val="left" w:pos="720"/>
          <w:tab w:val="left" w:pos="2520"/>
          <w:tab w:val="left" w:pos="6120"/>
          <w:tab w:val="left" w:pos="7200"/>
        </w:tabs>
        <w:spacing w:after="200"/>
      </w:pPr>
      <w:r w:rsidRPr="004A2C5F">
        <w:tab/>
        <w:t>the</w:t>
      </w:r>
      <w:r w:rsidR="00266A3F" w:rsidRPr="004A2C5F">
        <w:rPr>
          <w:i/>
        </w:rPr>
        <w:t>[insert</w:t>
      </w:r>
      <w:r w:rsidRPr="004A2C5F">
        <w:rPr>
          <w:i/>
        </w:rPr>
        <w:t>:</w:t>
      </w:r>
      <w:r w:rsidR="00913434" w:rsidRPr="004A2C5F">
        <w:rPr>
          <w:b/>
          <w:i/>
        </w:rPr>
        <w:t>number</w:t>
      </w:r>
      <w:r w:rsidR="00913434" w:rsidRPr="004A2C5F">
        <w:rPr>
          <w:i/>
        </w:rPr>
        <w:t>]</w:t>
      </w:r>
      <w:r w:rsidRPr="004A2C5F">
        <w:t xml:space="preserve"> day of</w:t>
      </w:r>
      <w:r w:rsidR="00266A3F" w:rsidRPr="004A2C5F">
        <w:rPr>
          <w:i/>
        </w:rPr>
        <w:t>[insert</w:t>
      </w:r>
      <w:r w:rsidRPr="004A2C5F">
        <w:rPr>
          <w:i/>
        </w:rPr>
        <w:t>:</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913434" w:rsidRPr="004A2C5F">
        <w:rPr>
          <w:b/>
          <w:i/>
        </w:rPr>
        <w:t>year</w:t>
      </w:r>
      <w:r w:rsidR="00913434" w:rsidRPr="004A2C5F">
        <w:rPr>
          <w:i/>
        </w:rPr>
        <w:t>]</w:t>
      </w:r>
      <w:r w:rsidRPr="004A2C5F">
        <w:t>.</w:t>
      </w:r>
    </w:p>
    <w:p w:rsidR="00455149" w:rsidRPr="004A2C5F" w:rsidRDefault="00455149">
      <w:pPr>
        <w:spacing w:after="200"/>
      </w:pPr>
    </w:p>
    <w:p w:rsidR="00455149" w:rsidRPr="004A2C5F" w:rsidRDefault="00455149">
      <w:pPr>
        <w:spacing w:after="200"/>
      </w:pPr>
      <w:r w:rsidRPr="004A2C5F">
        <w:t>BETWEEN</w:t>
      </w:r>
    </w:p>
    <w:p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rsidR="000E04D0" w:rsidRPr="004A2C5F" w:rsidRDefault="000E04D0">
      <w:pPr>
        <w:suppressAutoHyphens/>
        <w:spacing w:after="240"/>
        <w:jc w:val="both"/>
      </w:pPr>
      <w:r w:rsidRPr="004A2C5F">
        <w:t xml:space="preserve">The Purchaser and the Supplier agree as follows: </w:t>
      </w:r>
    </w:p>
    <w:p w:rsidR="00455149" w:rsidRPr="004A2C5F" w:rsidRDefault="00455149">
      <w:pPr>
        <w:suppressAutoHyphens/>
        <w:spacing w:after="240"/>
        <w:jc w:val="both"/>
      </w:pPr>
    </w:p>
    <w:p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Agreement.This Agreement shall prevail over all other contract documen</w:t>
      </w:r>
      <w:r w:rsidR="005863FF" w:rsidRPr="004A2C5F">
        <w:t>t</w:t>
      </w:r>
      <w:r w:rsidR="000E04D0" w:rsidRPr="004A2C5F">
        <w:t>s.</w:t>
      </w:r>
    </w:p>
    <w:p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p>
    <w:p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rsidR="00455149" w:rsidRPr="004A2C5F" w:rsidRDefault="004B2DA0" w:rsidP="005D24D1">
      <w:pPr>
        <w:numPr>
          <w:ilvl w:val="0"/>
          <w:numId w:val="64"/>
        </w:numPr>
        <w:tabs>
          <w:tab w:val="clear" w:pos="716"/>
          <w:tab w:val="num" w:pos="1260"/>
        </w:tabs>
        <w:suppressAutoHyphens/>
        <w:spacing w:after="120"/>
        <w:ind w:left="1267"/>
        <w:jc w:val="both"/>
      </w:pPr>
      <w:r w:rsidRPr="004A2C5F">
        <w:lastRenderedPageBreak/>
        <w:t xml:space="preserve">the completed Schedules (including Price Schedules) </w:t>
      </w:r>
    </w:p>
    <w:p w:rsidR="00455149" w:rsidRPr="004A2C5F" w:rsidRDefault="009E1E15" w:rsidP="005D24D1">
      <w:pPr>
        <w:numPr>
          <w:ilvl w:val="0"/>
          <w:numId w:val="64"/>
        </w:numPr>
        <w:tabs>
          <w:tab w:val="clear" w:pos="716"/>
          <w:tab w:val="num" w:pos="1260"/>
        </w:tabs>
        <w:suppressAutoHyphens/>
        <w:spacing w:after="120"/>
        <w:ind w:left="1267"/>
        <w:jc w:val="both"/>
      </w:pPr>
      <w:r w:rsidRPr="004A2C5F">
        <w:t xml:space="preserve">any other document listed in GCC as forming part of the Contract </w:t>
      </w:r>
    </w:p>
    <w:p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455149" w:rsidRPr="004A2C5F">
        <w:t>the Supplier hereby covenants with the Purchaser to provide the Goods and Services and to remedy defects therein in conformity in all respects with the provisions of the Contract.</w:t>
      </w:r>
    </w:p>
    <w:p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rsidR="00455149" w:rsidRPr="004A2C5F" w:rsidRDefault="00455149"/>
    <w:p w:rsidR="00455149" w:rsidRPr="004A2C5F" w:rsidRDefault="00455149">
      <w:r w:rsidRPr="004A2C5F">
        <w:t>For and on behalf of the Purchaser</w:t>
      </w:r>
    </w:p>
    <w:p w:rsidR="00455149" w:rsidRPr="004A2C5F" w:rsidRDefault="00455149"/>
    <w:p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rsidR="00455149" w:rsidRPr="004A2C5F" w:rsidRDefault="00455149"/>
    <w:p w:rsidR="00455149" w:rsidRPr="004A2C5F" w:rsidRDefault="00455149">
      <w:r w:rsidRPr="004A2C5F">
        <w:t>For and on behalf of the Supplier</w:t>
      </w:r>
    </w:p>
    <w:p w:rsidR="00455149" w:rsidRPr="004A2C5F" w:rsidRDefault="00455149"/>
    <w:p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p>
    <w:p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rsidR="00455149" w:rsidRPr="004A2C5F" w:rsidRDefault="00455149"/>
    <w:p w:rsidR="00455149" w:rsidRPr="004A2C5F" w:rsidRDefault="00455149">
      <w:pPr>
        <w:pStyle w:val="SectionXHeading"/>
      </w:pPr>
      <w:r w:rsidRPr="004A2C5F">
        <w:br w:type="page"/>
      </w:r>
      <w:bookmarkStart w:id="516" w:name="_Toc428352207"/>
      <w:bookmarkStart w:id="517" w:name="_Toc438907198"/>
      <w:bookmarkStart w:id="518" w:name="_Toc438907298"/>
      <w:bookmarkStart w:id="519" w:name="_Toc471555885"/>
      <w:bookmarkStart w:id="520" w:name="_Toc73333193"/>
      <w:bookmarkStart w:id="521" w:name="_Toc436904426"/>
      <w:bookmarkStart w:id="522" w:name="_Toc494182762"/>
      <w:r w:rsidRPr="004A2C5F">
        <w:lastRenderedPageBreak/>
        <w:t>Performance Security</w:t>
      </w:r>
      <w:bookmarkEnd w:id="516"/>
      <w:bookmarkEnd w:id="517"/>
      <w:bookmarkEnd w:id="518"/>
      <w:bookmarkEnd w:id="519"/>
      <w:bookmarkEnd w:id="520"/>
      <w:bookmarkEnd w:id="521"/>
      <w:bookmarkEnd w:id="522"/>
    </w:p>
    <w:p w:rsidR="00046259" w:rsidRPr="004A2C5F" w:rsidRDefault="00046259" w:rsidP="005843E2">
      <w:pPr>
        <w:jc w:val="center"/>
        <w:rPr>
          <w:b/>
          <w:sz w:val="28"/>
          <w:szCs w:val="28"/>
        </w:rPr>
      </w:pPr>
      <w:bookmarkStart w:id="523"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23"/>
    </w:p>
    <w:p w:rsidR="00512E3E" w:rsidRPr="004A2C5F" w:rsidRDefault="00512E3E" w:rsidP="005843E2">
      <w:pPr>
        <w:jc w:val="center"/>
        <w:rPr>
          <w:b/>
          <w:sz w:val="28"/>
          <w:szCs w:val="28"/>
        </w:rPr>
      </w:pPr>
    </w:p>
    <w:p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p>
    <w:p w:rsidR="00046259" w:rsidRPr="004A2C5F" w:rsidRDefault="00046259">
      <w:pPr>
        <w:pStyle w:val="Footer"/>
        <w:tabs>
          <w:tab w:val="clear" w:pos="9504"/>
        </w:tabs>
        <w:spacing w:before="0"/>
        <w:rPr>
          <w:i/>
          <w:iCs/>
        </w:rPr>
      </w:pPr>
    </w:p>
    <w:p w:rsidR="00046259" w:rsidRPr="004A2C5F" w:rsidRDefault="00046259">
      <w:pPr>
        <w:pStyle w:val="Footer"/>
        <w:tabs>
          <w:tab w:val="clear" w:pos="9504"/>
        </w:tabs>
        <w:spacing w:before="0"/>
        <w:rPr>
          <w:i/>
        </w:rPr>
      </w:pPr>
      <w:r w:rsidRPr="004A2C5F">
        <w:rPr>
          <w:i/>
        </w:rPr>
        <w:t>[Guarantor letterhead or SWIFT identifier code]</w:t>
      </w:r>
    </w:p>
    <w:p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Pr="004A2C5F">
        <w:rPr>
          <w:rFonts w:ascii="Times New Roman" w:hAnsi="Times New Roman" w:cs="Times New Roman"/>
          <w:i/>
        </w:rPr>
        <w:t>[Insert name and address of place of issue, unless indicated in the letterhead]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rPr>
        <w:t xml:space="preserve">(hereinafter called "the Contract"). </w:t>
      </w:r>
    </w:p>
    <w:p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br/>
      </w:r>
      <w:r w:rsidRPr="004A2C5F">
        <w:rPr>
          <w:rFonts w:ascii="Times New Roman" w:hAnsi="Times New Roman"/>
        </w:rPr>
        <w:t>()</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12"/>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3"/>
        <w:t>2</w:t>
      </w:r>
      <w:r w:rsidRPr="004A2C5F">
        <w:rPr>
          <w:rFonts w:ascii="Times New Roman" w:hAnsi="Times New Roman"/>
        </w:rPr>
        <w:t>, and any demand for payment under it must be received by us at this office indicated above on or before that date.</w:t>
      </w:r>
    </w:p>
    <w:p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rsidR="00046259" w:rsidRPr="004A2C5F" w:rsidRDefault="00046259" w:rsidP="00046259">
      <w:pPr>
        <w:pStyle w:val="NormalWeb"/>
        <w:jc w:val="both"/>
        <w:rPr>
          <w:rFonts w:ascii="Times New Roman" w:hAnsi="Times New Roman"/>
        </w:rPr>
      </w:pPr>
    </w:p>
    <w:p w:rsidR="00046259" w:rsidRPr="004A2C5F" w:rsidRDefault="00046259" w:rsidP="00046259">
      <w:pPr>
        <w:jc w:val="center"/>
      </w:pPr>
      <w:r w:rsidRPr="004A2C5F">
        <w:t xml:space="preserve">_____________________ </w:t>
      </w:r>
      <w:r w:rsidRPr="004A2C5F">
        <w:br/>
      </w:r>
      <w:r w:rsidRPr="004A2C5F">
        <w:rPr>
          <w:i/>
        </w:rPr>
        <w:t>[signature(s)]</w:t>
      </w:r>
    </w:p>
    <w:p w:rsidR="00046259" w:rsidRPr="004A2C5F" w:rsidRDefault="00046259" w:rsidP="00046259">
      <w:pPr>
        <w:pStyle w:val="BodyText"/>
      </w:pPr>
      <w:r w:rsidRPr="004A2C5F">
        <w:br/>
      </w:r>
    </w:p>
    <w:p w:rsidR="00046259" w:rsidRPr="004A2C5F" w:rsidRDefault="00046259" w:rsidP="00046259">
      <w:r w:rsidRPr="004A2C5F">
        <w:rPr>
          <w:b/>
          <w:i/>
        </w:rPr>
        <w:t>Note:All italicized text (including footnotes) is for use in preparing this form and shall be deleted from the final product.</w:t>
      </w: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4A2C5F" w:rsidRDefault="00455149">
      <w:pPr>
        <w:spacing w:after="200"/>
        <w:rPr>
          <w:i/>
          <w:iCs/>
          <w:sz w:val="20"/>
        </w:rPr>
      </w:pPr>
    </w:p>
    <w:p w:rsidR="00455149" w:rsidRPr="004A2C5F" w:rsidRDefault="00455149">
      <w:pPr>
        <w:spacing w:after="200"/>
        <w:rPr>
          <w:i/>
          <w:iCs/>
        </w:rPr>
      </w:pPr>
    </w:p>
    <w:p w:rsidR="00455149" w:rsidRPr="004A2C5F" w:rsidRDefault="00455149">
      <w:pPr>
        <w:spacing w:after="200"/>
        <w:jc w:val="both"/>
      </w:pPr>
    </w:p>
    <w:p w:rsidR="00FD6404" w:rsidRPr="004A2C5F" w:rsidRDefault="00FD6404">
      <w:pPr>
        <w:spacing w:after="200"/>
        <w:jc w:val="both"/>
      </w:pPr>
    </w:p>
    <w:p w:rsidR="004650F7" w:rsidRPr="004A2C5F" w:rsidRDefault="004650F7">
      <w:r w:rsidRPr="004A2C5F">
        <w:br w:type="page"/>
      </w:r>
    </w:p>
    <w:p w:rsidR="00FD6404" w:rsidRPr="004A2C5F" w:rsidRDefault="00FD6404">
      <w:pPr>
        <w:spacing w:after="200"/>
        <w:jc w:val="both"/>
      </w:pPr>
    </w:p>
    <w:p w:rsidR="008300E2" w:rsidRPr="004A2C5F" w:rsidRDefault="008300E2" w:rsidP="008300E2">
      <w:pPr>
        <w:jc w:val="center"/>
        <w:rPr>
          <w:iCs/>
          <w:sz w:val="28"/>
          <w:szCs w:val="28"/>
        </w:rPr>
      </w:pPr>
      <w:r w:rsidRPr="004A2C5F">
        <w:rPr>
          <w:b/>
          <w:iCs/>
          <w:sz w:val="28"/>
          <w:szCs w:val="28"/>
        </w:rPr>
        <w:t>Option 2: Performance Bond</w:t>
      </w:r>
    </w:p>
    <w:p w:rsidR="008300E2" w:rsidRPr="004A2C5F" w:rsidRDefault="008300E2" w:rsidP="008300E2">
      <w:pPr>
        <w:rPr>
          <w:iCs/>
        </w:rPr>
      </w:pPr>
    </w:p>
    <w:p w:rsidR="008300E2" w:rsidRPr="004A2C5F" w:rsidRDefault="008300E2" w:rsidP="008300E2">
      <w:pPr>
        <w:rPr>
          <w:iCs/>
        </w:rPr>
      </w:pPr>
    </w:p>
    <w:p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8300E2" w:rsidRPr="004A2C5F" w:rsidRDefault="008300E2" w:rsidP="007B519B">
      <w:pPr>
        <w:jc w:val="both"/>
        <w:rPr>
          <w:iCs/>
        </w:rPr>
      </w:pPr>
    </w:p>
    <w:p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rsidR="008300E2" w:rsidRPr="004A2C5F" w:rsidRDefault="008300E2" w:rsidP="007B519B">
      <w:pPr>
        <w:tabs>
          <w:tab w:val="left" w:pos="1440"/>
          <w:tab w:val="left" w:pos="4320"/>
        </w:tabs>
        <w:jc w:val="both"/>
        <w:rPr>
          <w:iCs/>
        </w:rPr>
      </w:pPr>
    </w:p>
    <w:p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8300E2" w:rsidRPr="004A2C5F" w:rsidRDefault="008300E2" w:rsidP="007B519B">
      <w:pPr>
        <w:jc w:val="both"/>
        <w:rPr>
          <w:iCs/>
        </w:rPr>
      </w:pPr>
    </w:p>
    <w:p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rsidR="008300E2" w:rsidRPr="004A2C5F" w:rsidRDefault="008300E2" w:rsidP="007B519B">
      <w:pPr>
        <w:tabs>
          <w:tab w:val="left" w:pos="1080"/>
        </w:tabs>
        <w:ind w:left="1080" w:hanging="540"/>
        <w:jc w:val="both"/>
        <w:rPr>
          <w:iCs/>
        </w:rPr>
      </w:pPr>
    </w:p>
    <w:p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 xml:space="preserve">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rsidR="008300E2" w:rsidRPr="004A2C5F" w:rsidRDefault="008300E2" w:rsidP="008300E2">
      <w:pPr>
        <w:tabs>
          <w:tab w:val="left" w:pos="1080"/>
        </w:tabs>
        <w:ind w:left="1080" w:hanging="540"/>
        <w:rPr>
          <w:iCs/>
        </w:rPr>
      </w:pPr>
    </w:p>
    <w:p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rsidR="008300E2" w:rsidRPr="004A2C5F" w:rsidRDefault="008300E2" w:rsidP="007B519B">
      <w:pPr>
        <w:jc w:val="both"/>
        <w:rPr>
          <w:iCs/>
        </w:rPr>
      </w:pPr>
    </w:p>
    <w:p w:rsidR="008300E2" w:rsidRPr="004A2C5F" w:rsidRDefault="008300E2" w:rsidP="007B519B">
      <w:pPr>
        <w:jc w:val="both"/>
        <w:rPr>
          <w:iCs/>
        </w:rPr>
      </w:pPr>
      <w:r w:rsidRPr="004A2C5F">
        <w:rPr>
          <w:iCs/>
        </w:rPr>
        <w:t>The Surety shall not be liable for a greater sum than the specified penalty of this Bond.</w:t>
      </w:r>
    </w:p>
    <w:p w:rsidR="008300E2" w:rsidRPr="004A2C5F" w:rsidRDefault="008300E2" w:rsidP="007B519B">
      <w:pPr>
        <w:jc w:val="both"/>
        <w:rPr>
          <w:iCs/>
        </w:rPr>
      </w:pPr>
    </w:p>
    <w:p w:rsidR="008300E2" w:rsidRPr="004A2C5F" w:rsidRDefault="005F533B" w:rsidP="007B519B">
      <w:pPr>
        <w:jc w:val="both"/>
        <w:rPr>
          <w:iCs/>
        </w:rPr>
      </w:pPr>
      <w:r w:rsidRPr="008E329A">
        <w:rPr>
          <w:iCs/>
        </w:rPr>
        <w:lastRenderedPageBreak/>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rsidR="008300E2" w:rsidRPr="004A2C5F" w:rsidRDefault="008300E2" w:rsidP="007B519B">
      <w:pPr>
        <w:jc w:val="both"/>
        <w:rPr>
          <w:iCs/>
        </w:rPr>
      </w:pPr>
    </w:p>
    <w:p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rsidR="008300E2" w:rsidRPr="004A2C5F" w:rsidRDefault="008300E2" w:rsidP="007B519B">
      <w:pPr>
        <w:jc w:val="both"/>
        <w:rPr>
          <w:iCs/>
        </w:rPr>
      </w:pPr>
    </w:p>
    <w:p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rsidR="008300E2" w:rsidRPr="004A2C5F" w:rsidRDefault="008300E2" w:rsidP="008300E2">
      <w:pPr>
        <w:rPr>
          <w:iCs/>
        </w:rPr>
      </w:pPr>
    </w:p>
    <w:p w:rsidR="008300E2" w:rsidRPr="004A2C5F" w:rsidRDefault="008300E2" w:rsidP="008300E2">
      <w:pPr>
        <w:tabs>
          <w:tab w:val="left" w:pos="3600"/>
          <w:tab w:val="left" w:pos="9000"/>
        </w:tabs>
        <w:rPr>
          <w:iCs/>
        </w:rPr>
      </w:pPr>
    </w:p>
    <w:p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on behalf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9000"/>
        </w:tabs>
        <w:rPr>
          <w:iCs/>
        </w:rPr>
      </w:pPr>
      <w:r w:rsidRPr="004A2C5F">
        <w:rPr>
          <w:iCs/>
        </w:rPr>
        <w:t xml:space="preserve">In the presence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on behalf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8300E2" w:rsidRPr="004A2C5F" w:rsidRDefault="008300E2" w:rsidP="008300E2">
      <w:pPr>
        <w:rPr>
          <w:iCs/>
        </w:rPr>
      </w:pPr>
    </w:p>
    <w:p w:rsidR="00E35A71" w:rsidRPr="004A2C5F" w:rsidRDefault="00E35A71" w:rsidP="00E35A71">
      <w:pPr>
        <w:tabs>
          <w:tab w:val="left" w:pos="9000"/>
        </w:tabs>
        <w:rPr>
          <w:iCs/>
        </w:rPr>
      </w:pPr>
      <w:r w:rsidRPr="004A2C5F">
        <w:rPr>
          <w:iCs/>
        </w:rPr>
        <w:t xml:space="preserve">In the presence of </w:t>
      </w:r>
      <w:r w:rsidRPr="004A2C5F">
        <w:rPr>
          <w:iCs/>
          <w:u w:val="single"/>
        </w:rPr>
        <w:tab/>
      </w:r>
    </w:p>
    <w:p w:rsidR="008300E2" w:rsidRPr="004A2C5F" w:rsidRDefault="008300E2" w:rsidP="008300E2">
      <w:pPr>
        <w:rPr>
          <w:iCs/>
        </w:rPr>
      </w:pPr>
    </w:p>
    <w:p w:rsidR="00E35A71" w:rsidRPr="004A2C5F" w:rsidRDefault="00E35A71">
      <w:pPr>
        <w:rPr>
          <w:iCs/>
        </w:rPr>
      </w:pPr>
      <w:r w:rsidRPr="004A2C5F">
        <w:rPr>
          <w:iCs/>
        </w:rPr>
        <w:br w:type="page"/>
      </w:r>
    </w:p>
    <w:p w:rsidR="00455149" w:rsidRPr="004A2C5F" w:rsidRDefault="00455149">
      <w:pPr>
        <w:pStyle w:val="SectionXHeading"/>
      </w:pPr>
      <w:bookmarkStart w:id="524" w:name="_Toc73333194"/>
      <w:bookmarkStart w:id="525" w:name="_Toc436904427"/>
      <w:bookmarkStart w:id="526" w:name="_Toc494182763"/>
      <w:bookmarkStart w:id="527" w:name="_Toc428352208"/>
      <w:bookmarkStart w:id="528" w:name="_Toc438907199"/>
      <w:bookmarkStart w:id="529" w:name="_Toc438907299"/>
      <w:bookmarkStart w:id="530" w:name="_Toc471555886"/>
      <w:r w:rsidRPr="004A2C5F">
        <w:lastRenderedPageBreak/>
        <w:t>Advance Payment</w:t>
      </w:r>
      <w:bookmarkEnd w:id="524"/>
      <w:r w:rsidR="00A22DAD" w:rsidRPr="004A2C5F">
        <w:t xml:space="preserve"> Security</w:t>
      </w:r>
      <w:bookmarkEnd w:id="525"/>
      <w:bookmarkEnd w:id="526"/>
      <w:bookmarkEnd w:id="527"/>
      <w:bookmarkEnd w:id="528"/>
      <w:bookmarkEnd w:id="529"/>
      <w:bookmarkEnd w:id="530"/>
    </w:p>
    <w:p w:rsidR="00265464" w:rsidRPr="004A2C5F" w:rsidRDefault="00265464" w:rsidP="00B83D99">
      <w:pPr>
        <w:jc w:val="center"/>
        <w:rPr>
          <w:b/>
          <w:sz w:val="36"/>
          <w:szCs w:val="36"/>
        </w:rPr>
      </w:pPr>
      <w:bookmarkStart w:id="531" w:name="_Hlk46416838"/>
      <w:r w:rsidRPr="004A2C5F">
        <w:rPr>
          <w:b/>
          <w:sz w:val="36"/>
          <w:szCs w:val="36"/>
        </w:rPr>
        <w:t>Demand Guarantee</w:t>
      </w:r>
    </w:p>
    <w:bookmarkEnd w:id="531"/>
    <w:p w:rsidR="004650F7" w:rsidRPr="004A2C5F" w:rsidRDefault="004650F7" w:rsidP="004650F7">
      <w:pPr>
        <w:jc w:val="center"/>
      </w:pPr>
    </w:p>
    <w:p w:rsidR="004650F7" w:rsidRPr="004A2C5F" w:rsidRDefault="004650F7" w:rsidP="004650F7">
      <w:pPr>
        <w:jc w:val="center"/>
      </w:pPr>
    </w:p>
    <w:p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rsidR="004650F7" w:rsidRPr="004A2C5F" w:rsidRDefault="004650F7" w:rsidP="004650F7">
      <w:pPr>
        <w:pStyle w:val="NormalWeb"/>
        <w:rPr>
          <w:rFonts w:ascii="Times New Roman" w:hAnsi="Times New Roman"/>
        </w:rPr>
      </w:pPr>
      <w:r w:rsidRPr="004A2C5F">
        <w:rPr>
          <w:rFonts w:ascii="Times New Roman" w:hAnsi="Times New Roman"/>
          <w:b/>
        </w:rPr>
        <w:t>Guarantor:</w:t>
      </w:r>
      <w:r w:rsidRPr="004A2C5F">
        <w:rPr>
          <w:rFonts w:ascii="Times New Roman" w:hAnsi="Times New Roman"/>
          <w:i/>
        </w:rPr>
        <w:t>[Insert name and address of place of issue, unless indicated in the letterhead]</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At the request of the Applicant, we as Guarantor,hereby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4"/>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Pr="004A2C5F">
        <w:rPr>
          <w:rFonts w:ascii="Times New Roman" w:hAnsi="Times New Roman" w:cs="Times New Roman"/>
          <w:i/>
        </w:rPr>
        <w:t>[insert name and address of Applicant’s bank]</w:t>
      </w:r>
      <w:r w:rsidRPr="004A2C5F">
        <w:rPr>
          <w:rFonts w:ascii="Times New Roman" w:hAnsi="Times New Roman" w:cs="Times New Roman"/>
        </w:rPr>
        <w:t>.</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earlier.Consequently, any demand for payment under thisguarantee must be received by us at this office on or before that date.</w:t>
      </w:r>
    </w:p>
    <w:p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rsidR="004650F7" w:rsidRPr="004A2C5F" w:rsidRDefault="004650F7" w:rsidP="004650F7">
      <w:pPr>
        <w:pStyle w:val="NormalWeb"/>
        <w:spacing w:before="0" w:after="0"/>
        <w:jc w:val="both"/>
        <w:rPr>
          <w:rFonts w:ascii="Times New Roman" w:hAnsi="Times New Roman"/>
        </w:rPr>
      </w:pPr>
    </w:p>
    <w:p w:rsidR="004650F7" w:rsidRPr="004A2C5F" w:rsidRDefault="004650F7" w:rsidP="004650F7">
      <w:r w:rsidRPr="004A2C5F">
        <w:t xml:space="preserve">____________________ </w:t>
      </w:r>
      <w:r w:rsidRPr="004A2C5F">
        <w:br/>
      </w:r>
      <w:r w:rsidRPr="004A2C5F">
        <w:rPr>
          <w:i/>
        </w:rPr>
        <w:t>[signature(s)]</w:t>
      </w:r>
    </w:p>
    <w:p w:rsidR="004650F7" w:rsidRPr="004A2C5F" w:rsidRDefault="004650F7" w:rsidP="004650F7">
      <w:r w:rsidRPr="004A2C5F">
        <w:br/>
      </w:r>
      <w:r w:rsidRPr="004A2C5F">
        <w:rPr>
          <w:b/>
          <w:i/>
        </w:rPr>
        <w:t>Note:All italicized text (including footnotes) is for use in preparing this form and shall be deleted from the final product.</w:t>
      </w:r>
    </w:p>
    <w:p w:rsidR="007B519B" w:rsidRPr="004A2C5F" w:rsidRDefault="007B519B" w:rsidP="004650F7"/>
    <w:p w:rsidR="007B519B" w:rsidRPr="004A2C5F" w:rsidRDefault="007B519B"/>
    <w:sectPr w:rsidR="007B519B" w:rsidRPr="004A2C5F" w:rsidSect="00293CEF">
      <w:headerReference w:type="even" r:id="rId94"/>
      <w:headerReference w:type="default" r:id="rId95"/>
      <w:headerReference w:type="first" r:id="rId96"/>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C06" w:rsidRDefault="00BF2C06">
      <w:r>
        <w:separator/>
      </w:r>
    </w:p>
  </w:endnote>
  <w:endnote w:type="continuationSeparator" w:id="1">
    <w:p w:rsidR="00BF2C06" w:rsidRDefault="00BF2C06">
      <w:r>
        <w:continuationSeparator/>
      </w:r>
    </w:p>
  </w:endnote>
  <w:endnote w:type="continuationNotice" w:id="2">
    <w:p w:rsidR="00BF2C06" w:rsidRDefault="00BF2C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C06" w:rsidRDefault="00BF2C06">
      <w:r>
        <w:separator/>
      </w:r>
    </w:p>
  </w:footnote>
  <w:footnote w:type="continuationSeparator" w:id="1">
    <w:p w:rsidR="00BF2C06" w:rsidRDefault="00BF2C06">
      <w:r>
        <w:continuationSeparator/>
      </w:r>
    </w:p>
  </w:footnote>
  <w:footnote w:type="continuationNotice" w:id="2">
    <w:p w:rsidR="00BF2C06" w:rsidRDefault="00BF2C06"/>
  </w:footnote>
  <w:footnote w:id="3">
    <w:p w:rsidR="001F32F5" w:rsidRPr="00E25AC8" w:rsidRDefault="001F32F5" w:rsidP="00A4007E">
      <w:pPr>
        <w:pStyle w:val="FootnoteText"/>
      </w:pPr>
      <w:r w:rsidRPr="00E25AC8">
        <w:rPr>
          <w:rStyle w:val="FootnoteReference"/>
        </w:rPr>
        <w:footnoteRef/>
      </w:r>
      <w:r w:rsidRPr="00E25AC8">
        <w:tab/>
      </w:r>
      <w:r w:rsidRPr="009F28BB">
        <w:t>IBRD and IDA are generally called the World Bank.Since the procurement requirements for IBRD and IDA are identical, “World Bank” in th</w:t>
      </w:r>
      <w:r>
        <w:t>is</w:t>
      </w:r>
      <w:r w:rsidRPr="00624691">
        <w:t>SPD</w:t>
      </w:r>
      <w:r w:rsidRPr="009F28BB">
        <w:t xml:space="preserve"> refers to both IBRD and IDA, and “loan”refers to either an IBRD loan or an IDA credit</w:t>
      </w:r>
      <w:r>
        <w:t>.</w:t>
      </w:r>
    </w:p>
  </w:footnote>
  <w:footnote w:id="4">
    <w:p w:rsidR="001F32F5" w:rsidRPr="00CB6D72" w:rsidRDefault="001F32F5" w:rsidP="00A152FD">
      <w:pPr>
        <w:pStyle w:val="FootnoteText"/>
        <w:spacing w:after="0"/>
      </w:pPr>
      <w:r>
        <w:rPr>
          <w:rStyle w:val="FootnoteReference"/>
        </w:rPr>
        <w:footnoteRef/>
      </w:r>
      <w:r>
        <w:tab/>
      </w:r>
      <w:r w:rsidRPr="00D040FB">
        <w:rPr>
          <w:i/>
          <w:spacing w:val="-2"/>
        </w:rPr>
        <w:t xml:space="preserve">Substitute “contracts” where </w:t>
      </w:r>
      <w:r>
        <w:rPr>
          <w:i/>
          <w:spacing w:val="-2"/>
        </w:rPr>
        <w:t>Bid</w:t>
      </w:r>
      <w:r w:rsidRPr="00D040FB">
        <w:rPr>
          <w:i/>
          <w:spacing w:val="-2"/>
        </w:rPr>
        <w:t xml:space="preserve">s are called concurrently for multiple contracts. Add a new para. 3 and renumber paras 3 - 8 as follows: “Bidders may </w:t>
      </w:r>
      <w:r>
        <w:rPr>
          <w:i/>
          <w:spacing w:val="-2"/>
        </w:rPr>
        <w:t>Bid</w:t>
      </w:r>
      <w:r w:rsidRPr="00D040FB">
        <w:rPr>
          <w:i/>
          <w:spacing w:val="-2"/>
        </w:rPr>
        <w:t xml:space="preserve"> for one or several contracts, as further defined in the </w:t>
      </w:r>
      <w:r>
        <w:rPr>
          <w:i/>
          <w:spacing w:val="-2"/>
        </w:rPr>
        <w:t>request for bids document</w:t>
      </w:r>
      <w:r w:rsidRPr="00CB6D72">
        <w:rPr>
          <w:i/>
          <w:spacing w:val="-2"/>
        </w:rPr>
        <w:t>. Bidders wishing to offer discounts in case they are awarded more than one contract will be allowed to do so, provided those discounts are included in the Letter of Bid.”</w:t>
      </w:r>
    </w:p>
  </w:footnote>
  <w:footnote w:id="5">
    <w:p w:rsidR="001F32F5" w:rsidRDefault="001F32F5">
      <w:pPr>
        <w:pStyle w:val="FootnoteText"/>
      </w:pPr>
      <w:r>
        <w:rPr>
          <w:rStyle w:val="FootnoteReference"/>
        </w:rPr>
        <w:footnoteRef/>
      </w:r>
      <w:r>
        <w:tab/>
        <w:t>The amount of the Bond shall be denominated in the currency of the Purchaser’s Country or the equivalent amount in a freely convertible currency.</w:t>
      </w:r>
    </w:p>
  </w:footnote>
  <w:footnote w:id="6">
    <w:p w:rsidR="001F32F5" w:rsidRPr="00F23660" w:rsidRDefault="001F32F5" w:rsidP="004971BA">
      <w:pPr>
        <w:pStyle w:val="FootnoteText"/>
        <w:rPr>
          <w:sz w:val="18"/>
          <w:szCs w:val="18"/>
        </w:rPr>
      </w:pPr>
      <w:r>
        <w:rPr>
          <w:rStyle w:val="FootnoteReference"/>
        </w:rPr>
        <w:footnoteRef/>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rsidR="001F32F5" w:rsidRDefault="001F32F5" w:rsidP="004971BA">
      <w:pPr>
        <w:pStyle w:val="FootnoteText"/>
      </w:pPr>
      <w:r>
        <w:rPr>
          <w:rStyle w:val="FootnoteReference"/>
        </w:rPr>
        <w:footnoteRef/>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8">
    <w:p w:rsidR="001F32F5" w:rsidRDefault="001F32F5" w:rsidP="004971BA">
      <w:pPr>
        <w:pStyle w:val="FootnoteText"/>
      </w:pPr>
      <w:r>
        <w:rPr>
          <w:rStyle w:val="FootnoteReference"/>
        </w:rPr>
        <w:footnoteRef/>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rsidR="001F32F5" w:rsidRPr="00F23660" w:rsidRDefault="001F32F5" w:rsidP="007A2EE2">
      <w:pPr>
        <w:pStyle w:val="FootnoteText"/>
        <w:rPr>
          <w:sz w:val="18"/>
          <w:szCs w:val="18"/>
        </w:rPr>
      </w:pPr>
      <w:r>
        <w:rPr>
          <w:rStyle w:val="FootnoteReference"/>
        </w:rPr>
        <w:footnoteRef/>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rsidR="001F32F5" w:rsidRDefault="001F32F5" w:rsidP="007A2EE2">
      <w:pPr>
        <w:pStyle w:val="FootnoteText"/>
      </w:pPr>
      <w:r>
        <w:rPr>
          <w:rStyle w:val="FootnoteReference"/>
        </w:rPr>
        <w:footnoteRef/>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1">
    <w:p w:rsidR="001F32F5" w:rsidRDefault="001F32F5" w:rsidP="007A2EE2">
      <w:pPr>
        <w:pStyle w:val="FootnoteText"/>
      </w:pPr>
      <w:r>
        <w:rPr>
          <w:rStyle w:val="FootnoteReference"/>
        </w:rPr>
        <w:footnoteRef/>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2">
    <w:p w:rsidR="001F32F5" w:rsidRPr="00BC09A2" w:rsidRDefault="001F32F5"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3">
    <w:p w:rsidR="001F32F5" w:rsidRPr="00BC09A2" w:rsidRDefault="001F32F5"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Pr>
          <w:i/>
          <w:iCs/>
        </w:rPr>
        <w:t>Purchaser</w:t>
      </w:r>
      <w:r w:rsidRPr="00BC09A2">
        <w:rPr>
          <w:i/>
          <w:iCs/>
        </w:rPr>
        <w:t xml:space="preserve"> would need to request an extension of this guarantee from the Guarantor.Such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4">
    <w:p w:rsidR="001F32F5" w:rsidRPr="00BC09A2" w:rsidRDefault="001F32F5"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EF3BD5">
    <w:pPr>
      <w:pStyle w:val="Header"/>
      <w:tabs>
        <w:tab w:val="right" w:pos="9720"/>
      </w:tabs>
      <w:jc w:val="right"/>
    </w:pPr>
    <w:r>
      <w:rPr>
        <w:rStyle w:val="PageNumber"/>
      </w:rPr>
      <w:fldChar w:fldCharType="begin"/>
    </w:r>
    <w:r w:rsidR="001F32F5">
      <w:rPr>
        <w:rStyle w:val="PageNumber"/>
      </w:rPr>
      <w:instrText xml:space="preserve"> PAGE </w:instrText>
    </w:r>
    <w:r>
      <w:rPr>
        <w:rStyle w:val="PageNumber"/>
      </w:rPr>
      <w:fldChar w:fldCharType="separate"/>
    </w:r>
    <w:r w:rsidR="001F32F5">
      <w:rPr>
        <w:rStyle w:val="PageNumber"/>
        <w:noProof/>
      </w:rPr>
      <w:t>ii</w:t>
    </w:r>
    <w:r>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017FE4">
    <w:pPr>
      <w:pStyle w:val="Header"/>
      <w:tabs>
        <w:tab w:val="clear" w:pos="9000"/>
        <w:tab w:val="right" w:pos="8820"/>
      </w:tabs>
      <w:ind w:right="180"/>
      <w:jc w:val="right"/>
    </w:pPr>
    <w:r>
      <w:rPr>
        <w:rStyle w:val="PageNumber"/>
      </w:rPr>
      <w:fldChar w:fldCharType="begin"/>
    </w:r>
    <w:r w:rsidR="001F32F5">
      <w:rPr>
        <w:rStyle w:val="PageNumber"/>
      </w:rPr>
      <w:instrText xml:space="preserve"> PAGE </w:instrText>
    </w:r>
    <w:r>
      <w:rPr>
        <w:rStyle w:val="PageNumber"/>
      </w:rPr>
      <w:fldChar w:fldCharType="separate"/>
    </w:r>
    <w:r w:rsidR="0072758A">
      <w:rPr>
        <w:rStyle w:val="PageNumber"/>
        <w:noProof/>
      </w:rPr>
      <w:t>ii</w:t>
    </w:r>
    <w:r>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rsidR="001F32F5" w:rsidRDefault="000D2562" w:rsidP="000E0A11">
            <w:pPr>
              <w:pStyle w:val="Header"/>
              <w:jc w:val="left"/>
            </w:pPr>
            <w:fldSimple w:instr=" PAGE   \* MERGEFORMAT ">
              <w:r w:rsidR="001F32F5">
                <w:rPr>
                  <w:noProof/>
                </w:rPr>
                <w:t>6</w:t>
              </w:r>
            </w:fldSimple>
            <w:r w:rsidR="001F32F5">
              <w:rPr>
                <w:noProof/>
              </w:rPr>
              <w:tab/>
            </w:r>
            <w:r w:rsidR="001F32F5">
              <w:t>Bidding Document</w:t>
            </w:r>
          </w:p>
        </w:sdtContent>
      </w:sdt>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624"/>
      <w:docPartObj>
        <w:docPartGallery w:val="Page Numbers (Top of Page)"/>
        <w:docPartUnique/>
      </w:docPartObj>
    </w:sdtPr>
    <w:sdtEndPr>
      <w:rPr>
        <w:noProof/>
      </w:rPr>
    </w:sdtEndPr>
    <w:sdtContent>
      <w:p w:rsidR="001F32F5" w:rsidRPr="008978BD" w:rsidRDefault="001F32F5" w:rsidP="008978BD">
        <w:pPr>
          <w:pStyle w:val="Header"/>
        </w:pPr>
        <w:r>
          <w:t>Bidding Document</w:t>
        </w:r>
        <w:r>
          <w:tab/>
        </w:r>
        <w:fldSimple w:instr=" PAGE   \* MERGEFORMAT ">
          <w:r>
            <w:rPr>
              <w:noProof/>
            </w:rPr>
            <w:t>7</w:t>
          </w:r>
        </w:fldSimple>
      </w:p>
    </w:sdtContent>
  </w:sdt>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CD24DC">
    <w:pPr>
      <w:pStyle w:val="Header"/>
      <w:pBdr>
        <w:bottom w:val="none" w:sz="0" w:space="0" w:color="auto"/>
      </w:pBdr>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EF3BD5">
    <w:pPr>
      <w:pStyle w:val="Header"/>
      <w:pBdr>
        <w:bottom w:val="single" w:sz="4" w:space="0" w:color="000000"/>
      </w:pBdr>
      <w:tabs>
        <w:tab w:val="right" w:pos="9720"/>
      </w:tabs>
      <w:jc w:val="right"/>
    </w:pPr>
    <w:r>
      <w:rPr>
        <w:rStyle w:val="PageNumber"/>
      </w:rPr>
      <w:fldChar w:fldCharType="begin"/>
    </w:r>
    <w:r w:rsidR="001F32F5">
      <w:rPr>
        <w:rStyle w:val="PageNumber"/>
      </w:rPr>
      <w:instrText xml:space="preserve"> PAGE </w:instrText>
    </w:r>
    <w:r>
      <w:rPr>
        <w:rStyle w:val="PageNumber"/>
      </w:rPr>
      <w:fldChar w:fldCharType="separate"/>
    </w:r>
    <w:r w:rsidR="0072758A">
      <w:rPr>
        <w:rStyle w:val="PageNumber"/>
        <w:noProof/>
      </w:rPr>
      <w:t>1</w:t>
    </w:r>
    <w:r>
      <w:rPr>
        <w:rStyle w:val="PageNumber"/>
      </w:rPr>
      <w:fldChar w:fldCharType="end"/>
    </w:r>
  </w:p>
  <w:p w:rsidR="001F32F5" w:rsidRDefault="001F32F5" w:rsidP="00CD24DC">
    <w:pPr>
      <w:pStyle w:val="Header"/>
      <w:pBdr>
        <w:bottom w:val="none" w:sz="0" w:space="0" w:color="auto"/>
      </w:pBdr>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0E0A11">
    <w:pPr>
      <w:pStyle w:val="Header"/>
      <w:jc w:val="left"/>
    </w:pPr>
    <w:sdt>
      <w:sdtPr>
        <w:id w:val="191507448"/>
        <w:docPartObj>
          <w:docPartGallery w:val="Page Numbers (Top of Page)"/>
          <w:docPartUnique/>
        </w:docPartObj>
      </w:sdtPr>
      <w:sdtEndPr>
        <w:rPr>
          <w:noProof/>
        </w:rPr>
      </w:sdtEndPr>
      <w:sdtContent>
        <w:r w:rsidR="001F32F5">
          <w:t xml:space="preserve">Section 1 Instructions to Bidders </w:t>
        </w:r>
        <w:r w:rsidR="001F32F5">
          <w:tab/>
        </w:r>
        <w:sdt>
          <w:sdtPr>
            <w:id w:val="323014312"/>
            <w:docPartObj>
              <w:docPartGallery w:val="Page Numbers (Top of Page)"/>
              <w:docPartUnique/>
            </w:docPartObj>
          </w:sdtPr>
          <w:sdtEndPr>
            <w:rPr>
              <w:noProof/>
            </w:rPr>
          </w:sdtEndPr>
          <w:sdtContent>
            <w:fldSimple w:instr=" PAGE   \* MERGEFORMAT ">
              <w:r w:rsidR="001F32F5">
                <w:rPr>
                  <w:noProof/>
                </w:rPr>
                <w:t>6</w:t>
              </w:r>
            </w:fldSimple>
          </w:sdtContent>
        </w:sdt>
      </w:sdtContent>
    </w:sdt>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A961C9">
    <w:pPr>
      <w:pStyle w:val="Header"/>
      <w:jc w:val="right"/>
    </w:pPr>
    <w:sdt>
      <w:sdtPr>
        <w:id w:val="1783758450"/>
        <w:docPartObj>
          <w:docPartGallery w:val="Page Numbers (Top of Page)"/>
          <w:docPartUnique/>
        </w:docPartObj>
      </w:sdtPr>
      <w:sdtEndPr>
        <w:rPr>
          <w:noProof/>
        </w:rPr>
      </w:sdtEndPr>
      <w:sdtContent>
        <w:r w:rsidR="001F32F5">
          <w:t>Part 1 – Bidding Procedures</w:t>
        </w:r>
        <w:r w:rsidR="001F32F5">
          <w:tab/>
        </w:r>
        <w:sdt>
          <w:sdtPr>
            <w:id w:val="-793290903"/>
            <w:docPartObj>
              <w:docPartGallery w:val="Page Numbers (Top of Page)"/>
              <w:docPartUnique/>
            </w:docPartObj>
          </w:sdtPr>
          <w:sdtEndPr>
            <w:rPr>
              <w:noProof/>
            </w:rPr>
          </w:sdtEndPr>
          <w:sdtContent>
            <w:fldSimple w:instr=" PAGE   \* MERGEFORMAT ">
              <w:r w:rsidR="001F32F5">
                <w:rPr>
                  <w:noProof/>
                </w:rPr>
                <w:t>5</w:t>
              </w:r>
            </w:fldSimple>
          </w:sdtContent>
        </w:sdt>
      </w:sdtContent>
    </w:sdt>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rsidR="001F32F5" w:rsidRDefault="000D2562" w:rsidP="00EF3BD5">
            <w:pPr>
              <w:pStyle w:val="Header"/>
              <w:pBdr>
                <w:bottom w:val="single" w:sz="4" w:space="0" w:color="000000"/>
              </w:pBdr>
              <w:tabs>
                <w:tab w:val="right" w:pos="9720"/>
              </w:tabs>
              <w:jc w:val="right"/>
            </w:pPr>
            <w:r>
              <w:rPr>
                <w:rStyle w:val="PageNumber"/>
              </w:rPr>
              <w:fldChar w:fldCharType="begin"/>
            </w:r>
            <w:r w:rsidR="001F32F5">
              <w:rPr>
                <w:rStyle w:val="PageNumber"/>
              </w:rPr>
              <w:instrText xml:space="preserve"> PAGE </w:instrText>
            </w:r>
            <w:r>
              <w:rPr>
                <w:rStyle w:val="PageNumber"/>
              </w:rPr>
              <w:fldChar w:fldCharType="separate"/>
            </w:r>
            <w:r w:rsidR="0072758A">
              <w:rPr>
                <w:rStyle w:val="PageNumber"/>
                <w:noProof/>
              </w:rPr>
              <w:t>3</w:t>
            </w:r>
            <w:r>
              <w:rPr>
                <w:rStyle w:val="PageNumber"/>
              </w:rPr>
              <w:fldChar w:fldCharType="end"/>
            </w:r>
          </w:p>
        </w:sdtContent>
      </w:sdt>
    </w:sdtContent>
  </w:sdt>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rsidR="001F32F5" w:rsidRDefault="001F32F5" w:rsidP="00EF3BD5">
            <w:pPr>
              <w:pStyle w:val="Header"/>
              <w:pBdr>
                <w:bottom w:val="single" w:sz="4" w:space="0" w:color="000000"/>
              </w:pBdr>
              <w:tabs>
                <w:tab w:val="right" w:pos="9720"/>
              </w:tabs>
              <w:jc w:val="left"/>
            </w:pPr>
            <w:r>
              <w:t xml:space="preserve">Section I – Instructions to Bidders (ITB)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34</w:t>
            </w:r>
            <w:r w:rsidR="000D2562">
              <w:rPr>
                <w:rStyle w:val="PageNumber"/>
              </w:rPr>
              <w:fldChar w:fldCharType="end"/>
            </w:r>
          </w:p>
        </w:sdtContent>
      </w:sdt>
    </w:sdtContent>
  </w:sdt>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rsidR="001F32F5" w:rsidRDefault="001F32F5" w:rsidP="00EF3BD5">
            <w:pPr>
              <w:pStyle w:val="Header"/>
              <w:pBdr>
                <w:bottom w:val="single" w:sz="4" w:space="0" w:color="000000"/>
              </w:pBdr>
              <w:tabs>
                <w:tab w:val="right" w:pos="9720"/>
              </w:tabs>
              <w:jc w:val="left"/>
            </w:pPr>
            <w:r>
              <w:t xml:space="preserve">Section I – Instructions to Bidders (ITB)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33</w:t>
            </w:r>
            <w:r w:rsidR="000D2562">
              <w:rPr>
                <w:rStyle w:val="PageNumber"/>
              </w:rPr>
              <w:fldChar w:fldCharType="end"/>
            </w:r>
          </w:p>
        </w:sdtContent>
      </w:sdt>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Pr="00A32A5F" w:rsidRDefault="001F32F5" w:rsidP="00A32A5F">
    <w:pPr>
      <w:pStyle w:val="Header"/>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rsidR="001F32F5" w:rsidRDefault="001F32F5" w:rsidP="00EF3BD5">
            <w:pPr>
              <w:pStyle w:val="Header"/>
              <w:pBdr>
                <w:bottom w:val="single" w:sz="4" w:space="0" w:color="000000"/>
              </w:pBdr>
              <w:tabs>
                <w:tab w:val="right" w:pos="9720"/>
              </w:tabs>
              <w:jc w:val="left"/>
            </w:pPr>
            <w:r>
              <w:t xml:space="preserve">Section I – Instructions to Bidders (ITB)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5</w:t>
            </w:r>
            <w:r w:rsidR="000D2562">
              <w:rPr>
                <w:rStyle w:val="PageNumber"/>
              </w:rPr>
              <w:fldChar w:fldCharType="end"/>
            </w:r>
          </w:p>
        </w:sdtContent>
      </w:sdt>
    </w:sdtContent>
  </w:sdt>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1F32F5">
              <w:t xml:space="preserve">Section II – Bid Data Sheet (BDS)   </w:t>
            </w:r>
            <w:r w:rsidR="001F32F5">
              <w:tab/>
            </w:r>
            <w:fldSimple w:instr=" PAGE   \* MERGEFORMAT ">
              <w:r w:rsidR="0072758A">
                <w:rPr>
                  <w:noProof/>
                </w:rPr>
                <w:t>38</w:t>
              </w:r>
            </w:fldSimple>
          </w:sdtContent>
        </w:sdt>
      </w:sdtContent>
    </w:sdt>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1F32F5">
              <w:t xml:space="preserve">Section II – Bid Data Sheet (BDS)   </w:t>
            </w:r>
            <w:r w:rsidR="001F32F5">
              <w:tab/>
            </w:r>
            <w:fldSimple w:instr=" PAGE   \* MERGEFORMAT ">
              <w:r w:rsidR="0072758A">
                <w:rPr>
                  <w:noProof/>
                </w:rPr>
                <w:t>39</w:t>
              </w:r>
            </w:fldSimple>
          </w:sdtContent>
        </w:sdt>
      </w:sdtContent>
    </w:sdt>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rsidR="001F32F5" w:rsidRDefault="001F32F5" w:rsidP="000E0A11">
                    <w:pPr>
                      <w:pStyle w:val="Header"/>
                      <w:jc w:val="left"/>
                    </w:pPr>
                    <w:r>
                      <w:t xml:space="preserve">Section II – Bid Data Sheet (BDS)   </w:t>
                    </w:r>
                    <w:r>
                      <w:tab/>
                    </w:r>
                    <w:fldSimple w:instr=" PAGE   \* MERGEFORMAT ">
                      <w:r w:rsidR="0072758A">
                        <w:rPr>
                          <w:noProof/>
                        </w:rPr>
                        <w:t>35</w:t>
                      </w:r>
                    </w:fldSimple>
                  </w:p>
                </w:sdtContent>
              </w:sdt>
            </w:sdtContent>
          </w:sdt>
        </w:sdtContent>
      </w:sdt>
    </w:sdtContent>
  </w:sdt>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Pr="00EF3BD5" w:rsidRDefault="001F32F5" w:rsidP="00EF3BD5">
    <w:pPr>
      <w:pStyle w:val="Header"/>
      <w:ind w:right="-18"/>
    </w:pPr>
    <w:r>
      <w:rPr>
        <w:rStyle w:val="PageNumber"/>
      </w:rPr>
      <w:t xml:space="preserve">Section III – Evaluation and Qualification Criteria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44</w:t>
    </w:r>
    <w:r w:rsidR="000D2562">
      <w:rPr>
        <w:rStyle w:val="PageNumber"/>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ind w:right="-18"/>
    </w:pPr>
    <w:r>
      <w:rPr>
        <w:rStyle w:val="PageNumber"/>
      </w:rPr>
      <w:t xml:space="preserve">Section III – Evaluation and Qualification Criteria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45</w:t>
    </w:r>
    <w:r w:rsidR="000D2562">
      <w:rPr>
        <w:rStyle w:val="PageNumber"/>
      </w:rPr>
      <w:fldChar w:fldCharType="end"/>
    </w:r>
  </w:p>
  <w:p w:rsidR="001F32F5" w:rsidRDefault="001F32F5"/>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ind w:right="-18"/>
    </w:pPr>
    <w:r>
      <w:rPr>
        <w:rStyle w:val="PageNumber"/>
      </w:rPr>
      <w:t xml:space="preserve">Section III – Evaluation and Qualification Criteria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41</w:t>
    </w:r>
    <w:r w:rsidR="000D2562">
      <w:rPr>
        <w:rStyle w:val="PageNumber"/>
      </w:rPr>
      <w:fldChar w:fldCharType="end"/>
    </w:r>
  </w:p>
  <w:p w:rsidR="001F32F5" w:rsidRDefault="001F32F5"/>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ind w:right="-18"/>
    </w:pPr>
    <w:r>
      <w:rPr>
        <w:rStyle w:val="PageNumber"/>
      </w:rPr>
      <w:t xml:space="preserve">Section IV – Bidding Forms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48</w:t>
    </w:r>
    <w:r w:rsidR="000D2562">
      <w:rPr>
        <w:rStyle w:val="PageNumber"/>
      </w:rPr>
      <w:fldChar w:fldCharType="end"/>
    </w:r>
  </w:p>
  <w:p w:rsidR="001F32F5" w:rsidRDefault="001F32F5"/>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Pr="00EF3BD5" w:rsidRDefault="001F32F5" w:rsidP="00EF3BD5">
    <w:pPr>
      <w:pStyle w:val="Header"/>
      <w:ind w:right="-18"/>
    </w:pPr>
    <w:r>
      <w:rPr>
        <w:rStyle w:val="PageNumber"/>
      </w:rPr>
      <w:t xml:space="preserve">Section IV – Bidding Forms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49</w:t>
    </w:r>
    <w:r w:rsidR="000D2562">
      <w:rPr>
        <w:rStyle w:val="PageNumber"/>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ind w:right="-18"/>
    </w:pPr>
    <w:r>
      <w:rPr>
        <w:rStyle w:val="PageNumber"/>
      </w:rPr>
      <w:t xml:space="preserve">Section IV – Bidding Forms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47</w:t>
    </w:r>
    <w:r w:rsidR="000D2562">
      <w:rPr>
        <w:rStyle w:val="PageNumber"/>
      </w:rPr>
      <w:fldChar w:fldCharType="end"/>
    </w:r>
  </w:p>
  <w:p w:rsidR="001F32F5" w:rsidRDefault="001F32F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tabs>
        <w:tab w:val="clear" w:pos="9000"/>
        <w:tab w:val="right" w:pos="12960"/>
      </w:tabs>
      <w:ind w:right="-18"/>
    </w:pPr>
    <w:r>
      <w:rPr>
        <w:rStyle w:val="PageNumber"/>
      </w:rPr>
      <w:t xml:space="preserve">Section IV – Bidding Forms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56</w:t>
    </w:r>
    <w:r w:rsidR="000D2562">
      <w:rPr>
        <w:rStyle w:val="PageNumber"/>
      </w:rPr>
      <w:fldChar w:fldCharType="end"/>
    </w:r>
  </w:p>
  <w:p w:rsidR="001F32F5" w:rsidRDefault="001F32F5"/>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tabs>
        <w:tab w:val="clear" w:pos="9000"/>
        <w:tab w:val="right" w:pos="12960"/>
      </w:tabs>
      <w:ind w:right="-18"/>
    </w:pPr>
    <w:r>
      <w:rPr>
        <w:rStyle w:val="PageNumber"/>
      </w:rPr>
      <w:t xml:space="preserve">Section IV – Bidding Forms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57</w:t>
    </w:r>
    <w:r w:rsidR="000D2562">
      <w:rPr>
        <w:rStyle w:val="PageNumber"/>
      </w:rPr>
      <w:fldChar w:fldCharType="end"/>
    </w:r>
  </w:p>
  <w:p w:rsidR="001F32F5" w:rsidRDefault="001F32F5"/>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4E3E6E">
    <w:pPr>
      <w:pStyle w:val="Header"/>
      <w:tabs>
        <w:tab w:val="clear" w:pos="9000"/>
        <w:tab w:val="right" w:pos="12870"/>
      </w:tabs>
      <w:ind w:right="-18"/>
    </w:pPr>
    <w:r>
      <w:t>Section IV Bidding Forms</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Pr>
        <w:rStyle w:val="PageNumber"/>
        <w:noProof/>
      </w:rPr>
      <w:t>59</w:t>
    </w:r>
    <w:r w:rsidR="000D2562">
      <w:rPr>
        <w:rStyle w:val="PageNumber"/>
      </w:rPr>
      <w:fldChar w:fldCharType="end"/>
    </w:r>
  </w:p>
  <w:p w:rsidR="001F32F5" w:rsidRDefault="001F32F5"/>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ind w:right="-18"/>
    </w:pPr>
    <w:r>
      <w:rPr>
        <w:rStyle w:val="PageNumber"/>
      </w:rPr>
      <w:t xml:space="preserve">Section IV – Bidding Forms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64</w:t>
    </w:r>
    <w:r w:rsidR="000D2562">
      <w:rPr>
        <w:rStyle w:val="PageNumber"/>
      </w:rPr>
      <w:fldChar w:fldCharType="end"/>
    </w:r>
  </w:p>
  <w:p w:rsidR="001F32F5" w:rsidRDefault="001F32F5"/>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ind w:right="-18"/>
    </w:pPr>
    <w:r>
      <w:rPr>
        <w:rStyle w:val="PageNumber"/>
      </w:rPr>
      <w:t xml:space="preserve">Section IV – Bidding Forms   </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63</w:t>
    </w:r>
    <w:r w:rsidR="000D2562">
      <w:rPr>
        <w:rStyle w:val="PageNumber"/>
      </w:rPr>
      <w:fldChar w:fldCharType="end"/>
    </w:r>
  </w:p>
  <w:p w:rsidR="001F32F5" w:rsidRDefault="001F32F5"/>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r>
      <w:rPr>
        <w:rStyle w:val="PageNumber"/>
      </w:rPr>
      <w:t>Section IV Bidding Forms</w:t>
    </w:r>
    <w:r>
      <w:tab/>
    </w:r>
    <w:r w:rsidR="000D2562">
      <w:rPr>
        <w:rStyle w:val="PageNumber"/>
      </w:rPr>
      <w:fldChar w:fldCharType="begin"/>
    </w:r>
    <w:r>
      <w:rPr>
        <w:rStyle w:val="PageNumber"/>
      </w:rPr>
      <w:instrText xml:space="preserve"> PAGE </w:instrText>
    </w:r>
    <w:r w:rsidR="000D2562">
      <w:rPr>
        <w:rStyle w:val="PageNumber"/>
      </w:rPr>
      <w:fldChar w:fldCharType="separate"/>
    </w:r>
    <w:r>
      <w:rPr>
        <w:rStyle w:val="PageNumber"/>
        <w:noProof/>
      </w:rPr>
      <w:t>63</w:t>
    </w:r>
    <w:r w:rsidR="000D2562">
      <w:rPr>
        <w:rStyle w:val="PageNumber"/>
      </w:rPr>
      <w:fldChar w:fldCharType="end"/>
    </w:r>
  </w:p>
  <w:p w:rsidR="001F32F5" w:rsidRDefault="001F32F5"/>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pPr>
      <w:pStyle w:val="Header"/>
      <w:pBdr>
        <w:bottom w:val="single" w:sz="4" w:space="1" w:color="auto"/>
      </w:pBdr>
    </w:pPr>
    <w:r>
      <w:rPr>
        <w:rStyle w:val="PageNumber"/>
      </w:rPr>
      <w:fldChar w:fldCharType="begin"/>
    </w:r>
    <w:r w:rsidR="001F32F5">
      <w:rPr>
        <w:rStyle w:val="PageNumber"/>
      </w:rPr>
      <w:instrText xml:space="preserve"> PAGE </w:instrText>
    </w:r>
    <w:r>
      <w:rPr>
        <w:rStyle w:val="PageNumber"/>
      </w:rPr>
      <w:fldChar w:fldCharType="separate"/>
    </w:r>
    <w:r w:rsidR="001F32F5">
      <w:rPr>
        <w:rStyle w:val="PageNumber"/>
        <w:noProof/>
      </w:rPr>
      <w:t>72</w:t>
    </w:r>
    <w:r>
      <w:rPr>
        <w:rStyle w:val="PageNumber"/>
      </w:rPr>
      <w:fldChar w:fldCharType="end"/>
    </w:r>
    <w:r w:rsidR="001F32F5">
      <w:rPr>
        <w:rStyle w:val="PageNumber"/>
      </w:rPr>
      <w:tab/>
    </w:r>
    <w:r w:rsidR="001F32F5">
      <w:t>Section VII Schedule of Requirements</w:t>
    </w:r>
  </w:p>
  <w:p w:rsidR="001F32F5" w:rsidRDefault="001F32F5"/>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ind w:right="-18"/>
    </w:pPr>
    <w:r>
      <w:t xml:space="preserve">Section V </w:t>
    </w:r>
    <w:r w:rsidRPr="00923342">
      <w:rPr>
        <w:highlight w:val="cyan"/>
      </w:rPr>
      <w:t>-</w:t>
    </w:r>
    <w:r>
      <w:t xml:space="preserve"> Eligible Countries</w:t>
    </w:r>
    <w:r>
      <w:tab/>
    </w:r>
    <w:r w:rsidR="000D2562">
      <w:rPr>
        <w:rStyle w:val="PageNumber"/>
      </w:rPr>
      <w:fldChar w:fldCharType="begin"/>
    </w:r>
    <w:r>
      <w:rPr>
        <w:rStyle w:val="PageNumber"/>
      </w:rPr>
      <w:instrText xml:space="preserve"> PAGE </w:instrText>
    </w:r>
    <w:r w:rsidR="000D2562">
      <w:rPr>
        <w:rStyle w:val="PageNumber"/>
      </w:rPr>
      <w:fldChar w:fldCharType="separate"/>
    </w:r>
    <w:r>
      <w:rPr>
        <w:rStyle w:val="PageNumber"/>
        <w:noProof/>
      </w:rPr>
      <w:t>69</w:t>
    </w:r>
    <w:r w:rsidR="000D2562">
      <w:rPr>
        <w:rStyle w:val="PageNumber"/>
      </w:rPr>
      <w:fldChar w:fldCharType="end"/>
    </w:r>
  </w:p>
  <w:p w:rsidR="001F32F5" w:rsidRDefault="001F32F5"/>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r>
      <w:t>Section V – Eligible Countries</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65</w:t>
    </w:r>
    <w:r w:rsidR="000D2562">
      <w:rPr>
        <w:rStyle w:val="PageNumber"/>
      </w:rPr>
      <w:fldChar w:fldCharType="end"/>
    </w:r>
  </w:p>
  <w:p w:rsidR="001F32F5" w:rsidRDefault="001F32F5"/>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6D3C83">
    <w:pPr>
      <w:pStyle w:val="Header"/>
    </w:pPr>
    <w:r>
      <w:t>Section VI – Fraud and Corruption</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68</w:t>
    </w:r>
    <w:r w:rsidR="000D2562">
      <w:rPr>
        <w:rStyle w:val="PageNumber"/>
      </w:rPr>
      <w:fldChar w:fldCharType="end"/>
    </w:r>
  </w:p>
  <w:p w:rsidR="001F32F5" w:rsidRDefault="001F32F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Pr="00EF3BD5" w:rsidRDefault="001F32F5" w:rsidP="00EF3BD5">
    <w:pPr>
      <w:pStyle w:val="Header"/>
      <w:tabs>
        <w:tab w:val="right" w:pos="9720"/>
      </w:tabs>
      <w:jc w:val="right"/>
    </w:pPr>
    <w:r>
      <w:rPr>
        <w:rStyle w:val="PageNumber"/>
      </w:rPr>
      <w:t>i</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ind w:right="-18"/>
    </w:pPr>
    <w:r>
      <w:t>Section VI – Fraud and Corruption</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69</w:t>
    </w:r>
    <w:r w:rsidR="000D2562">
      <w:rPr>
        <w:rStyle w:val="PageNumber"/>
      </w:rPr>
      <w:fldChar w:fldCharType="end"/>
    </w:r>
  </w:p>
  <w:p w:rsidR="001F32F5" w:rsidRDefault="001F32F5"/>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r>
      <w:t>Section VI – Fraud and Corruption</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67</w:t>
    </w:r>
    <w:r w:rsidR="000D2562">
      <w:rPr>
        <w:rStyle w:val="PageNumber"/>
      </w:rPr>
      <w:fldChar w:fldCharType="end"/>
    </w:r>
  </w:p>
  <w:p w:rsidR="001F32F5" w:rsidRDefault="001F32F5"/>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r>
      <w:t>Part 2 – Supply Requirements</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71</w:t>
    </w:r>
    <w:r w:rsidR="000D2562">
      <w:rPr>
        <w:rStyle w:val="PageNumber"/>
      </w:rPr>
      <w:fldChar w:fldCharType="end"/>
    </w:r>
  </w:p>
  <w:p w:rsidR="001F32F5" w:rsidRDefault="001F32F5"/>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pPr>
    <w:r>
      <w:t xml:space="preserve">Section VII – Schedule of Requirements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74</w:t>
    </w:r>
    <w:r w:rsidR="000D2562">
      <w:rPr>
        <w:rStyle w:val="PageNumber"/>
      </w:rPr>
      <w:fldChar w:fldCharType="end"/>
    </w:r>
  </w:p>
  <w:p w:rsidR="001F32F5" w:rsidRDefault="001F32F5"/>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ind w:right="-18"/>
    </w:pPr>
    <w:r>
      <w:t>Section VII - Schedule of Requirements</w:t>
    </w:r>
    <w:r>
      <w:tab/>
    </w:r>
    <w:r w:rsidR="000D2562">
      <w:rPr>
        <w:rStyle w:val="PageNumber"/>
      </w:rPr>
      <w:fldChar w:fldCharType="begin"/>
    </w:r>
    <w:r>
      <w:rPr>
        <w:rStyle w:val="PageNumber"/>
      </w:rPr>
      <w:instrText xml:space="preserve"> PAGE </w:instrText>
    </w:r>
    <w:r w:rsidR="000D2562">
      <w:rPr>
        <w:rStyle w:val="PageNumber"/>
      </w:rPr>
      <w:fldChar w:fldCharType="separate"/>
    </w:r>
    <w:r>
      <w:rPr>
        <w:rStyle w:val="PageNumber"/>
        <w:noProof/>
      </w:rPr>
      <w:t>77</w:t>
    </w:r>
    <w:r w:rsidR="000D2562">
      <w:rPr>
        <w:rStyle w:val="PageNumber"/>
      </w:rPr>
      <w:fldChar w:fldCharType="end"/>
    </w:r>
  </w:p>
  <w:p w:rsidR="001F32F5" w:rsidRDefault="001F32F5"/>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r>
      <w:t xml:space="preserve">Section VII – Schedule of Requirements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73</w:t>
    </w:r>
    <w:r w:rsidR="000D2562">
      <w:rPr>
        <w:rStyle w:val="PageNumber"/>
      </w:rPr>
      <w:fldChar w:fldCharType="end"/>
    </w:r>
  </w:p>
  <w:p w:rsidR="001F32F5" w:rsidRDefault="001F32F5"/>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tabs>
        <w:tab w:val="clear" w:pos="9000"/>
        <w:tab w:val="right" w:pos="12960"/>
      </w:tabs>
    </w:pPr>
    <w:r>
      <w:t xml:space="preserve">Section VII – Schedule of Requirements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76</w:t>
    </w:r>
    <w:r w:rsidR="000D2562">
      <w:rPr>
        <w:rStyle w:val="PageNumber"/>
      </w:rPr>
      <w:fldChar w:fldCharType="end"/>
    </w:r>
  </w:p>
  <w:p w:rsidR="001F32F5" w:rsidRDefault="001F32F5"/>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tabs>
        <w:tab w:val="clear" w:pos="9000"/>
        <w:tab w:val="right" w:pos="12960"/>
      </w:tabs>
    </w:pPr>
    <w:r>
      <w:t xml:space="preserve">Section VII – Schedule of Requirements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77</w:t>
    </w:r>
    <w:r w:rsidR="000D2562">
      <w:rPr>
        <w:rStyle w:val="PageNumber"/>
      </w:rPr>
      <w:fldChar w:fldCharType="end"/>
    </w:r>
  </w:p>
  <w:p w:rsidR="001F32F5" w:rsidRDefault="001F32F5"/>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r>
      <w:t>Section VII Schedule of Requirements</w:t>
    </w:r>
    <w:r>
      <w:tab/>
    </w:r>
    <w:r w:rsidR="000D2562">
      <w:rPr>
        <w:rStyle w:val="PageNumber"/>
      </w:rPr>
      <w:fldChar w:fldCharType="begin"/>
    </w:r>
    <w:r>
      <w:rPr>
        <w:rStyle w:val="PageNumber"/>
      </w:rPr>
      <w:instrText xml:space="preserve"> PAGE </w:instrText>
    </w:r>
    <w:r w:rsidR="000D2562">
      <w:rPr>
        <w:rStyle w:val="PageNumber"/>
      </w:rPr>
      <w:fldChar w:fldCharType="separate"/>
    </w:r>
    <w:r>
      <w:rPr>
        <w:rStyle w:val="PageNumber"/>
        <w:noProof/>
      </w:rPr>
      <w:t>77</w:t>
    </w:r>
    <w:r w:rsidR="000D2562">
      <w:rPr>
        <w:rStyle w:val="PageNumber"/>
      </w:rPr>
      <w:fldChar w:fldCharType="end"/>
    </w:r>
  </w:p>
  <w:p w:rsidR="001F32F5" w:rsidRDefault="001F32F5"/>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pPr>
    <w:r>
      <w:t xml:space="preserve">Section VII – Schedule of Requirements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82</w:t>
    </w:r>
    <w:r w:rsidR="000D2562">
      <w:rPr>
        <w:rStyle w:val="PageNumber"/>
      </w:rPr>
      <w:fldChar w:fldCharType="end"/>
    </w:r>
  </w:p>
  <w:p w:rsidR="001F32F5" w:rsidRDefault="001F32F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EF3BD5">
    <w:pPr>
      <w:pStyle w:val="Header"/>
      <w:tabs>
        <w:tab w:val="right" w:pos="9720"/>
      </w:tabs>
      <w:jc w:val="right"/>
    </w:pPr>
    <w:r>
      <w:rPr>
        <w:rStyle w:val="PageNumber"/>
      </w:rPr>
      <w:fldChar w:fldCharType="begin"/>
    </w:r>
    <w:r w:rsidR="001F32F5">
      <w:rPr>
        <w:rStyle w:val="PageNumber"/>
      </w:rPr>
      <w:instrText xml:space="preserve"> PAGE </w:instrText>
    </w:r>
    <w:r>
      <w:rPr>
        <w:rStyle w:val="PageNumber"/>
      </w:rPr>
      <w:fldChar w:fldCharType="separate"/>
    </w:r>
    <w:r w:rsidR="0072758A">
      <w:rPr>
        <w:rStyle w:val="PageNumber"/>
        <w:noProof/>
      </w:rPr>
      <w:t>iii</w:t>
    </w:r>
    <w:r>
      <w:rPr>
        <w:rStyle w:val="PageNumber"/>
      </w:rPr>
      <w:fldChar w:fldCharType="end"/>
    </w:r>
  </w:p>
  <w:p w:rsidR="001F32F5" w:rsidRPr="00A32A5F" w:rsidRDefault="001F32F5" w:rsidP="00A32A5F">
    <w:pPr>
      <w:pStyle w:val="Header"/>
      <w:pBdr>
        <w:bottom w:val="none" w:sz="0" w:space="0" w:color="auto"/>
      </w:pBd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F3BD5">
    <w:pPr>
      <w:pStyle w:val="Header"/>
    </w:pPr>
    <w:r>
      <w:t xml:space="preserve">Section VII – Schedule of Requirements   </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81</w:t>
    </w:r>
    <w:r w:rsidR="000D2562">
      <w:rPr>
        <w:rStyle w:val="PageNumber"/>
      </w:rPr>
      <w:fldChar w:fldCharType="end"/>
    </w:r>
  </w:p>
  <w:p w:rsidR="001F32F5" w:rsidRDefault="001F32F5"/>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Bdr>
        <w:bottom w:val="single" w:sz="4" w:space="1" w:color="auto"/>
      </w:pBdr>
    </w:pPr>
    <w:r>
      <w:t>Section VII Schedule of Requirements</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Pr>
        <w:rStyle w:val="PageNumber"/>
        <w:noProof/>
      </w:rPr>
      <w:t>79</w:t>
    </w:r>
    <w:r w:rsidR="000D2562">
      <w:rPr>
        <w:rStyle w:val="PageNumber"/>
      </w:rPr>
      <w:fldChar w:fldCharType="end"/>
    </w:r>
  </w:p>
  <w:p w:rsidR="001F32F5" w:rsidRDefault="001F32F5"/>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8E7578">
    <w:pPr>
      <w:pStyle w:val="Header"/>
      <w:tabs>
        <w:tab w:val="right" w:pos="9720"/>
      </w:tabs>
      <w:ind w:right="-18"/>
      <w:jc w:val="left"/>
    </w:pPr>
    <w:r>
      <w:t>Section VIII General Conditions of Contract (GCC)</w:t>
    </w:r>
    <w:r>
      <w:tab/>
    </w:r>
    <w:r w:rsidR="000D2562">
      <w:rPr>
        <w:rStyle w:val="PageNumber"/>
      </w:rPr>
      <w:fldChar w:fldCharType="begin"/>
    </w:r>
    <w:r>
      <w:rPr>
        <w:rStyle w:val="PageNumber"/>
      </w:rPr>
      <w:instrText xml:space="preserve"> PAGE </w:instrText>
    </w:r>
    <w:r w:rsidR="000D2562">
      <w:rPr>
        <w:rStyle w:val="PageNumber"/>
      </w:rPr>
      <w:fldChar w:fldCharType="separate"/>
    </w:r>
    <w:r>
      <w:rPr>
        <w:rStyle w:val="PageNumber"/>
        <w:noProof/>
      </w:rPr>
      <w:t>84</w:t>
    </w:r>
    <w:r w:rsidR="000D2562">
      <w:rPr>
        <w:rStyle w:val="PageNumber"/>
      </w:rPr>
      <w:fldChar w:fldCharType="end"/>
    </w:r>
  </w:p>
  <w:p w:rsidR="001F32F5" w:rsidRDefault="001F32F5"/>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8E7578">
    <w:pPr>
      <w:pStyle w:val="Header"/>
      <w:tabs>
        <w:tab w:val="right" w:pos="9720"/>
      </w:tabs>
      <w:ind w:right="-18"/>
      <w:jc w:val="left"/>
    </w:pPr>
    <w:r>
      <w:t>Section VIII General Conditions of Contract</w:t>
    </w:r>
    <w:r>
      <w:tab/>
    </w:r>
    <w:r w:rsidR="000D2562">
      <w:rPr>
        <w:rStyle w:val="PageNumber"/>
      </w:rPr>
      <w:fldChar w:fldCharType="begin"/>
    </w:r>
    <w:r>
      <w:rPr>
        <w:rStyle w:val="PageNumber"/>
      </w:rPr>
      <w:instrText xml:space="preserve"> PAGE </w:instrText>
    </w:r>
    <w:r w:rsidR="000D2562">
      <w:rPr>
        <w:rStyle w:val="PageNumber"/>
      </w:rPr>
      <w:fldChar w:fldCharType="separate"/>
    </w:r>
    <w:r>
      <w:rPr>
        <w:rStyle w:val="PageNumber"/>
        <w:noProof/>
      </w:rPr>
      <w:t>83</w:t>
    </w:r>
    <w:r w:rsidR="000D2562">
      <w:rPr>
        <w:rStyle w:val="PageNumber"/>
      </w:rPr>
      <w:fldChar w:fldCharType="end"/>
    </w:r>
  </w:p>
  <w:p w:rsidR="001F32F5" w:rsidRDefault="001F32F5"/>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tabs>
        <w:tab w:val="right" w:pos="9720"/>
      </w:tabs>
      <w:ind w:right="-18"/>
      <w:jc w:val="left"/>
    </w:pPr>
    <w:r>
      <w:t>Part 3 - Contract</w:t>
    </w: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83</w:t>
    </w:r>
    <w:r w:rsidR="000D2562">
      <w:rPr>
        <w:rStyle w:val="PageNumber"/>
      </w:rPr>
      <w:fldChar w:fldCharType="end"/>
    </w:r>
  </w:p>
  <w:p w:rsidR="001F32F5" w:rsidRDefault="001F32F5"/>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Pr="00EF3BD5" w:rsidRDefault="000D2562"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1F32F5">
              <w:t xml:space="preserve">Section VIII – General Conditions of Contract   </w:t>
            </w:r>
            <w:r w:rsidR="001F32F5">
              <w:tab/>
            </w:r>
            <w:fldSimple w:instr=" PAGE   \* MERGEFORMAT ">
              <w:r w:rsidR="0072758A">
                <w:rPr>
                  <w:noProof/>
                </w:rPr>
                <w:t>106</w:t>
              </w:r>
            </w:fldSimple>
          </w:sdtContent>
        </w:sdt>
      </w:sdtContent>
    </w:sdt>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Pr="00EF3BD5" w:rsidRDefault="000D2562"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1F32F5">
          <w:t xml:space="preserve">Section VIII – General Conditions of Contract   </w:t>
        </w:r>
        <w:r w:rsidR="001F32F5">
          <w:tab/>
        </w:r>
        <w:fldSimple w:instr=" PAGE   \* MERGEFORMAT ">
          <w:r w:rsidR="0072758A">
            <w:rPr>
              <w:noProof/>
            </w:rPr>
            <w:t>105</w:t>
          </w:r>
        </w:fldSimple>
      </w:sdtContent>
    </w:sdt>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1F32F5">
          <w:t xml:space="preserve">Section VIII – General Conditions of Contract   </w:t>
        </w:r>
        <w:r w:rsidR="001F32F5">
          <w:tab/>
        </w:r>
        <w:fldSimple w:instr=" PAGE   \* MERGEFORMAT ">
          <w:r w:rsidR="0072758A">
            <w:rPr>
              <w:noProof/>
            </w:rPr>
            <w:t>84</w:t>
          </w:r>
        </w:fldSimple>
      </w:sdtContent>
    </w:sdt>
  </w:p>
  <w:p w:rsidR="001F32F5" w:rsidRDefault="001F32F5"/>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82467">
    <w:pPr>
      <w:pStyle w:val="Header"/>
      <w:ind w:right="-18"/>
    </w:pPr>
    <w:r>
      <w:rPr>
        <w:rStyle w:val="PageNumber"/>
      </w:rPr>
      <w:t>Section IX – Special Conditions of Contract</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112</w:t>
    </w:r>
    <w:r w:rsidR="000D2562">
      <w:rPr>
        <w:rStyle w:val="PageNumber"/>
      </w:rPr>
      <w:fldChar w:fldCharType="end"/>
    </w:r>
  </w:p>
  <w:p w:rsidR="001F32F5" w:rsidRDefault="001F32F5" w:rsidP="00DB256C"/>
  <w:p w:rsidR="001F32F5" w:rsidRDefault="001F32F5"/>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r>
      <w:rPr>
        <w:rStyle w:val="PageNumber"/>
        <w:rFonts w:cs="Arial"/>
      </w:rPr>
      <w:t>Section IX - Special Conditions of Contract</w:t>
    </w:r>
    <w:r>
      <w:rPr>
        <w:rStyle w:val="PageNumber"/>
        <w:rFonts w:cs="Arial"/>
      </w:rPr>
      <w:tab/>
    </w:r>
    <w:r w:rsidR="000D2562">
      <w:rPr>
        <w:rStyle w:val="PageNumber"/>
        <w:rFonts w:cs="Arial"/>
      </w:rPr>
      <w:fldChar w:fldCharType="begin"/>
    </w:r>
    <w:r>
      <w:rPr>
        <w:rStyle w:val="PageNumber"/>
        <w:rFonts w:cs="Arial"/>
      </w:rPr>
      <w:instrText xml:space="preserve"> PAGE </w:instrText>
    </w:r>
    <w:r w:rsidR="000D2562">
      <w:rPr>
        <w:rStyle w:val="PageNumber"/>
        <w:rFonts w:cs="Arial"/>
      </w:rPr>
      <w:fldChar w:fldCharType="separate"/>
    </w:r>
    <w:r w:rsidR="0072758A">
      <w:rPr>
        <w:rStyle w:val="PageNumber"/>
        <w:rFonts w:cs="Arial"/>
        <w:noProof/>
      </w:rPr>
      <w:t>113</w:t>
    </w:r>
    <w:r w:rsidR="000D2562">
      <w:rPr>
        <w:rStyle w:val="PageNumber"/>
        <w:rFonts w:cs="Arial"/>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Pr="00EF3BD5" w:rsidRDefault="000D2562" w:rsidP="00EF3BD5">
    <w:pPr>
      <w:pStyle w:val="Header"/>
      <w:tabs>
        <w:tab w:val="right" w:pos="9720"/>
      </w:tabs>
      <w:jc w:val="right"/>
    </w:pPr>
    <w:r>
      <w:rPr>
        <w:rStyle w:val="PageNumber"/>
      </w:rPr>
      <w:fldChar w:fldCharType="begin"/>
    </w:r>
    <w:r w:rsidR="001F32F5">
      <w:rPr>
        <w:rStyle w:val="PageNumber"/>
      </w:rPr>
      <w:instrText xml:space="preserve"> PAGE </w:instrText>
    </w:r>
    <w:r>
      <w:rPr>
        <w:rStyle w:val="PageNumber"/>
      </w:rPr>
      <w:fldChar w:fldCharType="separate"/>
    </w:r>
    <w:r w:rsidR="0072758A">
      <w:rPr>
        <w:rStyle w:val="PageNumber"/>
        <w:noProof/>
      </w:rPr>
      <w:t>viii</w:t>
    </w:r>
    <w:r>
      <w:rPr>
        <w:rStyle w:val="PageNumber"/>
      </w:rPr>
      <w:fldChar w:fldCharType="end"/>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ind w:right="-18"/>
    </w:pPr>
    <w:r>
      <w:rPr>
        <w:rStyle w:val="PageNumber"/>
      </w:rPr>
      <w:t>Section IX – Special Conditions of Contract</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107</w:t>
    </w:r>
    <w:r w:rsidR="000D2562">
      <w:rPr>
        <w:rStyle w:val="PageNumber"/>
      </w:rPr>
      <w:fldChar w:fldCharType="end"/>
    </w:r>
  </w:p>
  <w:p w:rsidR="001F32F5" w:rsidRDefault="001F32F5"/>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rsidP="00E82467">
    <w:pPr>
      <w:pStyle w:val="Header"/>
      <w:ind w:right="-18"/>
    </w:pPr>
    <w:r>
      <w:rPr>
        <w:rStyle w:val="PageNumber"/>
      </w:rPr>
      <w:t>Section X – Contract Forms</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130</w:t>
    </w:r>
    <w:r w:rsidR="000D2562">
      <w:rPr>
        <w:rStyle w:val="PageNumber"/>
      </w:rPr>
      <w:fldChar w:fldCharType="end"/>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pPr>
    <w:r>
      <w:rPr>
        <w:rStyle w:val="PageNumber"/>
      </w:rPr>
      <w:t>Section X - Contract Forms</w:t>
    </w:r>
    <w:r>
      <w:rPr>
        <w:rStyle w:val="PageNumber"/>
        <w:rFonts w:cs="Arial"/>
      </w:rPr>
      <w:tab/>
    </w:r>
    <w:r w:rsidR="000D2562">
      <w:rPr>
        <w:rStyle w:val="PageNumber"/>
        <w:rFonts w:cs="Arial"/>
      </w:rPr>
      <w:fldChar w:fldCharType="begin"/>
    </w:r>
    <w:r>
      <w:rPr>
        <w:rStyle w:val="PageNumber"/>
        <w:rFonts w:cs="Arial"/>
      </w:rPr>
      <w:instrText xml:space="preserve"> PAGE </w:instrText>
    </w:r>
    <w:r w:rsidR="000D2562">
      <w:rPr>
        <w:rStyle w:val="PageNumber"/>
        <w:rFonts w:cs="Arial"/>
      </w:rPr>
      <w:fldChar w:fldCharType="separate"/>
    </w:r>
    <w:r w:rsidR="0072758A">
      <w:rPr>
        <w:rStyle w:val="PageNumber"/>
        <w:rFonts w:cs="Arial"/>
        <w:noProof/>
      </w:rPr>
      <w:t>129</w:t>
    </w:r>
    <w:r w:rsidR="000D2562">
      <w:rPr>
        <w:rStyle w:val="PageNumber"/>
        <w:rFonts w:cs="Arial"/>
      </w:rPr>
      <w:fldChar w:fldCharType="end"/>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ind w:right="-18"/>
    </w:pPr>
    <w:r>
      <w:rPr>
        <w:rStyle w:val="PageNumber"/>
      </w:rPr>
      <w:t>Section X – Contract Forms</w:t>
    </w:r>
    <w:r>
      <w:rPr>
        <w:rStyle w:val="PageNumber"/>
      </w:rP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115</w:t>
    </w:r>
    <w:r w:rsidR="000D2562">
      <w:rPr>
        <w:rStyle w:val="PageNumber"/>
      </w:rPr>
      <w:fldChar w:fldCharType="end"/>
    </w:r>
  </w:p>
  <w:p w:rsidR="001F32F5" w:rsidRDefault="001F32F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0D2562" w:rsidP="00EF3BD5">
    <w:pPr>
      <w:pStyle w:val="Header"/>
      <w:tabs>
        <w:tab w:val="right" w:pos="9720"/>
      </w:tabs>
      <w:jc w:val="right"/>
    </w:pPr>
    <w:r>
      <w:rPr>
        <w:rStyle w:val="PageNumber"/>
      </w:rPr>
      <w:fldChar w:fldCharType="begin"/>
    </w:r>
    <w:r w:rsidR="001F32F5">
      <w:rPr>
        <w:rStyle w:val="PageNumber"/>
      </w:rPr>
      <w:instrText xml:space="preserve"> PAGE </w:instrText>
    </w:r>
    <w:r>
      <w:rPr>
        <w:rStyle w:val="PageNumber"/>
      </w:rPr>
      <w:fldChar w:fldCharType="separate"/>
    </w:r>
    <w:r w:rsidR="0072758A">
      <w:rPr>
        <w:rStyle w:val="PageNumber"/>
        <w:noProof/>
      </w:rPr>
      <w:t>iii</w:t>
    </w:r>
    <w:r>
      <w:rPr>
        <w:rStyle w:val="PageNumber"/>
      </w:rPr>
      <w:fldChar w:fldCharType="end"/>
    </w:r>
  </w:p>
  <w:p w:rsidR="001F32F5" w:rsidRDefault="001F32F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F5" w:rsidRDefault="001F32F5">
    <w:pPr>
      <w:pStyle w:val="Header"/>
      <w:tabs>
        <w:tab w:val="right" w:pos="9720"/>
      </w:tabs>
      <w:ind w:right="-18"/>
    </w:pPr>
    <w:r>
      <w:tab/>
    </w:r>
    <w:r w:rsidR="000D2562">
      <w:rPr>
        <w:rStyle w:val="PageNumber"/>
      </w:rPr>
      <w:fldChar w:fldCharType="begin"/>
    </w:r>
    <w:r>
      <w:rPr>
        <w:rStyle w:val="PageNumber"/>
      </w:rPr>
      <w:instrText xml:space="preserve"> PAGE </w:instrText>
    </w:r>
    <w:r w:rsidR="000D2562">
      <w:rPr>
        <w:rStyle w:val="PageNumber"/>
      </w:rPr>
      <w:fldChar w:fldCharType="separate"/>
    </w:r>
    <w:r w:rsidR="0072758A">
      <w:rPr>
        <w:rStyle w:val="PageNumber"/>
        <w:noProof/>
      </w:rPr>
      <w:t>v</w:t>
    </w:r>
    <w:r w:rsidR="000D2562">
      <w:rPr>
        <w:rStyle w:val="PageNumber"/>
      </w:rPr>
      <w:fldChar w:fldCharType="end"/>
    </w:r>
  </w:p>
  <w:p w:rsidR="001F32F5" w:rsidRDefault="001F32F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rsidR="001F32F5" w:rsidRDefault="000D2562" w:rsidP="000E0A11">
            <w:pPr>
              <w:pStyle w:val="Header"/>
              <w:jc w:val="left"/>
            </w:pPr>
            <w:fldSimple w:instr=" PAGE   \* MERGEFORMAT ">
              <w:r w:rsidR="001F32F5">
                <w:rPr>
                  <w:noProof/>
                </w:rPr>
                <w:t>ii</w:t>
              </w:r>
            </w:fldSimple>
            <w:r w:rsidR="001F32F5">
              <w:rPr>
                <w:noProof/>
              </w:rPr>
              <w:tab/>
            </w:r>
            <w:r w:rsidR="001F32F5">
              <w:t>Template – Request for Bids</w:t>
            </w:r>
          </w:p>
        </w:sdtContent>
      </w:sdt>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nsid w:val="0C570DD6"/>
    <w:multiLevelType w:val="hybridMultilevel"/>
    <w:tmpl w:val="6F045178"/>
    <w:lvl w:ilvl="0" w:tplc="F978FF3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141D5F3B"/>
    <w:multiLevelType w:val="multilevel"/>
    <w:tmpl w:val="4E4E8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80F26A7"/>
    <w:multiLevelType w:val="hybridMultilevel"/>
    <w:tmpl w:val="20C6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B715C0"/>
    <w:multiLevelType w:val="hybridMultilevel"/>
    <w:tmpl w:val="58F66C50"/>
    <w:lvl w:ilvl="0" w:tplc="F5D6A85C">
      <w:start w:val="1"/>
      <w:numFmt w:val="decimal"/>
      <w:lvlText w:val="%1."/>
      <w:lvlJc w:val="left"/>
      <w:pPr>
        <w:ind w:left="900" w:hanging="54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4">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7">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7">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1">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4">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6">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2">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1">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5">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nsid w:val="5BFC206E"/>
    <w:multiLevelType w:val="hybridMultilevel"/>
    <w:tmpl w:val="71F0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5">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0">
    <w:nsid w:val="632D055E"/>
    <w:multiLevelType w:val="singleLevel"/>
    <w:tmpl w:val="9F6ECAF2"/>
    <w:lvl w:ilvl="0">
      <w:start w:val="1"/>
      <w:numFmt w:val="decimal"/>
      <w:lvlText w:val="%1."/>
      <w:lvlJc w:val="left"/>
      <w:pPr>
        <w:tabs>
          <w:tab w:val="num" w:pos="360"/>
        </w:tabs>
        <w:ind w:left="360" w:hanging="360"/>
      </w:pPr>
    </w:lvl>
  </w:abstractNum>
  <w:abstractNum w:abstractNumId="131">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7">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4">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6">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1">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0"/>
  </w:num>
  <w:num w:numId="2">
    <w:abstractNumId w:val="122"/>
  </w:num>
  <w:num w:numId="3">
    <w:abstractNumId w:val="160"/>
  </w:num>
  <w:num w:numId="4">
    <w:abstractNumId w:val="54"/>
  </w:num>
  <w:num w:numId="5">
    <w:abstractNumId w:val="28"/>
  </w:num>
  <w:num w:numId="6">
    <w:abstractNumId w:val="14"/>
  </w:num>
  <w:num w:numId="7">
    <w:abstractNumId w:val="11"/>
  </w:num>
  <w:num w:numId="8">
    <w:abstractNumId w:val="66"/>
  </w:num>
  <w:num w:numId="9">
    <w:abstractNumId w:val="140"/>
  </w:num>
  <w:num w:numId="10">
    <w:abstractNumId w:val="82"/>
  </w:num>
  <w:num w:numId="11">
    <w:abstractNumId w:val="148"/>
  </w:num>
  <w:num w:numId="12">
    <w:abstractNumId w:val="2"/>
  </w:num>
  <w:num w:numId="13">
    <w:abstractNumId w:val="37"/>
  </w:num>
  <w:num w:numId="14">
    <w:abstractNumId w:val="126"/>
  </w:num>
  <w:num w:numId="15">
    <w:abstractNumId w:val="18"/>
  </w:num>
  <w:num w:numId="16">
    <w:abstractNumId w:val="146"/>
  </w:num>
  <w:num w:numId="17">
    <w:abstractNumId w:val="152"/>
  </w:num>
  <w:num w:numId="18">
    <w:abstractNumId w:val="78"/>
  </w:num>
  <w:num w:numId="19">
    <w:abstractNumId w:val="73"/>
  </w:num>
  <w:num w:numId="20">
    <w:abstractNumId w:val="58"/>
  </w:num>
  <w:num w:numId="21">
    <w:abstractNumId w:val="117"/>
  </w:num>
  <w:num w:numId="22">
    <w:abstractNumId w:val="87"/>
  </w:num>
  <w:num w:numId="23">
    <w:abstractNumId w:val="70"/>
  </w:num>
  <w:num w:numId="24">
    <w:abstractNumId w:val="141"/>
  </w:num>
  <w:num w:numId="25">
    <w:abstractNumId w:val="9"/>
  </w:num>
  <w:num w:numId="26">
    <w:abstractNumId w:val="145"/>
  </w:num>
  <w:num w:numId="27">
    <w:abstractNumId w:val="88"/>
  </w:num>
  <w:num w:numId="28">
    <w:abstractNumId w:val="27"/>
  </w:num>
  <w:num w:numId="29">
    <w:abstractNumId w:val="96"/>
  </w:num>
  <w:num w:numId="30">
    <w:abstractNumId w:val="147"/>
  </w:num>
  <w:num w:numId="31">
    <w:abstractNumId w:val="23"/>
  </w:num>
  <w:num w:numId="32">
    <w:abstractNumId w:val="10"/>
  </w:num>
  <w:num w:numId="33">
    <w:abstractNumId w:val="51"/>
  </w:num>
  <w:num w:numId="34">
    <w:abstractNumId w:val="38"/>
  </w:num>
  <w:num w:numId="35">
    <w:abstractNumId w:val="13"/>
  </w:num>
  <w:num w:numId="36">
    <w:abstractNumId w:val="83"/>
  </w:num>
  <w:num w:numId="37">
    <w:abstractNumId w:val="121"/>
  </w:num>
  <w:num w:numId="38">
    <w:abstractNumId w:val="8"/>
  </w:num>
  <w:num w:numId="39">
    <w:abstractNumId w:val="105"/>
  </w:num>
  <w:num w:numId="40">
    <w:abstractNumId w:val="151"/>
  </w:num>
  <w:num w:numId="41">
    <w:abstractNumId w:val="81"/>
  </w:num>
  <w:num w:numId="42">
    <w:abstractNumId w:val="44"/>
  </w:num>
  <w:num w:numId="43">
    <w:abstractNumId w:val="138"/>
  </w:num>
  <w:num w:numId="44">
    <w:abstractNumId w:val="42"/>
  </w:num>
  <w:num w:numId="45">
    <w:abstractNumId w:val="5"/>
  </w:num>
  <w:num w:numId="46">
    <w:abstractNumId w:val="157"/>
  </w:num>
  <w:num w:numId="47">
    <w:abstractNumId w:val="102"/>
  </w:num>
  <w:num w:numId="48">
    <w:abstractNumId w:val="68"/>
  </w:num>
  <w:num w:numId="49">
    <w:abstractNumId w:val="48"/>
  </w:num>
  <w:num w:numId="50">
    <w:abstractNumId w:val="106"/>
  </w:num>
  <w:num w:numId="51">
    <w:abstractNumId w:val="128"/>
  </w:num>
  <w:num w:numId="52">
    <w:abstractNumId w:val="119"/>
  </w:num>
  <w:num w:numId="53">
    <w:abstractNumId w:val="45"/>
  </w:num>
  <w:num w:numId="54">
    <w:abstractNumId w:val="31"/>
  </w:num>
  <w:num w:numId="55">
    <w:abstractNumId w:val="17"/>
  </w:num>
  <w:num w:numId="56">
    <w:abstractNumId w:val="75"/>
  </w:num>
  <w:num w:numId="57">
    <w:abstractNumId w:val="4"/>
  </w:num>
  <w:num w:numId="58">
    <w:abstractNumId w:val="135"/>
  </w:num>
  <w:num w:numId="59">
    <w:abstractNumId w:val="131"/>
  </w:num>
  <w:num w:numId="60">
    <w:abstractNumId w:val="26"/>
  </w:num>
  <w:num w:numId="61">
    <w:abstractNumId w:val="12"/>
  </w:num>
  <w:num w:numId="62">
    <w:abstractNumId w:val="36"/>
  </w:num>
  <w:num w:numId="63">
    <w:abstractNumId w:val="41"/>
  </w:num>
  <w:num w:numId="64">
    <w:abstractNumId w:val="93"/>
  </w:num>
  <w:num w:numId="65">
    <w:abstractNumId w:val="124"/>
  </w:num>
  <w:num w:numId="66">
    <w:abstractNumId w:val="139"/>
  </w:num>
  <w:num w:numId="67">
    <w:abstractNumId w:val="90"/>
  </w:num>
  <w:num w:numId="68">
    <w:abstractNumId w:val="125"/>
  </w:num>
  <w:num w:numId="69">
    <w:abstractNumId w:val="114"/>
  </w:num>
  <w:num w:numId="70">
    <w:abstractNumId w:val="62"/>
  </w:num>
  <w:num w:numId="71">
    <w:abstractNumId w:val="76"/>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num>
  <w:num w:numId="74">
    <w:abstractNumId w:val="79"/>
  </w:num>
  <w:num w:numId="75">
    <w:abstractNumId w:val="47"/>
  </w:num>
  <w:num w:numId="76">
    <w:abstractNumId w:val="7"/>
  </w:num>
  <w:num w:numId="77">
    <w:abstractNumId w:val="101"/>
  </w:num>
  <w:num w:numId="78">
    <w:abstractNumId w:val="77"/>
  </w:num>
  <w:num w:numId="79">
    <w:abstractNumId w:val="40"/>
  </w:num>
  <w:num w:numId="80">
    <w:abstractNumId w:val="142"/>
  </w:num>
  <w:num w:numId="81">
    <w:abstractNumId w:val="19"/>
  </w:num>
  <w:num w:numId="82">
    <w:abstractNumId w:val="91"/>
  </w:num>
  <w:num w:numId="83">
    <w:abstractNumId w:val="24"/>
  </w:num>
  <w:num w:numId="84">
    <w:abstractNumId w:val="108"/>
  </w:num>
  <w:num w:numId="85">
    <w:abstractNumId w:val="43"/>
  </w:num>
  <w:num w:numId="86">
    <w:abstractNumId w:val="134"/>
  </w:num>
  <w:num w:numId="87">
    <w:abstractNumId w:val="99"/>
  </w:num>
  <w:num w:numId="88">
    <w:abstractNumId w:val="129"/>
  </w:num>
  <w:num w:numId="89">
    <w:abstractNumId w:val="95"/>
  </w:num>
  <w:num w:numId="90">
    <w:abstractNumId w:val="3"/>
  </w:num>
  <w:num w:numId="91">
    <w:abstractNumId w:val="110"/>
  </w:num>
  <w:num w:numId="92">
    <w:abstractNumId w:val="55"/>
  </w:num>
  <w:num w:numId="93">
    <w:abstractNumId w:val="133"/>
  </w:num>
  <w:num w:numId="94">
    <w:abstractNumId w:val="97"/>
  </w:num>
  <w:num w:numId="95">
    <w:abstractNumId w:val="92"/>
  </w:num>
  <w:num w:numId="96">
    <w:abstractNumId w:val="107"/>
  </w:num>
  <w:num w:numId="97">
    <w:abstractNumId w:val="65"/>
  </w:num>
  <w:num w:numId="98">
    <w:abstractNumId w:val="100"/>
  </w:num>
  <w:num w:numId="99">
    <w:abstractNumId w:val="56"/>
  </w:num>
  <w:num w:numId="100">
    <w:abstractNumId w:val="35"/>
  </w:num>
  <w:num w:numId="101">
    <w:abstractNumId w:val="103"/>
  </w:num>
  <w:num w:numId="102">
    <w:abstractNumId w:val="127"/>
  </w:num>
  <w:num w:numId="103">
    <w:abstractNumId w:val="163"/>
  </w:num>
  <w:num w:numId="104">
    <w:abstractNumId w:val="29"/>
  </w:num>
  <w:num w:numId="105">
    <w:abstractNumId w:val="63"/>
  </w:num>
  <w:num w:numId="106">
    <w:abstractNumId w:val="104"/>
  </w:num>
  <w:num w:numId="107">
    <w:abstractNumId w:val="115"/>
  </w:num>
  <w:num w:numId="108">
    <w:abstractNumId w:val="113"/>
  </w:num>
  <w:num w:numId="109">
    <w:abstractNumId w:val="67"/>
  </w:num>
  <w:num w:numId="110">
    <w:abstractNumId w:val="109"/>
  </w:num>
  <w:num w:numId="111">
    <w:abstractNumId w:val="52"/>
  </w:num>
  <w:num w:numId="112">
    <w:abstractNumId w:val="61"/>
  </w:num>
  <w:num w:numId="113">
    <w:abstractNumId w:val="1"/>
  </w:num>
  <w:num w:numId="114">
    <w:abstractNumId w:val="132"/>
  </w:num>
  <w:num w:numId="115">
    <w:abstractNumId w:val="69"/>
  </w:num>
  <w:num w:numId="116">
    <w:abstractNumId w:val="149"/>
  </w:num>
  <w:num w:numId="117">
    <w:abstractNumId w:val="154"/>
  </w:num>
  <w:num w:numId="118">
    <w:abstractNumId w:val="46"/>
  </w:num>
  <w:num w:numId="119">
    <w:abstractNumId w:val="71"/>
  </w:num>
  <w:num w:numId="120">
    <w:abstractNumId w:val="49"/>
  </w:num>
  <w:num w:numId="121">
    <w:abstractNumId w:val="16"/>
  </w:num>
  <w:num w:numId="122">
    <w:abstractNumId w:val="80"/>
  </w:num>
  <w:num w:numId="123">
    <w:abstractNumId w:val="84"/>
  </w:num>
  <w:num w:numId="124">
    <w:abstractNumId w:val="123"/>
  </w:num>
  <w:num w:numId="125">
    <w:abstractNumId w:val="158"/>
  </w:num>
  <w:num w:numId="126">
    <w:abstractNumId w:val="112"/>
  </w:num>
  <w:num w:numId="127">
    <w:abstractNumId w:val="22"/>
  </w:num>
  <w:num w:numId="128">
    <w:abstractNumId w:val="21"/>
  </w:num>
  <w:num w:numId="129">
    <w:abstractNumId w:val="137"/>
  </w:num>
  <w:num w:numId="130">
    <w:abstractNumId w:val="6"/>
  </w:num>
  <w:num w:numId="131">
    <w:abstractNumId w:val="50"/>
  </w:num>
  <w:num w:numId="132">
    <w:abstractNumId w:val="60"/>
  </w:num>
  <w:num w:numId="133">
    <w:abstractNumId w:val="116"/>
  </w:num>
  <w:num w:numId="134">
    <w:abstractNumId w:val="161"/>
  </w:num>
  <w:num w:numId="135">
    <w:abstractNumId w:val="94"/>
  </w:num>
  <w:num w:numId="136">
    <w:abstractNumId w:val="0"/>
  </w:num>
  <w:num w:numId="137">
    <w:abstractNumId w:val="143"/>
  </w:num>
  <w:num w:numId="138">
    <w:abstractNumId w:val="57"/>
  </w:num>
  <w:num w:numId="139">
    <w:abstractNumId w:val="159"/>
  </w:num>
  <w:num w:numId="140">
    <w:abstractNumId w:val="34"/>
  </w:num>
  <w:num w:numId="141">
    <w:abstractNumId w:val="155"/>
  </w:num>
  <w:num w:numId="142">
    <w:abstractNumId w:val="144"/>
  </w:num>
  <w:num w:numId="143">
    <w:abstractNumId w:val="118"/>
  </w:num>
  <w:num w:numId="144">
    <w:abstractNumId w:val="30"/>
  </w:num>
  <w:num w:numId="145">
    <w:abstractNumId w:val="98"/>
  </w:num>
  <w:num w:numId="146">
    <w:abstractNumId w:val="64"/>
  </w:num>
  <w:num w:numId="147">
    <w:abstractNumId w:val="20"/>
  </w:num>
  <w:num w:numId="148">
    <w:abstractNumId w:val="74"/>
  </w:num>
  <w:num w:numId="149">
    <w:abstractNumId w:val="85"/>
  </w:num>
  <w:num w:numId="150">
    <w:abstractNumId w:val="100"/>
    <w:lvlOverride w:ilvl="0">
      <w:startOverride w:val="44"/>
    </w:lvlOverride>
    <w:lvlOverride w:ilvl="1">
      <w:startOverride w:val="2"/>
    </w:lvlOverride>
  </w:num>
  <w:num w:numId="151">
    <w:abstractNumId w:val="136"/>
  </w:num>
  <w:num w:numId="152">
    <w:abstractNumId w:val="72"/>
  </w:num>
  <w:num w:numId="153">
    <w:abstractNumId w:val="162"/>
  </w:num>
  <w:num w:numId="154">
    <w:abstractNumId w:val="59"/>
  </w:num>
  <w:num w:numId="155">
    <w:abstractNumId w:val="89"/>
  </w:num>
  <w:num w:numId="156">
    <w:abstractNumId w:val="25"/>
  </w:num>
  <w:num w:numId="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3"/>
  </w:num>
  <w:num w:numId="162">
    <w:abstractNumId w:val="15"/>
  </w:num>
  <w:num w:numId="163">
    <w:abstractNumId w:val="15"/>
  </w:num>
  <w:num w:numId="164">
    <w:abstractNumId w:val="32"/>
  </w:num>
  <w:num w:numId="165">
    <w:abstractNumId w:val="39"/>
  </w:num>
  <w:num w:numId="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1"/>
  </w:num>
  <w:num w:numId="168">
    <w:abstractNumId w:val="120"/>
  </w:num>
  <w:num w:numId="169">
    <w:abstractNumId w:val="150"/>
  </w:num>
  <w:num w:numId="17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6"/>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defaultTabStop w:val="720"/>
  <w:evenAndOddHeaders/>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0"/>
    <w:footnote w:id="1"/>
    <w:footnote w:id="2"/>
  </w:footnotePr>
  <w:endnotePr>
    <w:endnote w:id="0"/>
    <w:endnote w:id="1"/>
    <w:endnote w:id="2"/>
  </w:endnotePr>
  <w:compat/>
  <w:rsids>
    <w:rsidRoot w:val="000557B9"/>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A81"/>
    <w:rsid w:val="00024BEC"/>
    <w:rsid w:val="00025324"/>
    <w:rsid w:val="000259CD"/>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6DFE"/>
    <w:rsid w:val="0006717C"/>
    <w:rsid w:val="00067F0E"/>
    <w:rsid w:val="00072CE5"/>
    <w:rsid w:val="00073193"/>
    <w:rsid w:val="000733E1"/>
    <w:rsid w:val="00073C05"/>
    <w:rsid w:val="00074569"/>
    <w:rsid w:val="00075F5F"/>
    <w:rsid w:val="00076478"/>
    <w:rsid w:val="000823AD"/>
    <w:rsid w:val="00083246"/>
    <w:rsid w:val="00083BD2"/>
    <w:rsid w:val="00084175"/>
    <w:rsid w:val="000848CE"/>
    <w:rsid w:val="00085793"/>
    <w:rsid w:val="00087AF3"/>
    <w:rsid w:val="00090156"/>
    <w:rsid w:val="000925AB"/>
    <w:rsid w:val="000939BF"/>
    <w:rsid w:val="00093AA7"/>
    <w:rsid w:val="00093FC5"/>
    <w:rsid w:val="000942DA"/>
    <w:rsid w:val="00094FBF"/>
    <w:rsid w:val="00095728"/>
    <w:rsid w:val="00097735"/>
    <w:rsid w:val="000A0F6A"/>
    <w:rsid w:val="000A167B"/>
    <w:rsid w:val="000A2463"/>
    <w:rsid w:val="000A5DD6"/>
    <w:rsid w:val="000A7202"/>
    <w:rsid w:val="000B030C"/>
    <w:rsid w:val="000B083F"/>
    <w:rsid w:val="000B34BD"/>
    <w:rsid w:val="000B476C"/>
    <w:rsid w:val="000B6B7F"/>
    <w:rsid w:val="000B7227"/>
    <w:rsid w:val="000B722E"/>
    <w:rsid w:val="000B776D"/>
    <w:rsid w:val="000B7B9D"/>
    <w:rsid w:val="000C11A1"/>
    <w:rsid w:val="000C2282"/>
    <w:rsid w:val="000C2904"/>
    <w:rsid w:val="000C31E9"/>
    <w:rsid w:val="000C52E0"/>
    <w:rsid w:val="000C532C"/>
    <w:rsid w:val="000C53F6"/>
    <w:rsid w:val="000C77B8"/>
    <w:rsid w:val="000D029F"/>
    <w:rsid w:val="000D086C"/>
    <w:rsid w:val="000D17BF"/>
    <w:rsid w:val="000D2562"/>
    <w:rsid w:val="000D326D"/>
    <w:rsid w:val="000D4296"/>
    <w:rsid w:val="000D6A1C"/>
    <w:rsid w:val="000E04D0"/>
    <w:rsid w:val="000E0A11"/>
    <w:rsid w:val="000E14F1"/>
    <w:rsid w:val="000E3039"/>
    <w:rsid w:val="000E4BF1"/>
    <w:rsid w:val="000E5ED0"/>
    <w:rsid w:val="000E607B"/>
    <w:rsid w:val="000E79FB"/>
    <w:rsid w:val="000F0864"/>
    <w:rsid w:val="000F0D70"/>
    <w:rsid w:val="000F1D44"/>
    <w:rsid w:val="000F2CE2"/>
    <w:rsid w:val="000F4537"/>
    <w:rsid w:val="000F4857"/>
    <w:rsid w:val="000F5633"/>
    <w:rsid w:val="000F5F75"/>
    <w:rsid w:val="000F7203"/>
    <w:rsid w:val="000F72EA"/>
    <w:rsid w:val="000F7324"/>
    <w:rsid w:val="000F7669"/>
    <w:rsid w:val="001001EB"/>
    <w:rsid w:val="00100231"/>
    <w:rsid w:val="00101ED3"/>
    <w:rsid w:val="00103AFD"/>
    <w:rsid w:val="001046B4"/>
    <w:rsid w:val="00104F56"/>
    <w:rsid w:val="00110E2A"/>
    <w:rsid w:val="001123B3"/>
    <w:rsid w:val="001126E7"/>
    <w:rsid w:val="00112ACD"/>
    <w:rsid w:val="00112ADF"/>
    <w:rsid w:val="00113452"/>
    <w:rsid w:val="00113511"/>
    <w:rsid w:val="00113E03"/>
    <w:rsid w:val="001151E5"/>
    <w:rsid w:val="001165ED"/>
    <w:rsid w:val="001178FB"/>
    <w:rsid w:val="001179EB"/>
    <w:rsid w:val="00122ED7"/>
    <w:rsid w:val="001239C7"/>
    <w:rsid w:val="00124B54"/>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DD4"/>
    <w:rsid w:val="001435D8"/>
    <w:rsid w:val="00144717"/>
    <w:rsid w:val="001459B0"/>
    <w:rsid w:val="001504F2"/>
    <w:rsid w:val="0015204F"/>
    <w:rsid w:val="001524D0"/>
    <w:rsid w:val="00153A0B"/>
    <w:rsid w:val="00154B7C"/>
    <w:rsid w:val="00155613"/>
    <w:rsid w:val="0015619E"/>
    <w:rsid w:val="00157813"/>
    <w:rsid w:val="001602EC"/>
    <w:rsid w:val="00160845"/>
    <w:rsid w:val="00160C1A"/>
    <w:rsid w:val="00162007"/>
    <w:rsid w:val="001621F1"/>
    <w:rsid w:val="0016437A"/>
    <w:rsid w:val="001644A0"/>
    <w:rsid w:val="001677D0"/>
    <w:rsid w:val="001678FE"/>
    <w:rsid w:val="001707E7"/>
    <w:rsid w:val="0017135B"/>
    <w:rsid w:val="00172CB4"/>
    <w:rsid w:val="00172FE4"/>
    <w:rsid w:val="001733FB"/>
    <w:rsid w:val="00173B55"/>
    <w:rsid w:val="00175D69"/>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9753E"/>
    <w:rsid w:val="001A0725"/>
    <w:rsid w:val="001A2793"/>
    <w:rsid w:val="001A28B6"/>
    <w:rsid w:val="001A3BEB"/>
    <w:rsid w:val="001A5C0B"/>
    <w:rsid w:val="001A5E64"/>
    <w:rsid w:val="001A69CE"/>
    <w:rsid w:val="001A6B45"/>
    <w:rsid w:val="001A7D46"/>
    <w:rsid w:val="001B05A0"/>
    <w:rsid w:val="001B301B"/>
    <w:rsid w:val="001B3038"/>
    <w:rsid w:val="001B4036"/>
    <w:rsid w:val="001B45AF"/>
    <w:rsid w:val="001B4EF2"/>
    <w:rsid w:val="001B513C"/>
    <w:rsid w:val="001B6B8B"/>
    <w:rsid w:val="001B7AF2"/>
    <w:rsid w:val="001B7CFA"/>
    <w:rsid w:val="001C0A2B"/>
    <w:rsid w:val="001C0E2C"/>
    <w:rsid w:val="001C3020"/>
    <w:rsid w:val="001C414A"/>
    <w:rsid w:val="001C472B"/>
    <w:rsid w:val="001C5EC8"/>
    <w:rsid w:val="001C67BA"/>
    <w:rsid w:val="001C7523"/>
    <w:rsid w:val="001D16EB"/>
    <w:rsid w:val="001D1A07"/>
    <w:rsid w:val="001D2503"/>
    <w:rsid w:val="001D285F"/>
    <w:rsid w:val="001D3975"/>
    <w:rsid w:val="001D4794"/>
    <w:rsid w:val="001D49ED"/>
    <w:rsid w:val="001D4D48"/>
    <w:rsid w:val="001D79B6"/>
    <w:rsid w:val="001D7E50"/>
    <w:rsid w:val="001E116B"/>
    <w:rsid w:val="001E1D81"/>
    <w:rsid w:val="001E4C93"/>
    <w:rsid w:val="001F13F1"/>
    <w:rsid w:val="001F2876"/>
    <w:rsid w:val="001F32F5"/>
    <w:rsid w:val="001F475A"/>
    <w:rsid w:val="001F4FEF"/>
    <w:rsid w:val="001F5572"/>
    <w:rsid w:val="001F568E"/>
    <w:rsid w:val="001F6F81"/>
    <w:rsid w:val="001F72D2"/>
    <w:rsid w:val="001F7E71"/>
    <w:rsid w:val="0020003D"/>
    <w:rsid w:val="002000D3"/>
    <w:rsid w:val="00200228"/>
    <w:rsid w:val="00200920"/>
    <w:rsid w:val="00201503"/>
    <w:rsid w:val="002018F8"/>
    <w:rsid w:val="00202318"/>
    <w:rsid w:val="0020262A"/>
    <w:rsid w:val="002029A8"/>
    <w:rsid w:val="00202A7B"/>
    <w:rsid w:val="00203CB2"/>
    <w:rsid w:val="0020543F"/>
    <w:rsid w:val="00205D1C"/>
    <w:rsid w:val="00206A3D"/>
    <w:rsid w:val="00206CF5"/>
    <w:rsid w:val="00206DF9"/>
    <w:rsid w:val="00206FBC"/>
    <w:rsid w:val="002073DE"/>
    <w:rsid w:val="00210EEF"/>
    <w:rsid w:val="00212746"/>
    <w:rsid w:val="0021353D"/>
    <w:rsid w:val="00213ECB"/>
    <w:rsid w:val="00215242"/>
    <w:rsid w:val="002159F9"/>
    <w:rsid w:val="00216D17"/>
    <w:rsid w:val="00220149"/>
    <w:rsid w:val="00221294"/>
    <w:rsid w:val="002212F3"/>
    <w:rsid w:val="002215C3"/>
    <w:rsid w:val="0022282F"/>
    <w:rsid w:val="002231ED"/>
    <w:rsid w:val="002232B9"/>
    <w:rsid w:val="002241F2"/>
    <w:rsid w:val="0022426A"/>
    <w:rsid w:val="002242A0"/>
    <w:rsid w:val="002262B8"/>
    <w:rsid w:val="00226F71"/>
    <w:rsid w:val="002277A9"/>
    <w:rsid w:val="0022780C"/>
    <w:rsid w:val="00230CAA"/>
    <w:rsid w:val="002314F8"/>
    <w:rsid w:val="00231A93"/>
    <w:rsid w:val="00233038"/>
    <w:rsid w:val="00236203"/>
    <w:rsid w:val="002373F0"/>
    <w:rsid w:val="00237CF4"/>
    <w:rsid w:val="00240511"/>
    <w:rsid w:val="002421C7"/>
    <w:rsid w:val="00242404"/>
    <w:rsid w:val="002447C2"/>
    <w:rsid w:val="00245CC0"/>
    <w:rsid w:val="002464F5"/>
    <w:rsid w:val="00252C08"/>
    <w:rsid w:val="002533A6"/>
    <w:rsid w:val="00253D93"/>
    <w:rsid w:val="00254708"/>
    <w:rsid w:val="00254D5D"/>
    <w:rsid w:val="0025500C"/>
    <w:rsid w:val="002556BD"/>
    <w:rsid w:val="0025593B"/>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354"/>
    <w:rsid w:val="00271E54"/>
    <w:rsid w:val="00272220"/>
    <w:rsid w:val="002737EE"/>
    <w:rsid w:val="00274D50"/>
    <w:rsid w:val="00275C93"/>
    <w:rsid w:val="00276F9E"/>
    <w:rsid w:val="0028159F"/>
    <w:rsid w:val="002828B9"/>
    <w:rsid w:val="00284C5A"/>
    <w:rsid w:val="00285770"/>
    <w:rsid w:val="0028584B"/>
    <w:rsid w:val="0028684F"/>
    <w:rsid w:val="00286BD0"/>
    <w:rsid w:val="00286FBB"/>
    <w:rsid w:val="00287BC0"/>
    <w:rsid w:val="002905BA"/>
    <w:rsid w:val="00290ECA"/>
    <w:rsid w:val="002928FA"/>
    <w:rsid w:val="00293CEF"/>
    <w:rsid w:val="00293D2E"/>
    <w:rsid w:val="00293DC6"/>
    <w:rsid w:val="00295073"/>
    <w:rsid w:val="00295CC4"/>
    <w:rsid w:val="00295FF5"/>
    <w:rsid w:val="00297AB1"/>
    <w:rsid w:val="00297E75"/>
    <w:rsid w:val="002A30F6"/>
    <w:rsid w:val="002A395D"/>
    <w:rsid w:val="002A3F7D"/>
    <w:rsid w:val="002A45B4"/>
    <w:rsid w:val="002A64CB"/>
    <w:rsid w:val="002A704F"/>
    <w:rsid w:val="002B0C44"/>
    <w:rsid w:val="002B10CF"/>
    <w:rsid w:val="002B21B5"/>
    <w:rsid w:val="002B2DAD"/>
    <w:rsid w:val="002B40C3"/>
    <w:rsid w:val="002B5056"/>
    <w:rsid w:val="002B5F73"/>
    <w:rsid w:val="002B658B"/>
    <w:rsid w:val="002B6852"/>
    <w:rsid w:val="002B76BB"/>
    <w:rsid w:val="002B7834"/>
    <w:rsid w:val="002C11CE"/>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4F9B"/>
    <w:rsid w:val="002E7901"/>
    <w:rsid w:val="002F2059"/>
    <w:rsid w:val="002F22BB"/>
    <w:rsid w:val="002F473F"/>
    <w:rsid w:val="002F6CE9"/>
    <w:rsid w:val="002F77E7"/>
    <w:rsid w:val="002F7A6F"/>
    <w:rsid w:val="00303DF7"/>
    <w:rsid w:val="00305F26"/>
    <w:rsid w:val="00310BC0"/>
    <w:rsid w:val="00311C45"/>
    <w:rsid w:val="00311F3A"/>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1A9"/>
    <w:rsid w:val="00331B4E"/>
    <w:rsid w:val="00332957"/>
    <w:rsid w:val="003333CA"/>
    <w:rsid w:val="0033351F"/>
    <w:rsid w:val="00333DB6"/>
    <w:rsid w:val="0033607B"/>
    <w:rsid w:val="003367CE"/>
    <w:rsid w:val="00337A8A"/>
    <w:rsid w:val="00337B1A"/>
    <w:rsid w:val="00341966"/>
    <w:rsid w:val="00342885"/>
    <w:rsid w:val="00344B07"/>
    <w:rsid w:val="00344BFA"/>
    <w:rsid w:val="00345145"/>
    <w:rsid w:val="00346B5D"/>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5F41"/>
    <w:rsid w:val="003674BC"/>
    <w:rsid w:val="003675E3"/>
    <w:rsid w:val="0037015A"/>
    <w:rsid w:val="00370411"/>
    <w:rsid w:val="00373F84"/>
    <w:rsid w:val="003742DC"/>
    <w:rsid w:val="00375619"/>
    <w:rsid w:val="00375FA1"/>
    <w:rsid w:val="003804A7"/>
    <w:rsid w:val="00380F05"/>
    <w:rsid w:val="00381952"/>
    <w:rsid w:val="00383484"/>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1D5"/>
    <w:rsid w:val="003A73B8"/>
    <w:rsid w:val="003A7D69"/>
    <w:rsid w:val="003A7DBE"/>
    <w:rsid w:val="003B200A"/>
    <w:rsid w:val="003B21FF"/>
    <w:rsid w:val="003B22FB"/>
    <w:rsid w:val="003B3209"/>
    <w:rsid w:val="003B55AE"/>
    <w:rsid w:val="003B5D6B"/>
    <w:rsid w:val="003B62D2"/>
    <w:rsid w:val="003B63E7"/>
    <w:rsid w:val="003B77D8"/>
    <w:rsid w:val="003C01B3"/>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0F54"/>
    <w:rsid w:val="003D1267"/>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4646"/>
    <w:rsid w:val="003E6209"/>
    <w:rsid w:val="003E75FD"/>
    <w:rsid w:val="003F293E"/>
    <w:rsid w:val="003F471B"/>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57A0"/>
    <w:rsid w:val="0041728C"/>
    <w:rsid w:val="00417838"/>
    <w:rsid w:val="00417CC3"/>
    <w:rsid w:val="00420378"/>
    <w:rsid w:val="004205CF"/>
    <w:rsid w:val="004208FD"/>
    <w:rsid w:val="00420D5D"/>
    <w:rsid w:val="004210F1"/>
    <w:rsid w:val="004215FA"/>
    <w:rsid w:val="0042374C"/>
    <w:rsid w:val="004247A2"/>
    <w:rsid w:val="00425944"/>
    <w:rsid w:val="004272B2"/>
    <w:rsid w:val="00427534"/>
    <w:rsid w:val="004275FD"/>
    <w:rsid w:val="00427D45"/>
    <w:rsid w:val="004304E5"/>
    <w:rsid w:val="00430A0F"/>
    <w:rsid w:val="0043239A"/>
    <w:rsid w:val="004351B0"/>
    <w:rsid w:val="00435AA3"/>
    <w:rsid w:val="00436013"/>
    <w:rsid w:val="0043701E"/>
    <w:rsid w:val="004400DA"/>
    <w:rsid w:val="00440429"/>
    <w:rsid w:val="00441D3D"/>
    <w:rsid w:val="00443CD9"/>
    <w:rsid w:val="004457BD"/>
    <w:rsid w:val="00447897"/>
    <w:rsid w:val="004511F3"/>
    <w:rsid w:val="00451965"/>
    <w:rsid w:val="00452DF9"/>
    <w:rsid w:val="004546B9"/>
    <w:rsid w:val="00455083"/>
    <w:rsid w:val="0045512B"/>
    <w:rsid w:val="00455149"/>
    <w:rsid w:val="004551B7"/>
    <w:rsid w:val="00455268"/>
    <w:rsid w:val="00455355"/>
    <w:rsid w:val="0045738F"/>
    <w:rsid w:val="004600C9"/>
    <w:rsid w:val="004610ED"/>
    <w:rsid w:val="00461C2D"/>
    <w:rsid w:val="00462295"/>
    <w:rsid w:val="004649C6"/>
    <w:rsid w:val="004650F7"/>
    <w:rsid w:val="00466ACE"/>
    <w:rsid w:val="00466EAD"/>
    <w:rsid w:val="00467CB6"/>
    <w:rsid w:val="00470F1B"/>
    <w:rsid w:val="00471D84"/>
    <w:rsid w:val="004724AF"/>
    <w:rsid w:val="004733BE"/>
    <w:rsid w:val="00473543"/>
    <w:rsid w:val="00474F39"/>
    <w:rsid w:val="00480742"/>
    <w:rsid w:val="004807DF"/>
    <w:rsid w:val="00481A30"/>
    <w:rsid w:val="00482043"/>
    <w:rsid w:val="00482D94"/>
    <w:rsid w:val="004839AC"/>
    <w:rsid w:val="00483C63"/>
    <w:rsid w:val="00485D17"/>
    <w:rsid w:val="004872D0"/>
    <w:rsid w:val="0049290B"/>
    <w:rsid w:val="0049387C"/>
    <w:rsid w:val="00494D85"/>
    <w:rsid w:val="00495132"/>
    <w:rsid w:val="0049562C"/>
    <w:rsid w:val="004971BA"/>
    <w:rsid w:val="004A122C"/>
    <w:rsid w:val="004A180A"/>
    <w:rsid w:val="004A2C5F"/>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172D"/>
    <w:rsid w:val="004C3157"/>
    <w:rsid w:val="004C4F64"/>
    <w:rsid w:val="004C563D"/>
    <w:rsid w:val="004C5DF3"/>
    <w:rsid w:val="004C7A19"/>
    <w:rsid w:val="004D0192"/>
    <w:rsid w:val="004D019A"/>
    <w:rsid w:val="004D2AAB"/>
    <w:rsid w:val="004D35CC"/>
    <w:rsid w:val="004D4413"/>
    <w:rsid w:val="004D4428"/>
    <w:rsid w:val="004D5321"/>
    <w:rsid w:val="004E026F"/>
    <w:rsid w:val="004E1F78"/>
    <w:rsid w:val="004E2EA1"/>
    <w:rsid w:val="004E379F"/>
    <w:rsid w:val="004E3E6E"/>
    <w:rsid w:val="004E4A81"/>
    <w:rsid w:val="004E66B2"/>
    <w:rsid w:val="004E7142"/>
    <w:rsid w:val="004F03C4"/>
    <w:rsid w:val="004F0637"/>
    <w:rsid w:val="004F0DA5"/>
    <w:rsid w:val="004F145F"/>
    <w:rsid w:val="004F2407"/>
    <w:rsid w:val="004F278F"/>
    <w:rsid w:val="004F2BED"/>
    <w:rsid w:val="004F43F1"/>
    <w:rsid w:val="004F51C4"/>
    <w:rsid w:val="00500254"/>
    <w:rsid w:val="00500906"/>
    <w:rsid w:val="00500CED"/>
    <w:rsid w:val="00502068"/>
    <w:rsid w:val="005033E9"/>
    <w:rsid w:val="005042B1"/>
    <w:rsid w:val="00504982"/>
    <w:rsid w:val="00504B8D"/>
    <w:rsid w:val="00506DF2"/>
    <w:rsid w:val="005106FB"/>
    <w:rsid w:val="005116BD"/>
    <w:rsid w:val="0051239B"/>
    <w:rsid w:val="00512E3E"/>
    <w:rsid w:val="00512F53"/>
    <w:rsid w:val="00514207"/>
    <w:rsid w:val="0051557A"/>
    <w:rsid w:val="005160C3"/>
    <w:rsid w:val="005200CA"/>
    <w:rsid w:val="005230C4"/>
    <w:rsid w:val="00523F81"/>
    <w:rsid w:val="0052465A"/>
    <w:rsid w:val="005257E8"/>
    <w:rsid w:val="00525A1B"/>
    <w:rsid w:val="00525F1A"/>
    <w:rsid w:val="00531AFF"/>
    <w:rsid w:val="00531B28"/>
    <w:rsid w:val="00532E66"/>
    <w:rsid w:val="005334F7"/>
    <w:rsid w:val="00534569"/>
    <w:rsid w:val="005345FF"/>
    <w:rsid w:val="00537B1A"/>
    <w:rsid w:val="00543F6F"/>
    <w:rsid w:val="00544A65"/>
    <w:rsid w:val="00545709"/>
    <w:rsid w:val="00546CE1"/>
    <w:rsid w:val="005472A9"/>
    <w:rsid w:val="00547FD0"/>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57E68"/>
    <w:rsid w:val="005601D3"/>
    <w:rsid w:val="0056468C"/>
    <w:rsid w:val="00564B36"/>
    <w:rsid w:val="00564EA2"/>
    <w:rsid w:val="00566B16"/>
    <w:rsid w:val="00567843"/>
    <w:rsid w:val="00567C7E"/>
    <w:rsid w:val="00573957"/>
    <w:rsid w:val="0057642B"/>
    <w:rsid w:val="00576A6A"/>
    <w:rsid w:val="005818CC"/>
    <w:rsid w:val="00582499"/>
    <w:rsid w:val="005827AA"/>
    <w:rsid w:val="005829E2"/>
    <w:rsid w:val="005832E4"/>
    <w:rsid w:val="005838C0"/>
    <w:rsid w:val="005843E2"/>
    <w:rsid w:val="00585976"/>
    <w:rsid w:val="005861F8"/>
    <w:rsid w:val="005863FF"/>
    <w:rsid w:val="0058734E"/>
    <w:rsid w:val="00587669"/>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D0480"/>
    <w:rsid w:val="005D0938"/>
    <w:rsid w:val="005D13CF"/>
    <w:rsid w:val="005D1A86"/>
    <w:rsid w:val="005D24D1"/>
    <w:rsid w:val="005D66B7"/>
    <w:rsid w:val="005D66D1"/>
    <w:rsid w:val="005D7D02"/>
    <w:rsid w:val="005E0612"/>
    <w:rsid w:val="005E39FC"/>
    <w:rsid w:val="005E4EC1"/>
    <w:rsid w:val="005E5477"/>
    <w:rsid w:val="005E7153"/>
    <w:rsid w:val="005E759A"/>
    <w:rsid w:val="005F0110"/>
    <w:rsid w:val="005F0A48"/>
    <w:rsid w:val="005F0E04"/>
    <w:rsid w:val="005F1AB7"/>
    <w:rsid w:val="005F3883"/>
    <w:rsid w:val="005F5235"/>
    <w:rsid w:val="005F533B"/>
    <w:rsid w:val="005F5A4C"/>
    <w:rsid w:val="005F6135"/>
    <w:rsid w:val="005F7252"/>
    <w:rsid w:val="005F7ED0"/>
    <w:rsid w:val="006005C2"/>
    <w:rsid w:val="0060440A"/>
    <w:rsid w:val="0060457E"/>
    <w:rsid w:val="00605F26"/>
    <w:rsid w:val="0060652D"/>
    <w:rsid w:val="00610D90"/>
    <w:rsid w:val="0061210A"/>
    <w:rsid w:val="00612347"/>
    <w:rsid w:val="006128F9"/>
    <w:rsid w:val="0061392D"/>
    <w:rsid w:val="00614550"/>
    <w:rsid w:val="006147C1"/>
    <w:rsid w:val="00614B38"/>
    <w:rsid w:val="00615E97"/>
    <w:rsid w:val="00617663"/>
    <w:rsid w:val="00617DFC"/>
    <w:rsid w:val="00620C0D"/>
    <w:rsid w:val="00621D06"/>
    <w:rsid w:val="00622515"/>
    <w:rsid w:val="00622A71"/>
    <w:rsid w:val="006230E1"/>
    <w:rsid w:val="00624691"/>
    <w:rsid w:val="006256B3"/>
    <w:rsid w:val="00625986"/>
    <w:rsid w:val="00625B7E"/>
    <w:rsid w:val="00627077"/>
    <w:rsid w:val="006300C3"/>
    <w:rsid w:val="00630A27"/>
    <w:rsid w:val="00631CAF"/>
    <w:rsid w:val="00632F1E"/>
    <w:rsid w:val="00635AD8"/>
    <w:rsid w:val="00635CB4"/>
    <w:rsid w:val="006365C3"/>
    <w:rsid w:val="0063781B"/>
    <w:rsid w:val="00637A14"/>
    <w:rsid w:val="00643413"/>
    <w:rsid w:val="00643511"/>
    <w:rsid w:val="00643B7C"/>
    <w:rsid w:val="00644268"/>
    <w:rsid w:val="006449DE"/>
    <w:rsid w:val="00645F41"/>
    <w:rsid w:val="00646410"/>
    <w:rsid w:val="00646E35"/>
    <w:rsid w:val="0064765B"/>
    <w:rsid w:val="00650377"/>
    <w:rsid w:val="00650643"/>
    <w:rsid w:val="00651114"/>
    <w:rsid w:val="00652EBF"/>
    <w:rsid w:val="006531BF"/>
    <w:rsid w:val="00654BAD"/>
    <w:rsid w:val="00655553"/>
    <w:rsid w:val="00660990"/>
    <w:rsid w:val="00660D01"/>
    <w:rsid w:val="0066286C"/>
    <w:rsid w:val="00664EBA"/>
    <w:rsid w:val="00665DD6"/>
    <w:rsid w:val="006678EF"/>
    <w:rsid w:val="00670831"/>
    <w:rsid w:val="00670CBC"/>
    <w:rsid w:val="00670D3F"/>
    <w:rsid w:val="00670EF7"/>
    <w:rsid w:val="006715BA"/>
    <w:rsid w:val="0067182E"/>
    <w:rsid w:val="0067280A"/>
    <w:rsid w:val="006738D5"/>
    <w:rsid w:val="00673D57"/>
    <w:rsid w:val="00676600"/>
    <w:rsid w:val="0067721F"/>
    <w:rsid w:val="00680901"/>
    <w:rsid w:val="00681E14"/>
    <w:rsid w:val="00682FF6"/>
    <w:rsid w:val="00683B41"/>
    <w:rsid w:val="006861A6"/>
    <w:rsid w:val="00686D64"/>
    <w:rsid w:val="00690221"/>
    <w:rsid w:val="00690B04"/>
    <w:rsid w:val="0069287A"/>
    <w:rsid w:val="00695812"/>
    <w:rsid w:val="0069760F"/>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2B8F"/>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D6917"/>
    <w:rsid w:val="006E0AFF"/>
    <w:rsid w:val="006E1A82"/>
    <w:rsid w:val="006E1ED2"/>
    <w:rsid w:val="006E2B77"/>
    <w:rsid w:val="006E3476"/>
    <w:rsid w:val="006E4953"/>
    <w:rsid w:val="006E642A"/>
    <w:rsid w:val="006E68CB"/>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6134"/>
    <w:rsid w:val="00726F41"/>
    <w:rsid w:val="0072758A"/>
    <w:rsid w:val="00730822"/>
    <w:rsid w:val="007316BE"/>
    <w:rsid w:val="00732BFB"/>
    <w:rsid w:val="00733032"/>
    <w:rsid w:val="0073353A"/>
    <w:rsid w:val="00733F08"/>
    <w:rsid w:val="00734CDF"/>
    <w:rsid w:val="00735412"/>
    <w:rsid w:val="00735C4C"/>
    <w:rsid w:val="00735CED"/>
    <w:rsid w:val="00736CF6"/>
    <w:rsid w:val="007407AF"/>
    <w:rsid w:val="007413E7"/>
    <w:rsid w:val="0074253D"/>
    <w:rsid w:val="007433F4"/>
    <w:rsid w:val="00743489"/>
    <w:rsid w:val="00743BF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71BEF"/>
    <w:rsid w:val="00771D4F"/>
    <w:rsid w:val="0077334B"/>
    <w:rsid w:val="00774CB8"/>
    <w:rsid w:val="00776F77"/>
    <w:rsid w:val="00780024"/>
    <w:rsid w:val="00780E78"/>
    <w:rsid w:val="0078146C"/>
    <w:rsid w:val="00781B60"/>
    <w:rsid w:val="00781E90"/>
    <w:rsid w:val="007822B2"/>
    <w:rsid w:val="007844B3"/>
    <w:rsid w:val="0078552F"/>
    <w:rsid w:val="00786AAD"/>
    <w:rsid w:val="0078798D"/>
    <w:rsid w:val="00787B58"/>
    <w:rsid w:val="00790A36"/>
    <w:rsid w:val="00791A85"/>
    <w:rsid w:val="0079227C"/>
    <w:rsid w:val="00792D45"/>
    <w:rsid w:val="00793F42"/>
    <w:rsid w:val="00793FF6"/>
    <w:rsid w:val="007952FC"/>
    <w:rsid w:val="00795CAE"/>
    <w:rsid w:val="00795E3F"/>
    <w:rsid w:val="00796460"/>
    <w:rsid w:val="00796740"/>
    <w:rsid w:val="00796A51"/>
    <w:rsid w:val="00796FE0"/>
    <w:rsid w:val="00797B41"/>
    <w:rsid w:val="007A093B"/>
    <w:rsid w:val="007A18E5"/>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3F51"/>
    <w:rsid w:val="007C4A12"/>
    <w:rsid w:val="007C4F2C"/>
    <w:rsid w:val="007C6286"/>
    <w:rsid w:val="007C7074"/>
    <w:rsid w:val="007D33F6"/>
    <w:rsid w:val="007D37EF"/>
    <w:rsid w:val="007D4C70"/>
    <w:rsid w:val="007D4CAF"/>
    <w:rsid w:val="007D5E79"/>
    <w:rsid w:val="007D6236"/>
    <w:rsid w:val="007D70F3"/>
    <w:rsid w:val="007E109A"/>
    <w:rsid w:val="007E2923"/>
    <w:rsid w:val="007E41FE"/>
    <w:rsid w:val="007E4E99"/>
    <w:rsid w:val="007E4F6B"/>
    <w:rsid w:val="007E7944"/>
    <w:rsid w:val="007F0658"/>
    <w:rsid w:val="007F09D7"/>
    <w:rsid w:val="007F1D50"/>
    <w:rsid w:val="007F4EA0"/>
    <w:rsid w:val="007F5935"/>
    <w:rsid w:val="007F7225"/>
    <w:rsid w:val="00801964"/>
    <w:rsid w:val="008034D5"/>
    <w:rsid w:val="00804E87"/>
    <w:rsid w:val="00805ED1"/>
    <w:rsid w:val="00806324"/>
    <w:rsid w:val="008074EF"/>
    <w:rsid w:val="008107FD"/>
    <w:rsid w:val="00811247"/>
    <w:rsid w:val="0081279E"/>
    <w:rsid w:val="00812AC6"/>
    <w:rsid w:val="008148E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CA2"/>
    <w:rsid w:val="00832D2A"/>
    <w:rsid w:val="00833093"/>
    <w:rsid w:val="008332F3"/>
    <w:rsid w:val="008342DE"/>
    <w:rsid w:val="008371A2"/>
    <w:rsid w:val="008378E6"/>
    <w:rsid w:val="00840FCC"/>
    <w:rsid w:val="008425EF"/>
    <w:rsid w:val="00845EA2"/>
    <w:rsid w:val="00846319"/>
    <w:rsid w:val="00846C72"/>
    <w:rsid w:val="008539B3"/>
    <w:rsid w:val="008545C2"/>
    <w:rsid w:val="0085462D"/>
    <w:rsid w:val="00854E15"/>
    <w:rsid w:val="0085501A"/>
    <w:rsid w:val="00855C9F"/>
    <w:rsid w:val="0085739A"/>
    <w:rsid w:val="00861C04"/>
    <w:rsid w:val="00862163"/>
    <w:rsid w:val="00862DE5"/>
    <w:rsid w:val="0086392A"/>
    <w:rsid w:val="0086488F"/>
    <w:rsid w:val="00865073"/>
    <w:rsid w:val="00866729"/>
    <w:rsid w:val="00867E32"/>
    <w:rsid w:val="008709B2"/>
    <w:rsid w:val="00871B96"/>
    <w:rsid w:val="00872BF5"/>
    <w:rsid w:val="00873D7F"/>
    <w:rsid w:val="00873F7F"/>
    <w:rsid w:val="00874ACE"/>
    <w:rsid w:val="008750B6"/>
    <w:rsid w:val="00875291"/>
    <w:rsid w:val="00875A27"/>
    <w:rsid w:val="0088048B"/>
    <w:rsid w:val="008808AC"/>
    <w:rsid w:val="00880A04"/>
    <w:rsid w:val="008810B1"/>
    <w:rsid w:val="00881629"/>
    <w:rsid w:val="008866A9"/>
    <w:rsid w:val="00887CA6"/>
    <w:rsid w:val="00892EDD"/>
    <w:rsid w:val="00895D94"/>
    <w:rsid w:val="008962C2"/>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C0101"/>
    <w:rsid w:val="008C01C4"/>
    <w:rsid w:val="008C1865"/>
    <w:rsid w:val="008C1D7F"/>
    <w:rsid w:val="008C354B"/>
    <w:rsid w:val="008C6673"/>
    <w:rsid w:val="008D04D1"/>
    <w:rsid w:val="008D0654"/>
    <w:rsid w:val="008D1097"/>
    <w:rsid w:val="008D122B"/>
    <w:rsid w:val="008D216A"/>
    <w:rsid w:val="008D4034"/>
    <w:rsid w:val="008D5F27"/>
    <w:rsid w:val="008D7F2F"/>
    <w:rsid w:val="008E3757"/>
    <w:rsid w:val="008E6515"/>
    <w:rsid w:val="008E7578"/>
    <w:rsid w:val="008F066D"/>
    <w:rsid w:val="008F246A"/>
    <w:rsid w:val="008F34CE"/>
    <w:rsid w:val="008F3DFA"/>
    <w:rsid w:val="008F46E1"/>
    <w:rsid w:val="008F472F"/>
    <w:rsid w:val="008F59D1"/>
    <w:rsid w:val="008F6B6A"/>
    <w:rsid w:val="008F6D86"/>
    <w:rsid w:val="008F7164"/>
    <w:rsid w:val="008F7700"/>
    <w:rsid w:val="008F7759"/>
    <w:rsid w:val="009007C3"/>
    <w:rsid w:val="00901680"/>
    <w:rsid w:val="00905CFC"/>
    <w:rsid w:val="00906927"/>
    <w:rsid w:val="00907D54"/>
    <w:rsid w:val="00907E7D"/>
    <w:rsid w:val="009100D3"/>
    <w:rsid w:val="00911782"/>
    <w:rsid w:val="00911D63"/>
    <w:rsid w:val="00913382"/>
    <w:rsid w:val="00913434"/>
    <w:rsid w:val="00913B22"/>
    <w:rsid w:val="00913D12"/>
    <w:rsid w:val="00913EC4"/>
    <w:rsid w:val="00914E90"/>
    <w:rsid w:val="00916261"/>
    <w:rsid w:val="00920AE7"/>
    <w:rsid w:val="0092176F"/>
    <w:rsid w:val="0092300D"/>
    <w:rsid w:val="00923342"/>
    <w:rsid w:val="0092715E"/>
    <w:rsid w:val="00927E65"/>
    <w:rsid w:val="0093022A"/>
    <w:rsid w:val="00930880"/>
    <w:rsid w:val="0093226E"/>
    <w:rsid w:val="009329AF"/>
    <w:rsid w:val="00933362"/>
    <w:rsid w:val="00934885"/>
    <w:rsid w:val="00935611"/>
    <w:rsid w:val="00935A5C"/>
    <w:rsid w:val="0093610C"/>
    <w:rsid w:val="00937BF7"/>
    <w:rsid w:val="00940381"/>
    <w:rsid w:val="00940EAE"/>
    <w:rsid w:val="00942352"/>
    <w:rsid w:val="009429AD"/>
    <w:rsid w:val="00943239"/>
    <w:rsid w:val="009433FE"/>
    <w:rsid w:val="00943921"/>
    <w:rsid w:val="009451C1"/>
    <w:rsid w:val="00945473"/>
    <w:rsid w:val="009455DF"/>
    <w:rsid w:val="00945DB8"/>
    <w:rsid w:val="00946DAD"/>
    <w:rsid w:val="0094785B"/>
    <w:rsid w:val="00950F5E"/>
    <w:rsid w:val="009513DB"/>
    <w:rsid w:val="0095606C"/>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80673"/>
    <w:rsid w:val="0098204D"/>
    <w:rsid w:val="0098272C"/>
    <w:rsid w:val="009847FB"/>
    <w:rsid w:val="0098542A"/>
    <w:rsid w:val="00987F55"/>
    <w:rsid w:val="0099043C"/>
    <w:rsid w:val="0099087D"/>
    <w:rsid w:val="00990BEE"/>
    <w:rsid w:val="0099348B"/>
    <w:rsid w:val="0099351E"/>
    <w:rsid w:val="009952A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162"/>
    <w:rsid w:val="009B1C6B"/>
    <w:rsid w:val="009B1F1F"/>
    <w:rsid w:val="009B1F25"/>
    <w:rsid w:val="009B216D"/>
    <w:rsid w:val="009B3873"/>
    <w:rsid w:val="009B5B0B"/>
    <w:rsid w:val="009C002C"/>
    <w:rsid w:val="009C136F"/>
    <w:rsid w:val="009C2209"/>
    <w:rsid w:val="009C3EBD"/>
    <w:rsid w:val="009C400F"/>
    <w:rsid w:val="009C44A6"/>
    <w:rsid w:val="009C5142"/>
    <w:rsid w:val="009C55BC"/>
    <w:rsid w:val="009C7CFC"/>
    <w:rsid w:val="009D115B"/>
    <w:rsid w:val="009D280F"/>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5D3"/>
    <w:rsid w:val="009F09A2"/>
    <w:rsid w:val="009F0F65"/>
    <w:rsid w:val="009F103D"/>
    <w:rsid w:val="009F1297"/>
    <w:rsid w:val="009F1759"/>
    <w:rsid w:val="009F1765"/>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471"/>
    <w:rsid w:val="00A10A4A"/>
    <w:rsid w:val="00A11B89"/>
    <w:rsid w:val="00A12ED0"/>
    <w:rsid w:val="00A1339A"/>
    <w:rsid w:val="00A138A7"/>
    <w:rsid w:val="00A13B94"/>
    <w:rsid w:val="00A13BC7"/>
    <w:rsid w:val="00A152FD"/>
    <w:rsid w:val="00A16362"/>
    <w:rsid w:val="00A1716D"/>
    <w:rsid w:val="00A17CCF"/>
    <w:rsid w:val="00A17D6B"/>
    <w:rsid w:val="00A213AB"/>
    <w:rsid w:val="00A22DAD"/>
    <w:rsid w:val="00A23A7E"/>
    <w:rsid w:val="00A23EBC"/>
    <w:rsid w:val="00A23FD5"/>
    <w:rsid w:val="00A24805"/>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3791A"/>
    <w:rsid w:val="00A4007E"/>
    <w:rsid w:val="00A400B3"/>
    <w:rsid w:val="00A41EB4"/>
    <w:rsid w:val="00A4655B"/>
    <w:rsid w:val="00A510F9"/>
    <w:rsid w:val="00A5454B"/>
    <w:rsid w:val="00A55622"/>
    <w:rsid w:val="00A56380"/>
    <w:rsid w:val="00A56B06"/>
    <w:rsid w:val="00A60626"/>
    <w:rsid w:val="00A6070F"/>
    <w:rsid w:val="00A646FE"/>
    <w:rsid w:val="00A64F31"/>
    <w:rsid w:val="00A6524D"/>
    <w:rsid w:val="00A65401"/>
    <w:rsid w:val="00A67ACC"/>
    <w:rsid w:val="00A67BFD"/>
    <w:rsid w:val="00A67C68"/>
    <w:rsid w:val="00A72472"/>
    <w:rsid w:val="00A729FA"/>
    <w:rsid w:val="00A73163"/>
    <w:rsid w:val="00A73193"/>
    <w:rsid w:val="00A73507"/>
    <w:rsid w:val="00A75D4B"/>
    <w:rsid w:val="00A839B2"/>
    <w:rsid w:val="00A840B3"/>
    <w:rsid w:val="00A84E78"/>
    <w:rsid w:val="00A85389"/>
    <w:rsid w:val="00A863A0"/>
    <w:rsid w:val="00A87B25"/>
    <w:rsid w:val="00A87DE8"/>
    <w:rsid w:val="00A87E7C"/>
    <w:rsid w:val="00A90832"/>
    <w:rsid w:val="00A9265C"/>
    <w:rsid w:val="00A92F28"/>
    <w:rsid w:val="00A94B55"/>
    <w:rsid w:val="00A94F00"/>
    <w:rsid w:val="00A9538B"/>
    <w:rsid w:val="00A961AA"/>
    <w:rsid w:val="00A961C9"/>
    <w:rsid w:val="00A96250"/>
    <w:rsid w:val="00A97322"/>
    <w:rsid w:val="00AA2D3B"/>
    <w:rsid w:val="00AA4F44"/>
    <w:rsid w:val="00AA550E"/>
    <w:rsid w:val="00AA577D"/>
    <w:rsid w:val="00AA6216"/>
    <w:rsid w:val="00AB0696"/>
    <w:rsid w:val="00AB0C32"/>
    <w:rsid w:val="00AB0CCC"/>
    <w:rsid w:val="00AB48F0"/>
    <w:rsid w:val="00AB5368"/>
    <w:rsid w:val="00AB5907"/>
    <w:rsid w:val="00AB74AD"/>
    <w:rsid w:val="00AC130E"/>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57F5"/>
    <w:rsid w:val="00AD645A"/>
    <w:rsid w:val="00AD7ECB"/>
    <w:rsid w:val="00AE2BBD"/>
    <w:rsid w:val="00AE311C"/>
    <w:rsid w:val="00AE3FD7"/>
    <w:rsid w:val="00AE4CE7"/>
    <w:rsid w:val="00AE5A6C"/>
    <w:rsid w:val="00AE6F91"/>
    <w:rsid w:val="00AE79AA"/>
    <w:rsid w:val="00AF0D4D"/>
    <w:rsid w:val="00AF1307"/>
    <w:rsid w:val="00AF222F"/>
    <w:rsid w:val="00AF379E"/>
    <w:rsid w:val="00AF3A7D"/>
    <w:rsid w:val="00AF3CE0"/>
    <w:rsid w:val="00AF4B9C"/>
    <w:rsid w:val="00AF5823"/>
    <w:rsid w:val="00AF610E"/>
    <w:rsid w:val="00AF6FF9"/>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1C9"/>
    <w:rsid w:val="00B20407"/>
    <w:rsid w:val="00B205D3"/>
    <w:rsid w:val="00B21315"/>
    <w:rsid w:val="00B21508"/>
    <w:rsid w:val="00B231D9"/>
    <w:rsid w:val="00B24135"/>
    <w:rsid w:val="00B24CE7"/>
    <w:rsid w:val="00B24E76"/>
    <w:rsid w:val="00B319E9"/>
    <w:rsid w:val="00B328E9"/>
    <w:rsid w:val="00B33AB2"/>
    <w:rsid w:val="00B33E08"/>
    <w:rsid w:val="00B346E1"/>
    <w:rsid w:val="00B34A71"/>
    <w:rsid w:val="00B3560E"/>
    <w:rsid w:val="00B357BA"/>
    <w:rsid w:val="00B361BC"/>
    <w:rsid w:val="00B3668A"/>
    <w:rsid w:val="00B37328"/>
    <w:rsid w:val="00B37D39"/>
    <w:rsid w:val="00B404F9"/>
    <w:rsid w:val="00B40766"/>
    <w:rsid w:val="00B407CC"/>
    <w:rsid w:val="00B40CA4"/>
    <w:rsid w:val="00B41EBF"/>
    <w:rsid w:val="00B449E7"/>
    <w:rsid w:val="00B44EA7"/>
    <w:rsid w:val="00B45136"/>
    <w:rsid w:val="00B45147"/>
    <w:rsid w:val="00B45D9E"/>
    <w:rsid w:val="00B472E2"/>
    <w:rsid w:val="00B4737A"/>
    <w:rsid w:val="00B47B1D"/>
    <w:rsid w:val="00B509DD"/>
    <w:rsid w:val="00B50CD9"/>
    <w:rsid w:val="00B50F03"/>
    <w:rsid w:val="00B51C04"/>
    <w:rsid w:val="00B51E65"/>
    <w:rsid w:val="00B51FC3"/>
    <w:rsid w:val="00B52702"/>
    <w:rsid w:val="00B52EDF"/>
    <w:rsid w:val="00B5305E"/>
    <w:rsid w:val="00B54970"/>
    <w:rsid w:val="00B61A8D"/>
    <w:rsid w:val="00B622BA"/>
    <w:rsid w:val="00B625A2"/>
    <w:rsid w:val="00B63340"/>
    <w:rsid w:val="00B6397A"/>
    <w:rsid w:val="00B63B96"/>
    <w:rsid w:val="00B64685"/>
    <w:rsid w:val="00B646FC"/>
    <w:rsid w:val="00B66EBF"/>
    <w:rsid w:val="00B6741E"/>
    <w:rsid w:val="00B67495"/>
    <w:rsid w:val="00B676C4"/>
    <w:rsid w:val="00B67B4E"/>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20F"/>
    <w:rsid w:val="00B8679B"/>
    <w:rsid w:val="00B8739D"/>
    <w:rsid w:val="00B90249"/>
    <w:rsid w:val="00B912A8"/>
    <w:rsid w:val="00B912FD"/>
    <w:rsid w:val="00B929CA"/>
    <w:rsid w:val="00B92A6B"/>
    <w:rsid w:val="00B942DA"/>
    <w:rsid w:val="00B942DF"/>
    <w:rsid w:val="00B95321"/>
    <w:rsid w:val="00B9545C"/>
    <w:rsid w:val="00B9570F"/>
    <w:rsid w:val="00B97EAF"/>
    <w:rsid w:val="00BA06DF"/>
    <w:rsid w:val="00BA1535"/>
    <w:rsid w:val="00BA2896"/>
    <w:rsid w:val="00BA37AB"/>
    <w:rsid w:val="00BA5AFC"/>
    <w:rsid w:val="00BA5CED"/>
    <w:rsid w:val="00BA60FE"/>
    <w:rsid w:val="00BA6551"/>
    <w:rsid w:val="00BA718B"/>
    <w:rsid w:val="00BA74D0"/>
    <w:rsid w:val="00BB0840"/>
    <w:rsid w:val="00BB1C6B"/>
    <w:rsid w:val="00BB1E3C"/>
    <w:rsid w:val="00BB2AE2"/>
    <w:rsid w:val="00BB45C8"/>
    <w:rsid w:val="00BB66A9"/>
    <w:rsid w:val="00BB71A2"/>
    <w:rsid w:val="00BB7FDE"/>
    <w:rsid w:val="00BC0849"/>
    <w:rsid w:val="00BC2CC8"/>
    <w:rsid w:val="00BC579A"/>
    <w:rsid w:val="00BC5D83"/>
    <w:rsid w:val="00BC6BD3"/>
    <w:rsid w:val="00BC74DA"/>
    <w:rsid w:val="00BD09CF"/>
    <w:rsid w:val="00BD1C5D"/>
    <w:rsid w:val="00BD2529"/>
    <w:rsid w:val="00BD2878"/>
    <w:rsid w:val="00BD2A4F"/>
    <w:rsid w:val="00BD615C"/>
    <w:rsid w:val="00BD7B3A"/>
    <w:rsid w:val="00BE0058"/>
    <w:rsid w:val="00BE0662"/>
    <w:rsid w:val="00BE2201"/>
    <w:rsid w:val="00BE34B8"/>
    <w:rsid w:val="00BE34C3"/>
    <w:rsid w:val="00BE377E"/>
    <w:rsid w:val="00BE4582"/>
    <w:rsid w:val="00BE732A"/>
    <w:rsid w:val="00BE743A"/>
    <w:rsid w:val="00BE7C0F"/>
    <w:rsid w:val="00BF08AB"/>
    <w:rsid w:val="00BF2C06"/>
    <w:rsid w:val="00BF6E44"/>
    <w:rsid w:val="00BF6F58"/>
    <w:rsid w:val="00C0172E"/>
    <w:rsid w:val="00C02500"/>
    <w:rsid w:val="00C046B8"/>
    <w:rsid w:val="00C0546E"/>
    <w:rsid w:val="00C10226"/>
    <w:rsid w:val="00C1351F"/>
    <w:rsid w:val="00C13E5D"/>
    <w:rsid w:val="00C141F7"/>
    <w:rsid w:val="00C17D87"/>
    <w:rsid w:val="00C204D1"/>
    <w:rsid w:val="00C23BC4"/>
    <w:rsid w:val="00C2541C"/>
    <w:rsid w:val="00C2623D"/>
    <w:rsid w:val="00C2625C"/>
    <w:rsid w:val="00C30557"/>
    <w:rsid w:val="00C30CA0"/>
    <w:rsid w:val="00C30F76"/>
    <w:rsid w:val="00C3135C"/>
    <w:rsid w:val="00C31B6E"/>
    <w:rsid w:val="00C320A9"/>
    <w:rsid w:val="00C33DA0"/>
    <w:rsid w:val="00C34078"/>
    <w:rsid w:val="00C34317"/>
    <w:rsid w:val="00C3508C"/>
    <w:rsid w:val="00C3514F"/>
    <w:rsid w:val="00C36ADC"/>
    <w:rsid w:val="00C36BAA"/>
    <w:rsid w:val="00C371E4"/>
    <w:rsid w:val="00C37BB6"/>
    <w:rsid w:val="00C40039"/>
    <w:rsid w:val="00C40515"/>
    <w:rsid w:val="00C4092E"/>
    <w:rsid w:val="00C425A1"/>
    <w:rsid w:val="00C4284B"/>
    <w:rsid w:val="00C438F7"/>
    <w:rsid w:val="00C46507"/>
    <w:rsid w:val="00C470DF"/>
    <w:rsid w:val="00C5064A"/>
    <w:rsid w:val="00C51A42"/>
    <w:rsid w:val="00C51C11"/>
    <w:rsid w:val="00C533CC"/>
    <w:rsid w:val="00C556CE"/>
    <w:rsid w:val="00C55FE3"/>
    <w:rsid w:val="00C56209"/>
    <w:rsid w:val="00C56975"/>
    <w:rsid w:val="00C57771"/>
    <w:rsid w:val="00C6027F"/>
    <w:rsid w:val="00C60502"/>
    <w:rsid w:val="00C60D77"/>
    <w:rsid w:val="00C62607"/>
    <w:rsid w:val="00C628F8"/>
    <w:rsid w:val="00C62947"/>
    <w:rsid w:val="00C64AD1"/>
    <w:rsid w:val="00C655FA"/>
    <w:rsid w:val="00C659C0"/>
    <w:rsid w:val="00C65C22"/>
    <w:rsid w:val="00C66916"/>
    <w:rsid w:val="00C7018A"/>
    <w:rsid w:val="00C72216"/>
    <w:rsid w:val="00C72550"/>
    <w:rsid w:val="00C73289"/>
    <w:rsid w:val="00C733D0"/>
    <w:rsid w:val="00C73920"/>
    <w:rsid w:val="00C80673"/>
    <w:rsid w:val="00C810A4"/>
    <w:rsid w:val="00C82F9A"/>
    <w:rsid w:val="00C842D1"/>
    <w:rsid w:val="00C85DB6"/>
    <w:rsid w:val="00C90088"/>
    <w:rsid w:val="00C90EC5"/>
    <w:rsid w:val="00C92FA1"/>
    <w:rsid w:val="00C934CD"/>
    <w:rsid w:val="00C93BE3"/>
    <w:rsid w:val="00C952F3"/>
    <w:rsid w:val="00C95E4F"/>
    <w:rsid w:val="00C96CFA"/>
    <w:rsid w:val="00C97774"/>
    <w:rsid w:val="00C97BA0"/>
    <w:rsid w:val="00CA07D3"/>
    <w:rsid w:val="00CA17E0"/>
    <w:rsid w:val="00CA1D71"/>
    <w:rsid w:val="00CA3355"/>
    <w:rsid w:val="00CA3DA1"/>
    <w:rsid w:val="00CA4398"/>
    <w:rsid w:val="00CA4412"/>
    <w:rsid w:val="00CA502D"/>
    <w:rsid w:val="00CA653D"/>
    <w:rsid w:val="00CB105D"/>
    <w:rsid w:val="00CB12DF"/>
    <w:rsid w:val="00CB1483"/>
    <w:rsid w:val="00CB1745"/>
    <w:rsid w:val="00CB1966"/>
    <w:rsid w:val="00CB4625"/>
    <w:rsid w:val="00CB4FA5"/>
    <w:rsid w:val="00CB6D72"/>
    <w:rsid w:val="00CB7B93"/>
    <w:rsid w:val="00CC065A"/>
    <w:rsid w:val="00CC1989"/>
    <w:rsid w:val="00CC1DCD"/>
    <w:rsid w:val="00CC2001"/>
    <w:rsid w:val="00CC351C"/>
    <w:rsid w:val="00CC3B15"/>
    <w:rsid w:val="00CC6D9D"/>
    <w:rsid w:val="00CC7341"/>
    <w:rsid w:val="00CC7CB2"/>
    <w:rsid w:val="00CD1049"/>
    <w:rsid w:val="00CD24DC"/>
    <w:rsid w:val="00CD27B6"/>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08C"/>
    <w:rsid w:val="00CE4641"/>
    <w:rsid w:val="00CE47B6"/>
    <w:rsid w:val="00CE47C4"/>
    <w:rsid w:val="00CE56D3"/>
    <w:rsid w:val="00CE6038"/>
    <w:rsid w:val="00CE679D"/>
    <w:rsid w:val="00CE78ED"/>
    <w:rsid w:val="00CF0A75"/>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36E24"/>
    <w:rsid w:val="00D40F4D"/>
    <w:rsid w:val="00D44700"/>
    <w:rsid w:val="00D44997"/>
    <w:rsid w:val="00D44FA2"/>
    <w:rsid w:val="00D455E6"/>
    <w:rsid w:val="00D46DB1"/>
    <w:rsid w:val="00D47335"/>
    <w:rsid w:val="00D5176D"/>
    <w:rsid w:val="00D538B3"/>
    <w:rsid w:val="00D54D37"/>
    <w:rsid w:val="00D55128"/>
    <w:rsid w:val="00D572FA"/>
    <w:rsid w:val="00D573ED"/>
    <w:rsid w:val="00D57C87"/>
    <w:rsid w:val="00D57FB6"/>
    <w:rsid w:val="00D61716"/>
    <w:rsid w:val="00D61838"/>
    <w:rsid w:val="00D63351"/>
    <w:rsid w:val="00D637DD"/>
    <w:rsid w:val="00D63D39"/>
    <w:rsid w:val="00D643EF"/>
    <w:rsid w:val="00D64EAC"/>
    <w:rsid w:val="00D64EF4"/>
    <w:rsid w:val="00D65539"/>
    <w:rsid w:val="00D66135"/>
    <w:rsid w:val="00D70574"/>
    <w:rsid w:val="00D71361"/>
    <w:rsid w:val="00D716C5"/>
    <w:rsid w:val="00D721EB"/>
    <w:rsid w:val="00D72DBF"/>
    <w:rsid w:val="00D73DC6"/>
    <w:rsid w:val="00D74897"/>
    <w:rsid w:val="00D775A8"/>
    <w:rsid w:val="00D80139"/>
    <w:rsid w:val="00D8056A"/>
    <w:rsid w:val="00D81ABB"/>
    <w:rsid w:val="00D81BF5"/>
    <w:rsid w:val="00D8431D"/>
    <w:rsid w:val="00D854BC"/>
    <w:rsid w:val="00D85E13"/>
    <w:rsid w:val="00D8726D"/>
    <w:rsid w:val="00D87B40"/>
    <w:rsid w:val="00D87E63"/>
    <w:rsid w:val="00D90790"/>
    <w:rsid w:val="00D908E2"/>
    <w:rsid w:val="00D90D5E"/>
    <w:rsid w:val="00D91645"/>
    <w:rsid w:val="00D91A06"/>
    <w:rsid w:val="00D91CCB"/>
    <w:rsid w:val="00D91EE6"/>
    <w:rsid w:val="00D93A00"/>
    <w:rsid w:val="00D944B1"/>
    <w:rsid w:val="00D949AE"/>
    <w:rsid w:val="00D97DDD"/>
    <w:rsid w:val="00D97E5B"/>
    <w:rsid w:val="00DA1E60"/>
    <w:rsid w:val="00DA3963"/>
    <w:rsid w:val="00DA4714"/>
    <w:rsid w:val="00DA7CE4"/>
    <w:rsid w:val="00DB256C"/>
    <w:rsid w:val="00DB2985"/>
    <w:rsid w:val="00DB30CF"/>
    <w:rsid w:val="00DB315D"/>
    <w:rsid w:val="00DB4261"/>
    <w:rsid w:val="00DB4920"/>
    <w:rsid w:val="00DB6003"/>
    <w:rsid w:val="00DB6540"/>
    <w:rsid w:val="00DB6B98"/>
    <w:rsid w:val="00DC05A4"/>
    <w:rsid w:val="00DC0F51"/>
    <w:rsid w:val="00DC1648"/>
    <w:rsid w:val="00DC33B5"/>
    <w:rsid w:val="00DC4313"/>
    <w:rsid w:val="00DC44D6"/>
    <w:rsid w:val="00DC67BB"/>
    <w:rsid w:val="00DC73CF"/>
    <w:rsid w:val="00DC79BC"/>
    <w:rsid w:val="00DD08CB"/>
    <w:rsid w:val="00DD1FA2"/>
    <w:rsid w:val="00DD2239"/>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27FD"/>
    <w:rsid w:val="00DF5B31"/>
    <w:rsid w:val="00E00358"/>
    <w:rsid w:val="00E00ACD"/>
    <w:rsid w:val="00E01064"/>
    <w:rsid w:val="00E01EA0"/>
    <w:rsid w:val="00E02731"/>
    <w:rsid w:val="00E02963"/>
    <w:rsid w:val="00E02AD0"/>
    <w:rsid w:val="00E040C1"/>
    <w:rsid w:val="00E041FA"/>
    <w:rsid w:val="00E05C03"/>
    <w:rsid w:val="00E077C7"/>
    <w:rsid w:val="00E107C2"/>
    <w:rsid w:val="00E11489"/>
    <w:rsid w:val="00E1512C"/>
    <w:rsid w:val="00E1549D"/>
    <w:rsid w:val="00E15773"/>
    <w:rsid w:val="00E15FB1"/>
    <w:rsid w:val="00E1685F"/>
    <w:rsid w:val="00E16884"/>
    <w:rsid w:val="00E17520"/>
    <w:rsid w:val="00E20537"/>
    <w:rsid w:val="00E20FEC"/>
    <w:rsid w:val="00E21BEF"/>
    <w:rsid w:val="00E21E5C"/>
    <w:rsid w:val="00E23D64"/>
    <w:rsid w:val="00E244B0"/>
    <w:rsid w:val="00E24929"/>
    <w:rsid w:val="00E27E32"/>
    <w:rsid w:val="00E306F3"/>
    <w:rsid w:val="00E3079C"/>
    <w:rsid w:val="00E31151"/>
    <w:rsid w:val="00E313EF"/>
    <w:rsid w:val="00E317D3"/>
    <w:rsid w:val="00E32596"/>
    <w:rsid w:val="00E35A71"/>
    <w:rsid w:val="00E37511"/>
    <w:rsid w:val="00E379DB"/>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7A2"/>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434E"/>
    <w:rsid w:val="00E850BA"/>
    <w:rsid w:val="00E85690"/>
    <w:rsid w:val="00E864F2"/>
    <w:rsid w:val="00E90F09"/>
    <w:rsid w:val="00E9141D"/>
    <w:rsid w:val="00E91A16"/>
    <w:rsid w:val="00E91C6F"/>
    <w:rsid w:val="00E92124"/>
    <w:rsid w:val="00E92A07"/>
    <w:rsid w:val="00E937BD"/>
    <w:rsid w:val="00E93A3B"/>
    <w:rsid w:val="00E948CA"/>
    <w:rsid w:val="00E95B72"/>
    <w:rsid w:val="00E96504"/>
    <w:rsid w:val="00E9709B"/>
    <w:rsid w:val="00E9769A"/>
    <w:rsid w:val="00EA0041"/>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13F"/>
    <w:rsid w:val="00EB5CD5"/>
    <w:rsid w:val="00EB7A66"/>
    <w:rsid w:val="00EC0555"/>
    <w:rsid w:val="00EC1323"/>
    <w:rsid w:val="00EC1715"/>
    <w:rsid w:val="00EC24FC"/>
    <w:rsid w:val="00EC2726"/>
    <w:rsid w:val="00EC42F3"/>
    <w:rsid w:val="00EC6F81"/>
    <w:rsid w:val="00EC742F"/>
    <w:rsid w:val="00EC7D1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B2B"/>
    <w:rsid w:val="00EF3BD5"/>
    <w:rsid w:val="00EF3D2E"/>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67E8"/>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5747A"/>
    <w:rsid w:val="00F60E79"/>
    <w:rsid w:val="00F6113B"/>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177D"/>
    <w:rsid w:val="00FA3ACD"/>
    <w:rsid w:val="00FA3EBE"/>
    <w:rsid w:val="00FA4922"/>
    <w:rsid w:val="00FA6B33"/>
    <w:rsid w:val="00FA6D99"/>
    <w:rsid w:val="00FB1E9E"/>
    <w:rsid w:val="00FB25E6"/>
    <w:rsid w:val="00FB3633"/>
    <w:rsid w:val="00FB3A12"/>
    <w:rsid w:val="00FB4677"/>
    <w:rsid w:val="00FB4E23"/>
    <w:rsid w:val="00FB5E76"/>
    <w:rsid w:val="00FB5F30"/>
    <w:rsid w:val="00FB718C"/>
    <w:rsid w:val="00FC1048"/>
    <w:rsid w:val="00FC154E"/>
    <w:rsid w:val="00FC1C9A"/>
    <w:rsid w:val="00FC228B"/>
    <w:rsid w:val="00FC2DD0"/>
    <w:rsid w:val="00FC54DE"/>
    <w:rsid w:val="00FC7D9A"/>
    <w:rsid w:val="00FD08B1"/>
    <w:rsid w:val="00FD2D70"/>
    <w:rsid w:val="00FD2E24"/>
    <w:rsid w:val="00FD337E"/>
    <w:rsid w:val="00FD48F0"/>
    <w:rsid w:val="00FD4933"/>
    <w:rsid w:val="00FD4FA9"/>
    <w:rsid w:val="00FD547F"/>
    <w:rsid w:val="00FD6404"/>
    <w:rsid w:val="00FD78DD"/>
    <w:rsid w:val="00FE17A6"/>
    <w:rsid w:val="00FE2A89"/>
    <w:rsid w:val="00FE39B1"/>
    <w:rsid w:val="00FE3E3B"/>
    <w:rsid w:val="00FE432F"/>
    <w:rsid w:val="00FE4B2C"/>
    <w:rsid w:val="00FE4DE1"/>
    <w:rsid w:val="00FE6432"/>
    <w:rsid w:val="00FF046C"/>
    <w:rsid w:val="00FF0BDF"/>
    <w:rsid w:val="00FF0D45"/>
    <w:rsid w:val="00FF3DD2"/>
    <w:rsid w:val="00FF5A7F"/>
    <w:rsid w:val="00FF5C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8"/>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69"/>
      </w:numPr>
      <w:spacing w:before="0" w:after="200"/>
      <w:ind w:left="360"/>
    </w:pPr>
    <w:rPr>
      <w:bCs/>
      <w:szCs w:val="20"/>
    </w:rPr>
  </w:style>
</w:styles>
</file>

<file path=word/webSettings.xml><?xml version="1.0" encoding="utf-8"?>
<w:webSettings xmlns:r="http://schemas.openxmlformats.org/officeDocument/2006/relationships" xmlns:w="http://schemas.openxmlformats.org/wordprocessingml/2006/main">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m.gov.af" TargetMode="Externa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yperlink" Target="http://www.km.gov.af" TargetMode="External"/><Relationship Id="rId47" Type="http://schemas.openxmlformats.org/officeDocument/2006/relationships/hyperlink" Target="mailto:rahim.fahim@gmail.com" TargetMode="External"/><Relationship Id="rId50" Type="http://schemas.openxmlformats.org/officeDocument/2006/relationships/hyperlink" Target="mailto:rahim.fahim@gmail.com" TargetMode="External"/><Relationship Id="rId55" Type="http://schemas.openxmlformats.org/officeDocument/2006/relationships/header" Target="header25.xml"/><Relationship Id="rId63" Type="http://schemas.openxmlformats.org/officeDocument/2006/relationships/header" Target="header33.xml"/><Relationship Id="rId68" Type="http://schemas.openxmlformats.org/officeDocument/2006/relationships/header" Target="header38.xml"/><Relationship Id="rId76" Type="http://schemas.openxmlformats.org/officeDocument/2006/relationships/header" Target="header46.xml"/><Relationship Id="rId84" Type="http://schemas.openxmlformats.org/officeDocument/2006/relationships/header" Target="header54.xml"/><Relationship Id="rId89" Type="http://schemas.openxmlformats.org/officeDocument/2006/relationships/header" Target="header58.xm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41.xml"/><Relationship Id="rId92"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image" Target="media/image1.png"/><Relationship Id="rId24" Type="http://schemas.openxmlformats.org/officeDocument/2006/relationships/hyperlink" Target="mailto:mohammadullah.sahil@mail.gov.af"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yperlink" Target="mailto:mohammadullah.sahil@mail.gov.af" TargetMode="External"/><Relationship Id="rId45" Type="http://schemas.openxmlformats.org/officeDocument/2006/relationships/hyperlink" Target="https://devbusiness.un.org" TargetMode="External"/><Relationship Id="rId53" Type="http://schemas.openxmlformats.org/officeDocument/2006/relationships/header" Target="header23.xml"/><Relationship Id="rId58" Type="http://schemas.openxmlformats.org/officeDocument/2006/relationships/header" Target="header28.xml"/><Relationship Id="rId66" Type="http://schemas.openxmlformats.org/officeDocument/2006/relationships/header" Target="header36.xml"/><Relationship Id="rId74" Type="http://schemas.openxmlformats.org/officeDocument/2006/relationships/header" Target="header44.xml"/><Relationship Id="rId79" Type="http://schemas.openxmlformats.org/officeDocument/2006/relationships/header" Target="header49.xml"/><Relationship Id="rId87" Type="http://schemas.openxmlformats.org/officeDocument/2006/relationships/header" Target="header57.xml"/><Relationship Id="rId5" Type="http://schemas.openxmlformats.org/officeDocument/2006/relationships/numbering" Target="numbering.xml"/><Relationship Id="rId61" Type="http://schemas.openxmlformats.org/officeDocument/2006/relationships/header" Target="header31.xml"/><Relationship Id="rId82" Type="http://schemas.openxmlformats.org/officeDocument/2006/relationships/header" Target="header52.xml"/><Relationship Id="rId90" Type="http://schemas.openxmlformats.org/officeDocument/2006/relationships/header" Target="header59.xml"/><Relationship Id="rId95" Type="http://schemas.openxmlformats.org/officeDocument/2006/relationships/header" Target="header62.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yperlink" Target="http://www.ageops.net" TargetMode="External"/><Relationship Id="rId48" Type="http://schemas.openxmlformats.org/officeDocument/2006/relationships/hyperlink" Target="http://www.worldbank.org/en/projects-operations/products-and-services/brief/procurement-new-framework" TargetMode="External"/><Relationship Id="rId56" Type="http://schemas.openxmlformats.org/officeDocument/2006/relationships/header" Target="header26.xml"/><Relationship Id="rId64" Type="http://schemas.openxmlformats.org/officeDocument/2006/relationships/header" Target="header34.xml"/><Relationship Id="rId69" Type="http://schemas.openxmlformats.org/officeDocument/2006/relationships/header" Target="header39.xml"/><Relationship Id="rId77" Type="http://schemas.openxmlformats.org/officeDocument/2006/relationships/header" Target="header47.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42.xml"/><Relationship Id="rId80" Type="http://schemas.openxmlformats.org/officeDocument/2006/relationships/header" Target="header50.xml"/><Relationship Id="rId85" Type="http://schemas.openxmlformats.org/officeDocument/2006/relationships/header" Target="header55.xml"/><Relationship Id="rId93" Type="http://schemas.openxmlformats.org/officeDocument/2006/relationships/hyperlink" Target="http://www.worldbank.org/en/projects-operations/products-and-services/brief/procurement-new-framework"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ohammadullah.sahil@mail.gov.af" TargetMode="External"/><Relationship Id="rId33" Type="http://schemas.openxmlformats.org/officeDocument/2006/relationships/header" Target="header16.xml"/><Relationship Id="rId38" Type="http://schemas.openxmlformats.org/officeDocument/2006/relationships/hyperlink" Target="http://www.worldbank.org/debarr" TargetMode="External"/><Relationship Id="rId46" Type="http://schemas.openxmlformats.org/officeDocument/2006/relationships/hyperlink" Target="mailto:mohammadullah.sahil@mail.gov.af" TargetMode="Externa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eader" Target="header6.xml"/><Relationship Id="rId41" Type="http://schemas.openxmlformats.org/officeDocument/2006/relationships/hyperlink" Target="mailto:rahim.fahim@gmail.com" TargetMode="Externa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eader" Target="header40.xml"/><Relationship Id="rId75" Type="http://schemas.openxmlformats.org/officeDocument/2006/relationships/header" Target="header45.xml"/><Relationship Id="rId83" Type="http://schemas.openxmlformats.org/officeDocument/2006/relationships/header" Target="header53.xml"/><Relationship Id="rId88" Type="http://schemas.openxmlformats.org/officeDocument/2006/relationships/hyperlink" Target="mailto:Rahim.fahim@gmail.com" TargetMode="External"/><Relationship Id="rId91" Type="http://schemas.openxmlformats.org/officeDocument/2006/relationships/header" Target="header60.xml"/><Relationship Id="rId96"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yperlink" Target="mailto:mohammadullah.sahil@mail.gov.af" TargetMode="External"/><Relationship Id="rId57" Type="http://schemas.openxmlformats.org/officeDocument/2006/relationships/header" Target="header27.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yperlink" Target="http://www.mail.gov.af" TargetMode="External"/><Relationship Id="rId52" Type="http://schemas.openxmlformats.org/officeDocument/2006/relationships/header" Target="header22.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3.xml"/><Relationship Id="rId78" Type="http://schemas.openxmlformats.org/officeDocument/2006/relationships/header" Target="header48.xml"/><Relationship Id="rId81" Type="http://schemas.openxmlformats.org/officeDocument/2006/relationships/header" Target="header51.xml"/><Relationship Id="rId86" Type="http://schemas.openxmlformats.org/officeDocument/2006/relationships/header" Target="header56.xml"/><Relationship Id="rId94" Type="http://schemas.openxmlformats.org/officeDocument/2006/relationships/header" Target="header6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www.ageo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4.xml><?xml version="1.0" encoding="utf-8"?>
<ds:datastoreItem xmlns:ds="http://schemas.openxmlformats.org/officeDocument/2006/customXml" ds:itemID="{96777C83-A7D5-4D7F-8616-22DFED64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144</Pages>
  <Words>32425</Words>
  <Characters>184825</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216817</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Ismullah Faizi</cp:lastModifiedBy>
  <cp:revision>106</cp:revision>
  <cp:lastPrinted>2020-12-02T08:53:00Z</cp:lastPrinted>
  <dcterms:created xsi:type="dcterms:W3CDTF">2020-11-28T09:09:00Z</dcterms:created>
  <dcterms:modified xsi:type="dcterms:W3CDTF">2020-12-20T09:39:00Z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