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82" w:rsidRPr="00FB2782" w:rsidRDefault="00FB2782" w:rsidP="0081407E">
      <w:pPr>
        <w:bidi/>
        <w:spacing w:after="0"/>
        <w:jc w:val="center"/>
        <w:rPr>
          <w:rFonts w:cs="B Nazanin"/>
          <w:b/>
          <w:bCs/>
          <w:sz w:val="28"/>
          <w:szCs w:val="28"/>
          <w:rtl/>
          <w:lang w:bidi="fa-IR"/>
        </w:rPr>
      </w:pPr>
      <w:r w:rsidRPr="00FB2782">
        <w:rPr>
          <w:rFonts w:cs="B Nazanin" w:hint="cs"/>
          <w:b/>
          <w:bCs/>
          <w:sz w:val="28"/>
          <w:szCs w:val="28"/>
          <w:rtl/>
          <w:lang w:bidi="fa-IR"/>
        </w:rPr>
        <w:t>رهنمائی نهال شانی</w:t>
      </w:r>
    </w:p>
    <w:p w:rsidR="00FB2782" w:rsidRPr="0081407E" w:rsidRDefault="00FB2782" w:rsidP="0081407E">
      <w:pPr>
        <w:bidi/>
        <w:spacing w:after="0" w:line="240" w:lineRule="auto"/>
        <w:jc w:val="center"/>
        <w:rPr>
          <w:rFonts w:cs="B Nazanin"/>
          <w:b/>
          <w:bCs/>
          <w:rtl/>
          <w:lang w:bidi="fa-IR"/>
        </w:rPr>
      </w:pPr>
      <w:r w:rsidRPr="0081407E">
        <w:rPr>
          <w:rFonts w:cs="B Nazanin" w:hint="cs"/>
          <w:b/>
          <w:bCs/>
          <w:rtl/>
          <w:lang w:bidi="fa-IR"/>
        </w:rPr>
        <w:t>رهنمائی نهال شانی شامل کشیدن ، بسته بندی ، انتقال و غرس میباشد</w:t>
      </w:r>
      <w:r w:rsidR="0081407E" w:rsidRPr="0081407E">
        <w:rPr>
          <w:rFonts w:cs="B Nazanin" w:hint="cs"/>
          <w:b/>
          <w:bCs/>
          <w:rtl/>
          <w:lang w:bidi="fa-IR"/>
        </w:rPr>
        <w:t xml:space="preserve"> که قرار ذیل ذکر گردیده است</w:t>
      </w:r>
    </w:p>
    <w:p w:rsidR="00C15583" w:rsidRPr="00FB2782" w:rsidRDefault="00573A02" w:rsidP="00FB2782">
      <w:pPr>
        <w:pStyle w:val="ListParagraph"/>
        <w:numPr>
          <w:ilvl w:val="0"/>
          <w:numId w:val="3"/>
        </w:numPr>
        <w:bidi/>
        <w:spacing w:after="0"/>
        <w:ind w:left="270"/>
        <w:jc w:val="both"/>
        <w:rPr>
          <w:rFonts w:cs="B Nazanin"/>
          <w:b/>
          <w:bCs/>
          <w:lang w:bidi="fa-IR"/>
        </w:rPr>
      </w:pPr>
      <w:r w:rsidRPr="00FB2782">
        <w:rPr>
          <w:rFonts w:cs="B Nazanin" w:hint="cs"/>
          <w:b/>
          <w:bCs/>
          <w:rtl/>
          <w:lang w:bidi="fa-IR"/>
        </w:rPr>
        <w:t>کشیدن نهال:</w:t>
      </w:r>
    </w:p>
    <w:p w:rsidR="00FA7BDE" w:rsidRPr="00FB2782" w:rsidRDefault="00573A02" w:rsidP="00FB2782">
      <w:pPr>
        <w:bidi/>
        <w:spacing w:after="0"/>
        <w:jc w:val="both"/>
        <w:rPr>
          <w:rFonts w:cs="B Nazanin"/>
          <w:b/>
          <w:bCs/>
          <w:rtl/>
          <w:lang w:bidi="fa-IR"/>
        </w:rPr>
      </w:pPr>
      <w:r w:rsidRPr="00FB2782">
        <w:rPr>
          <w:rFonts w:cs="B Nazanin" w:hint="cs"/>
          <w:rtl/>
          <w:lang w:bidi="fa-IR"/>
        </w:rPr>
        <w:t>برای کشیدن نهال از قوریه چندین معیار در نظر گرفته شده که قرار ذیل ذکر کردیده است.</w:t>
      </w:r>
    </w:p>
    <w:p w:rsidR="00FA7BDE" w:rsidRPr="00FB2782" w:rsidRDefault="00FA7BDE" w:rsidP="00FB2782">
      <w:pPr>
        <w:pStyle w:val="ListParagraph"/>
        <w:numPr>
          <w:ilvl w:val="1"/>
          <w:numId w:val="24"/>
        </w:numPr>
        <w:bidi/>
        <w:spacing w:after="0"/>
        <w:ind w:left="360"/>
        <w:jc w:val="both"/>
        <w:rPr>
          <w:rFonts w:cs="B Nazanin"/>
          <w:lang w:bidi="fa-IR"/>
        </w:rPr>
      </w:pPr>
      <w:r w:rsidRPr="00FB2782">
        <w:rPr>
          <w:rFonts w:cs="B Nazanin" w:hint="cs"/>
          <w:rtl/>
          <w:lang w:bidi="fa-IR"/>
        </w:rPr>
        <w:t>قبل از کشیدن نهال زمین قوریه آبیاری شود.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نهال های سوزنی برگ سه روز قبل از کشیدن نهال باید کود سفید استعمال گردد.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برای کشیدن یک نهال نیاز به سع نفر کارگر میباشد. ( دو نفر از دو طرف نهال بابیل و یک نفر دیگر نهال را محکم میگرد تا اینکه خاک اطراف ریشه نریزد وریشه صدمه نبیند)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ریشه نهال در وقت کشیدن تخریب وقطع نشود.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وسایل کشیدن نهال باید ضد افونی شده باشد.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در زمان بیرون کشیدن نهال از قوریه نهال های همجوار آن نباید صدمه ببیند.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کارگران باید لباس عاری از امراض و آفات داشته باشند.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قطر نهال انتخاب شده بین 2 الی 3 سانتی مترباشد.</w:t>
      </w:r>
    </w:p>
    <w:p w:rsidR="00FA7BDE"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در وقت کشیدن نهال حد اقل 70 فیصد ریشه با نهال انتقال داده شود، اما درصورتیکه ریشه نهال در زمین باقی میماند ، در اینصورت قسمت بالائی نهال ( به جز سوزنی برگ) و شاخه های جانبی نهال</w:t>
      </w:r>
      <w:r w:rsidR="0081407E">
        <w:rPr>
          <w:rFonts w:cs="B Nazanin" w:hint="cs"/>
          <w:rtl/>
          <w:lang w:bidi="fa-IR"/>
        </w:rPr>
        <w:t xml:space="preserve"> سوزن برگ</w:t>
      </w:r>
      <w:r w:rsidRPr="00FB2782">
        <w:rPr>
          <w:rFonts w:cs="B Nazanin" w:hint="cs"/>
          <w:rtl/>
          <w:lang w:bidi="fa-IR"/>
        </w:rPr>
        <w:t xml:space="preserve"> قطع گردد تا اینکه ریشه های باقی مانده توان سبز شدن نهال را داشته باشد.</w:t>
      </w:r>
    </w:p>
    <w:p w:rsidR="00573A02" w:rsidRPr="00FB2782" w:rsidRDefault="00573A02" w:rsidP="00FB2782">
      <w:pPr>
        <w:pStyle w:val="ListParagraph"/>
        <w:numPr>
          <w:ilvl w:val="1"/>
          <w:numId w:val="24"/>
        </w:numPr>
        <w:bidi/>
        <w:spacing w:after="0"/>
        <w:ind w:left="360"/>
        <w:jc w:val="both"/>
        <w:rPr>
          <w:rFonts w:cs="B Nazanin"/>
          <w:lang w:bidi="fa-IR"/>
        </w:rPr>
      </w:pPr>
      <w:r w:rsidRPr="00FB2782">
        <w:rPr>
          <w:rFonts w:cs="B Nazanin" w:hint="cs"/>
          <w:rtl/>
          <w:lang w:bidi="fa-IR"/>
        </w:rPr>
        <w:t>نهال که قطر آن کمتر از یک سانتی و بیشتر از 4 سانتی متر باشد از قوریه جهت غرس در ساحه کشیده نشود.</w:t>
      </w:r>
    </w:p>
    <w:p w:rsidR="00573A02" w:rsidRPr="00FB2782" w:rsidRDefault="00573A02" w:rsidP="00FB2782">
      <w:pPr>
        <w:pStyle w:val="ListParagraph"/>
        <w:bidi/>
        <w:ind w:left="1620"/>
        <w:jc w:val="both"/>
        <w:rPr>
          <w:rFonts w:cs="B Nazanin"/>
          <w:lang w:bidi="fa-IR"/>
        </w:rPr>
      </w:pPr>
    </w:p>
    <w:p w:rsidR="00C15583" w:rsidRPr="00FB2782" w:rsidRDefault="00573A02" w:rsidP="00FB2782">
      <w:pPr>
        <w:pStyle w:val="ListParagraph"/>
        <w:numPr>
          <w:ilvl w:val="0"/>
          <w:numId w:val="3"/>
        </w:numPr>
        <w:bidi/>
        <w:spacing w:after="0"/>
        <w:ind w:left="270"/>
        <w:jc w:val="both"/>
        <w:rPr>
          <w:rFonts w:cs="B Nazanin"/>
          <w:b/>
          <w:bCs/>
          <w:lang w:bidi="fa-IR"/>
        </w:rPr>
      </w:pPr>
      <w:r w:rsidRPr="00FB2782">
        <w:rPr>
          <w:rFonts w:cs="B Nazanin" w:hint="cs"/>
          <w:b/>
          <w:bCs/>
          <w:rtl/>
          <w:lang w:bidi="fa-IR"/>
        </w:rPr>
        <w:t xml:space="preserve">بسته بندی نهال: </w:t>
      </w:r>
    </w:p>
    <w:p w:rsidR="00C15583" w:rsidRPr="00FB2782" w:rsidRDefault="00573A02" w:rsidP="00FB2782">
      <w:pPr>
        <w:bidi/>
        <w:spacing w:after="0"/>
        <w:ind w:left="180"/>
        <w:jc w:val="both"/>
        <w:rPr>
          <w:rFonts w:cs="B Nazanin"/>
          <w:b/>
          <w:bCs/>
          <w:lang w:bidi="fa-IR"/>
        </w:rPr>
      </w:pPr>
      <w:r w:rsidRPr="00FB2782">
        <w:rPr>
          <w:rFonts w:cs="B Nazanin" w:hint="cs"/>
          <w:rtl/>
          <w:lang w:bidi="fa-IR"/>
        </w:rPr>
        <w:t>بعد از کشیدن نهال از قوریه بسته بندی دومین پروسه تدارکاتی و یکی از فعالیت های مهم تهیه نهال</w:t>
      </w:r>
      <w:r w:rsidR="00C15583" w:rsidRPr="00FB2782">
        <w:rPr>
          <w:rFonts w:cs="B Nazanin" w:hint="cs"/>
          <w:rtl/>
          <w:lang w:bidi="fa-IR"/>
        </w:rPr>
        <w:t xml:space="preserve"> به</w:t>
      </w:r>
      <w:r w:rsidRPr="00FB2782">
        <w:rPr>
          <w:rFonts w:cs="B Nazanin" w:hint="cs"/>
          <w:rtl/>
          <w:lang w:bidi="fa-IR"/>
        </w:rPr>
        <w:t xml:space="preserve"> شمار میرود ، معیار های بسته بندی عبارت اند از. </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lang w:bidi="fa-IR"/>
        </w:rPr>
        <w:t>نهال سوزنی برگ با خاک اطراف ریشه در یک تات ( بوجی تاری، بوجی پلاستکی و پلاستیک یک سیره بسته بندی شود الی ساحه غرس نباید تات از نهال جدا شود در صورتیکه تات نخی باشد می</w:t>
      </w:r>
      <w:r w:rsidR="00560150" w:rsidRPr="00FB2782">
        <w:rPr>
          <w:rFonts w:cs="B Nazanin" w:hint="cs"/>
          <w:rtl/>
          <w:lang w:bidi="fa-IR"/>
        </w:rPr>
        <w:t>شود نهال را با بوجی آن غرس کرد)</w:t>
      </w:r>
    </w:p>
    <w:p w:rsidR="00C15583" w:rsidRPr="00FB2782" w:rsidRDefault="00F94DD4" w:rsidP="00FB2782">
      <w:pPr>
        <w:pStyle w:val="ListParagraph"/>
        <w:numPr>
          <w:ilvl w:val="1"/>
          <w:numId w:val="22"/>
        </w:numPr>
        <w:bidi/>
        <w:spacing w:after="0"/>
        <w:ind w:left="360"/>
        <w:jc w:val="both"/>
        <w:rPr>
          <w:rFonts w:cs="B Nazanin"/>
          <w:lang w:bidi="fa-IR"/>
        </w:rPr>
      </w:pPr>
      <w:r>
        <w:rPr>
          <w:rFonts w:cs="B Nazanin"/>
          <w:noProof/>
        </w:rPr>
        <w:pict>
          <v:rect id="Rectangle 2" o:spid="_x0000_s1026" style="position:absolute;left:0;text-align:left;margin-left:94pt;margin-top:68pt;width:52.7pt;height:20.9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" fillcolor="#00b050" strokecolor="#00b050" strokeweight="1pt">
            <v:textbox>
              <w:txbxContent>
                <w:p w:rsidR="0081407E" w:rsidRDefault="0081407E" w:rsidP="0081407E">
                  <w:pPr>
                    <w:jc w:val="center"/>
                    <w:rPr>
                      <w:lang w:bidi="fa-IR"/>
                    </w:rPr>
                  </w:pPr>
                  <w:r>
                    <w:rPr>
                      <w:rFonts w:hint="cs"/>
                      <w:rtl/>
                      <w:lang w:bidi="fa-IR"/>
                    </w:rPr>
                    <w:t>صفحه 1</w:t>
                  </w:r>
                </w:p>
              </w:txbxContent>
            </v:textbox>
          </v:rect>
        </w:pict>
      </w:r>
      <w:r w:rsidR="00573A02" w:rsidRPr="00FB2782">
        <w:rPr>
          <w:rFonts w:cs="B Nazanin" w:hint="cs"/>
          <w:rtl/>
          <w:lang w:bidi="fa-IR"/>
        </w:rPr>
        <w:t>اطراف بوجی را با نخ در تنه نهال بسته شود.</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lastRenderedPageBreak/>
        <w:t>قسمت تاج نهال پهن برگ را از سطح زمین 100 الی 120 سانتی متر بلند قطع گردد.</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t>قسمت تاج نهال سوزنی برگ قطع نمیشود بلکه شاخچه های جانبی را از سطح زمین الی 40 سانتی متر پاک کاری  شود تا در موقع انتقال سبک شود.</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t xml:space="preserve">نهال های پهن برگ را در بسته های </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t>نهال های پهن برگ را در بسته های 50 اصله تنظیم شود. ( 50 اصله نهال در یک بوجی همراه یک سیر بوری اره مرطوب شده در اطراف ریشه بسته شود</w:t>
      </w:r>
      <w:r w:rsidRPr="00FB2782">
        <w:rPr>
          <w:rFonts w:cs="B Nazanin"/>
        </w:rPr>
        <w:t>.</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t>بسته های نهال پهن برگ از دو قسمت ( ساحه ریشه و ساحه بالای درزه) بسته شود به خاطریکه تار باعث پوست شدن تنه نهال شود.</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t>در صورت امکان بسته های نهال با محلول از آب ، خاک و ادویه کیمیاوی (100 لیتر آب 15 کیلو خاک ، یک کیلو ادویه قارچ کش) تعقیم شود تا از بروز امراض جلو گیری نماید.</w:t>
      </w:r>
    </w:p>
    <w:p w:rsidR="00C15583" w:rsidRPr="00FB2782" w:rsidRDefault="00573A02" w:rsidP="00FB2782">
      <w:pPr>
        <w:pStyle w:val="ListParagraph"/>
        <w:numPr>
          <w:ilvl w:val="1"/>
          <w:numId w:val="22"/>
        </w:numPr>
        <w:bidi/>
        <w:spacing w:after="0"/>
        <w:ind w:left="360"/>
        <w:jc w:val="both"/>
        <w:rPr>
          <w:rFonts w:cs="B Nazanin"/>
          <w:lang w:bidi="fa-IR"/>
        </w:rPr>
      </w:pPr>
      <w:r w:rsidRPr="00FB2782">
        <w:rPr>
          <w:rFonts w:cs="B Nazanin" w:hint="cs"/>
          <w:rtl/>
        </w:rPr>
        <w:t>نهال عاری از امراض و آفات باشد.</w:t>
      </w:r>
    </w:p>
    <w:p w:rsidR="00531517" w:rsidRPr="00FB2782" w:rsidRDefault="00573A02" w:rsidP="00FB2782">
      <w:pPr>
        <w:pStyle w:val="ListParagraph"/>
        <w:numPr>
          <w:ilvl w:val="1"/>
          <w:numId w:val="22"/>
        </w:numPr>
        <w:bidi/>
        <w:spacing w:after="0"/>
        <w:ind w:left="360"/>
        <w:jc w:val="both"/>
        <w:rPr>
          <w:rFonts w:cs="B Nazanin"/>
          <w:b/>
          <w:bCs/>
          <w:lang w:bidi="fa-IR"/>
        </w:rPr>
      </w:pPr>
      <w:r w:rsidRPr="00FB2782">
        <w:rPr>
          <w:rFonts w:cs="B Nazanin" w:hint="cs"/>
          <w:rtl/>
        </w:rPr>
        <w:t>نهال از شهر و اطراف کابل تدارک دیده شود و همچنان در صورت تهیه از ساحات دیگر ساحه مذکور از نظر شرایط محیطی</w:t>
      </w:r>
      <w:r w:rsidRPr="00FB2782">
        <w:rPr>
          <w:rFonts w:cs="B Nazanin" w:hint="cs"/>
          <w:rtl/>
          <w:lang w:bidi="fa-IR"/>
        </w:rPr>
        <w:t xml:space="preserve"> ، آب و هوا مانند ولایت کابل باشد.</w:t>
      </w:r>
    </w:p>
    <w:p w:rsidR="00573A02" w:rsidRPr="00FB2782" w:rsidRDefault="00573A02" w:rsidP="00FB2782">
      <w:pPr>
        <w:pStyle w:val="ListParagraph"/>
        <w:numPr>
          <w:ilvl w:val="0"/>
          <w:numId w:val="3"/>
        </w:numPr>
        <w:bidi/>
        <w:spacing w:after="0"/>
        <w:ind w:left="270"/>
        <w:jc w:val="both"/>
        <w:rPr>
          <w:rFonts w:cs="B Nazanin"/>
          <w:b/>
          <w:bCs/>
          <w:lang w:bidi="fa-IR"/>
        </w:rPr>
      </w:pPr>
      <w:r w:rsidRPr="00FB2782">
        <w:rPr>
          <w:rFonts w:cs="B Nazanin" w:hint="cs"/>
          <w:b/>
          <w:bCs/>
          <w:rtl/>
          <w:lang w:bidi="fa-IR"/>
        </w:rPr>
        <w:t>انتقال نهال:</w:t>
      </w:r>
    </w:p>
    <w:p w:rsidR="00202786" w:rsidRPr="00FB2782" w:rsidRDefault="00573A02" w:rsidP="00FB2782">
      <w:pPr>
        <w:bidi/>
        <w:jc w:val="both"/>
        <w:rPr>
          <w:rFonts w:cs="B Nazanin"/>
          <w:rtl/>
          <w:lang w:bidi="fa-IR"/>
        </w:rPr>
      </w:pPr>
      <w:r w:rsidRPr="00FB2782">
        <w:rPr>
          <w:rFonts w:cs="B Nazanin" w:hint="cs"/>
          <w:rtl/>
          <w:lang w:bidi="fa-IR"/>
        </w:rPr>
        <w:t>اکثر اوقات نهال های در وقت انتقال صدمه میبیند که این امر باعث بلند رفتن فیصدی ناغه گی در یک ساحه نهال کاری میباشد، انتقال نهال توسط وسایط و قوه بشری صدمه میبیند و برای تنظیم بهتر انتقال نهال به چند نکته اساسی اشاره میکنیم.</w:t>
      </w:r>
    </w:p>
    <w:p w:rsidR="00202786" w:rsidRPr="00FB2782" w:rsidRDefault="00531517" w:rsidP="00FB2782">
      <w:pPr>
        <w:pStyle w:val="ListParagraph"/>
        <w:numPr>
          <w:ilvl w:val="0"/>
          <w:numId w:val="20"/>
        </w:numPr>
        <w:bidi/>
        <w:jc w:val="both"/>
        <w:rPr>
          <w:rFonts w:cs="B Nazanin"/>
          <w:lang w:bidi="fa-IR"/>
        </w:rPr>
      </w:pPr>
      <w:r w:rsidRPr="00FB2782">
        <w:rPr>
          <w:rFonts w:cs="B Nazanin" w:hint="cs"/>
          <w:rtl/>
          <w:lang w:bidi="fa-IR"/>
        </w:rPr>
        <w:t>بمنظور تاسيس قوريه اشجار جنگلي ساحه ايكه داراي نشيب نسبتاً هموار باشد مساعدتر است سمت قوريه حسب مشخصات محيطي واختلاف نسبت هاي اقليمي به نحو مختلف انتخاب ميگردد . درسطوع مرتفع سمت جنوب ان از همه سمت ها مساعدتر است</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 xml:space="preserve">بلا فاصله بعد از کشیدن وبسته بندی، نهال به ساحه تعین شده جهت غرس انتقال داده شود. </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جهت جلو گیری از شکستن وصدمه دیدن نهال در وقت بار کردن و پاین کردن از احتیاط کامل کارگرفته شود.</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بالای موتر ترپال گرفته شود تا نهال ها از گرمی و سرما در امان باشد.</w:t>
      </w:r>
    </w:p>
    <w:p w:rsidR="00202786" w:rsidRPr="00FB2782" w:rsidRDefault="00F94DD4" w:rsidP="00FB2782">
      <w:pPr>
        <w:pStyle w:val="ListParagraph"/>
        <w:numPr>
          <w:ilvl w:val="0"/>
          <w:numId w:val="20"/>
        </w:numPr>
        <w:bidi/>
        <w:jc w:val="both"/>
        <w:rPr>
          <w:rFonts w:cs="B Nazanin"/>
          <w:lang w:bidi="fa-IR"/>
        </w:rPr>
      </w:pPr>
      <w:r>
        <w:rPr>
          <w:rFonts w:cs="B Nazanin"/>
          <w:noProof/>
        </w:rPr>
        <w:pict>
          <v:rect id="Rectangle 4" o:spid="_x0000_s1027" style="position:absolute;left:0;text-align:left;margin-left:84.85pt;margin-top:91.1pt;width:52.7pt;height:20.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" fillcolor="#00b050" strokecolor="#00b050" strokeweight="1pt">
            <v:textbox>
              <w:txbxContent>
                <w:p w:rsidR="00FB2782" w:rsidRDefault="00FB2782" w:rsidP="00FB2782">
                  <w:pPr>
                    <w:jc w:val="center"/>
                    <w:rPr>
                      <w:lang w:bidi="fa-IR"/>
                    </w:rPr>
                  </w:pPr>
                  <w:r>
                    <w:rPr>
                      <w:rFonts w:hint="cs"/>
                      <w:rtl/>
                      <w:lang w:bidi="fa-IR"/>
                    </w:rPr>
                    <w:t>صفحه 2</w:t>
                  </w:r>
                </w:p>
              </w:txbxContent>
            </v:textbox>
          </v:rect>
        </w:pict>
      </w:r>
      <w:r w:rsidR="00573A02" w:rsidRPr="00FB2782">
        <w:rPr>
          <w:rFonts w:cs="B Nazanin" w:hint="cs"/>
          <w:rtl/>
          <w:lang w:bidi="fa-IR"/>
        </w:rPr>
        <w:t xml:space="preserve">در صورتیکه نهال از بادی موتر بالا میباشد در این صورت ابتدا ترپال بالای نهال قرار داده شده سپس با کیبل بسته بندی تااینکه از تخریش </w:t>
      </w:r>
      <w:bookmarkStart w:id="0" w:name="_GoBack"/>
      <w:bookmarkEnd w:id="0"/>
      <w:r w:rsidR="00573A02" w:rsidRPr="00FB2782">
        <w:rPr>
          <w:rFonts w:cs="B Nazanin" w:hint="cs"/>
          <w:rtl/>
          <w:lang w:bidi="fa-IR"/>
        </w:rPr>
        <w:t>پوست نهال توسط کیبل جلوگیری شود.</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lastRenderedPageBreak/>
        <w:t xml:space="preserve">نهال در موتر به قسم سر و پا (تاج یک نهال در قسمت ریشه نهال دیگر قرار بگیرد) چینده شود. </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موتر که نهال انتقال میدهد مشکل تخنیکی نداشته باشد تا در مسیر راه خراب نشود.</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موتر قبل از بار کردن نهال باید شسته شود.</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بالای بسته های نهال نباید اجناس دیگر باربندی شود.</w:t>
      </w:r>
    </w:p>
    <w:p w:rsidR="00202786" w:rsidRPr="00FB2782" w:rsidRDefault="00573A02" w:rsidP="00FB2782">
      <w:pPr>
        <w:pStyle w:val="ListParagraph"/>
        <w:numPr>
          <w:ilvl w:val="0"/>
          <w:numId w:val="20"/>
        </w:numPr>
        <w:bidi/>
        <w:jc w:val="both"/>
        <w:rPr>
          <w:rFonts w:cs="B Nazanin"/>
          <w:lang w:bidi="fa-IR"/>
        </w:rPr>
      </w:pPr>
      <w:r w:rsidRPr="00FB2782">
        <w:rPr>
          <w:rFonts w:cs="B Nazanin" w:hint="cs"/>
          <w:rtl/>
          <w:lang w:bidi="fa-IR"/>
        </w:rPr>
        <w:t>اکثر ساحات پروژه کمربند سبز کابل ساحه کوهی میباشد، پس موتر های که نهال انتقال میدهد باید کمک دار و قوی باشد تا بتواند نهال را به ساحه پلانی انتقال دهد.</w:t>
      </w:r>
    </w:p>
    <w:p w:rsidR="00573A02" w:rsidRPr="00FB2782" w:rsidRDefault="00573A02" w:rsidP="00FB2782">
      <w:pPr>
        <w:pStyle w:val="ListParagraph"/>
        <w:numPr>
          <w:ilvl w:val="0"/>
          <w:numId w:val="20"/>
        </w:numPr>
        <w:bidi/>
        <w:jc w:val="both"/>
        <w:rPr>
          <w:rFonts w:cs="B Nazanin"/>
          <w:lang w:bidi="fa-IR"/>
        </w:rPr>
      </w:pPr>
      <w:r w:rsidRPr="00FB2782">
        <w:rPr>
          <w:rFonts w:cs="B Nazanin" w:hint="cs"/>
          <w:rtl/>
          <w:lang w:bidi="fa-IR"/>
        </w:rPr>
        <w:t>نهال در ساحه به دور از نور آفتاب الی زمان غرس نگهداری شود.</w:t>
      </w:r>
    </w:p>
    <w:p w:rsidR="00573A02" w:rsidRPr="00FB2782" w:rsidRDefault="00573A02" w:rsidP="00FB2782">
      <w:pPr>
        <w:pStyle w:val="ListParagraph"/>
        <w:bidi/>
        <w:ind w:left="1800"/>
        <w:jc w:val="both"/>
        <w:rPr>
          <w:rFonts w:cs="B Nazanin"/>
          <w:lang w:bidi="fa-IR"/>
        </w:rPr>
      </w:pPr>
    </w:p>
    <w:p w:rsidR="00573A02" w:rsidRPr="00FB2782" w:rsidRDefault="00573A02" w:rsidP="00FB2782">
      <w:pPr>
        <w:pStyle w:val="ListParagraph"/>
        <w:numPr>
          <w:ilvl w:val="0"/>
          <w:numId w:val="3"/>
        </w:numPr>
        <w:bidi/>
        <w:spacing w:after="0"/>
        <w:ind w:left="270"/>
        <w:jc w:val="both"/>
        <w:rPr>
          <w:rFonts w:cs="B Nazanin"/>
          <w:b/>
          <w:bCs/>
          <w:lang w:bidi="fa-IR"/>
        </w:rPr>
      </w:pPr>
      <w:r w:rsidRPr="00FB2782">
        <w:rPr>
          <w:rFonts w:cs="B Nazanin" w:hint="cs"/>
          <w:b/>
          <w:bCs/>
          <w:rtl/>
          <w:lang w:bidi="fa-IR"/>
        </w:rPr>
        <w:t>غرس نهال:</w:t>
      </w:r>
    </w:p>
    <w:p w:rsidR="00573A02" w:rsidRPr="00FB2782" w:rsidRDefault="00573A02" w:rsidP="00FB2782">
      <w:pPr>
        <w:bidi/>
        <w:jc w:val="both"/>
        <w:rPr>
          <w:rFonts w:cs="B Nazanin"/>
          <w:b/>
          <w:bCs/>
          <w:rtl/>
          <w:lang w:bidi="fa-IR"/>
        </w:rPr>
      </w:pPr>
      <w:r w:rsidRPr="00FB2782">
        <w:rPr>
          <w:rFonts w:cs="B Nazanin" w:hint="cs"/>
          <w:rtl/>
          <w:lang w:bidi="fa-IR"/>
        </w:rPr>
        <w:t>در ساحه پروزه کمربند سبز کابل نهال فاصله بین دو نهال 3 متر و فاصله بین قطار ها چهار متر در نظر گرفته شده است.حفرچقرک و غرس نهال نقش برازنده را در جوانه زدن ، رشد و تقویه نهال بازی میکند پس باید در حفرچقرک وغرس نهال معیار های زیر در نظر گرفته شود.</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 xml:space="preserve">محل های غرس نهال ها از قبل میخکوبی شده یا به وسیله چونه علامت گذاری شوند.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 xml:space="preserve">کلوخ، سنگ، ریشه ها و کنده های پوسیده از مناطق حفر چقورک جمع آوری گردند.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 xml:space="preserve">ابعاد چقورک بسته به نوع درخت مورد غرس متفاوت است ولی در هیچ درختی از 60×60×60 سانتی متر نباید کمتر باشد.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شکل چقورک دایره</w:t>
      </w:r>
      <w:r w:rsidRPr="00FB2782">
        <w:rPr>
          <w:rFonts w:cs="B Nazanin" w:hint="cs"/>
          <w:rtl/>
          <w:lang w:bidi="fa-IR"/>
        </w:rPr>
        <w:t xml:space="preserve"> وی</w:t>
      </w:r>
      <w:r w:rsidRPr="00FB2782">
        <w:rPr>
          <w:rFonts w:cs="B Nazanin"/>
          <w:rtl/>
          <w:lang w:bidi="fa-IR"/>
        </w:rPr>
        <w:t xml:space="preserve"> باشد و یا مستطیل، تفاوت چندانی نمی کند ولی حجم چقورک ها باید مساوی باشد.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 xml:space="preserve">حدود 10 الی 15 سانتی متر از خاک رویی هر چقورک هنگام حفر به صورت جداگانه در یک طرف چاله قرار داده شود. بقیه خاک تا عمق مورد نظر از هر چاله خارج و در طرف دیگر قرار داده شود.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 xml:space="preserve">در صورتیکه خاک چقرک مخلوط باسنگ باشد باید سنگی آن جدا گردد.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به هر اندازه که چقرک ها بزرگ حفر شود به همان اندازه رشد نهال سریع میشود درساحه کوهی.</w:t>
      </w:r>
    </w:p>
    <w:p w:rsidR="00573A02" w:rsidRPr="00FB2782" w:rsidRDefault="00F94DD4" w:rsidP="00FB2782">
      <w:pPr>
        <w:pStyle w:val="ListParagraph"/>
        <w:numPr>
          <w:ilvl w:val="2"/>
          <w:numId w:val="23"/>
        </w:numPr>
        <w:tabs>
          <w:tab w:val="right" w:pos="360"/>
          <w:tab w:val="right" w:pos="1800"/>
        </w:tabs>
        <w:bidi/>
        <w:ind w:left="360" w:hanging="360"/>
        <w:jc w:val="both"/>
        <w:rPr>
          <w:rFonts w:cs="B Nazanin"/>
          <w:lang w:bidi="fa-IR"/>
        </w:rPr>
      </w:pPr>
      <w:r>
        <w:rPr>
          <w:rFonts w:cs="B Nazanin"/>
          <w:noProof/>
        </w:rPr>
        <w:pict>
          <v:rect id="Rectangle 8" o:spid="_x0000_s1028" style="position:absolute;left:0;text-align:left;margin-left:93.8pt;margin-top:127.2pt;width:52.7pt;height:2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" fillcolor="#00b050" strokecolor="#00b050" strokeweight="1pt">
            <v:textbox>
              <w:txbxContent>
                <w:p w:rsidR="00FB2782" w:rsidRDefault="00FB2782" w:rsidP="00FB2782">
                  <w:pPr>
                    <w:jc w:val="center"/>
                    <w:rPr>
                      <w:lang w:bidi="fa-IR"/>
                    </w:rPr>
                  </w:pPr>
                  <w:r>
                    <w:rPr>
                      <w:rFonts w:hint="cs"/>
                      <w:rtl/>
                      <w:lang w:bidi="fa-IR"/>
                    </w:rPr>
                    <w:t>صفحه 3</w:t>
                  </w:r>
                </w:p>
              </w:txbxContent>
            </v:textbox>
          </v:rect>
        </w:pict>
      </w:r>
      <w:r>
        <w:rPr>
          <w:rFonts w:cs="B Nazanin"/>
          <w:noProof/>
        </w:rPr>
        <w:pict>
          <v:rect id="Rectangle 12" o:spid="_x0000_s1029" style="position:absolute;left:0;text-align:left;margin-left:379.8pt;margin-top:153.2pt;width:52.7pt;height:2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" fillcolor="#00b050" strokecolor="#00b050" strokeweight="1pt">
            <v:textbox>
              <w:txbxContent>
                <w:p w:rsidR="00FB2782" w:rsidRDefault="00FB2782" w:rsidP="00FB2782">
                  <w:pPr>
                    <w:jc w:val="center"/>
                    <w:rPr>
                      <w:lang w:bidi="fa-IR"/>
                    </w:rPr>
                  </w:pPr>
                  <w:r>
                    <w:rPr>
                      <w:rFonts w:hint="cs"/>
                      <w:rtl/>
                      <w:lang w:bidi="fa-IR"/>
                    </w:rPr>
                    <w:t>صفحه 4</w:t>
                  </w:r>
                </w:p>
              </w:txbxContent>
            </v:textbox>
          </v:rect>
        </w:pict>
      </w:r>
      <w:r w:rsidR="00573A02" w:rsidRPr="00FB2782">
        <w:rPr>
          <w:rFonts w:cs="B Nazanin"/>
          <w:rtl/>
          <w:lang w:bidi="fa-IR"/>
        </w:rPr>
        <w:t>حدود 8 الی 10 کیلوگرم کود حیوانی  پوسیده شده که از قبل تهیه شده است با خاک رویی مخلوط و در زیر چاله حفر شده پخش شود. توجه گردد در مرحل</w:t>
      </w:r>
      <w:r w:rsidR="00573A02" w:rsidRPr="00FB2782">
        <w:rPr>
          <w:rFonts w:cs="B Nazanin" w:hint="cs"/>
          <w:rtl/>
          <w:lang w:bidi="fa-IR"/>
        </w:rPr>
        <w:t>ه</w:t>
      </w:r>
      <w:r w:rsidR="00573A02" w:rsidRPr="00FB2782">
        <w:rPr>
          <w:rFonts w:cs="B Nazanin"/>
          <w:rtl/>
          <w:lang w:bidi="fa-IR"/>
        </w:rPr>
        <w:t xml:space="preserve"> غرس  به هیچ عنوان از کود حیوانی تازه استفاده نگردد در صورت ناچار شدن به استفاده از این کود ها لازم </w:t>
      </w:r>
      <w:r w:rsidR="00573A02" w:rsidRPr="00FB2782">
        <w:rPr>
          <w:rFonts w:cs="B Nazanin"/>
          <w:rtl/>
          <w:lang w:bidi="fa-IR"/>
        </w:rPr>
        <w:lastRenderedPageBreak/>
        <w:t xml:space="preserve">است، چقورک ها حدود 10 الی 15 سانتی متر از هر طرف بزرگتر و عمیق تر حفر شوند. سپس کود حیوانی را در کف چقورک ها ریخته و حدود 10 الی 15 سانتی متر خاک روی آن ریخته شود. تأکید می گردد به هیچ وجه کود حیوانی تازه با ریشه های گیاه در ارتباط نباشد.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 xml:space="preserve">خاک زیرین که از چقورک خارج شده است، به روی خاک رویی که مخلوط با کود دامی بوده و در زیر گودال پخش شده است، ریخته شود (به عبارتی خاک رویی در بخش زیرین و خاک زیرین در بخش رویی چقورک قرار گیرند).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حدود 5 الی 10 سانتی متر از ارتفاع هر چقورک خالی بماند</w:t>
      </w:r>
      <w:r w:rsidRPr="00FB2782">
        <w:rPr>
          <w:rFonts w:cs="B Nazanin" w:hint="cs"/>
          <w:rtl/>
          <w:lang w:bidi="fa-IR"/>
        </w:rPr>
        <w:t xml:space="preserve"> جهت آبخوره</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rtl/>
          <w:lang w:bidi="fa-IR"/>
        </w:rPr>
        <w:t xml:space="preserve">چقورک ها تا زمان غرس نهال </w:t>
      </w:r>
      <w:r w:rsidRPr="00FB2782">
        <w:rPr>
          <w:rFonts w:cs="B Nazanin" w:hint="cs"/>
          <w:rtl/>
          <w:lang w:bidi="fa-IR"/>
        </w:rPr>
        <w:t>در معرض شعاع آفتاب قرار گیرد میکروب آن از بین برود.</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نهال در وسط چقرک ها غرس گردد.</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نهال های باید با خاک اطراف ریشه غرس گردد. در صورتیکه نهال توسط بوجی نخی بسته بندی شده باشد باید با بوجی غرس گردد.</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 xml:space="preserve">بعد از غرس قمست انتهائی نهال پهن برگ از زمین 100 الی 120 سانتی متر بلندتر قطع گردد و نهال های سوزنی برگ از سطح زمین 30-40 سانتی بالا نظر به قد نهال پاک کاری شود.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 xml:space="preserve">بعد از غرس،  نهال ها باید آبیار شود. </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بعد از آبیاری اگر اطراف نهال کفیده گی پیدا کرد باید باخاک پر شود تا هوا به ریشه نفوذ نکند.</w:t>
      </w:r>
    </w:p>
    <w:p w:rsidR="00573A02" w:rsidRPr="00FB2782" w:rsidRDefault="00573A02" w:rsidP="00FB2782">
      <w:pPr>
        <w:pStyle w:val="ListParagraph"/>
        <w:numPr>
          <w:ilvl w:val="2"/>
          <w:numId w:val="23"/>
        </w:numPr>
        <w:tabs>
          <w:tab w:val="right" w:pos="360"/>
          <w:tab w:val="right" w:pos="1800"/>
        </w:tabs>
        <w:bidi/>
        <w:ind w:left="360" w:hanging="360"/>
        <w:jc w:val="both"/>
        <w:rPr>
          <w:rFonts w:cs="B Nazanin"/>
          <w:lang w:bidi="fa-IR"/>
        </w:rPr>
      </w:pPr>
      <w:r w:rsidRPr="00FB2782">
        <w:rPr>
          <w:rFonts w:cs="B Nazanin" w:hint="cs"/>
          <w:rtl/>
          <w:lang w:bidi="fa-IR"/>
        </w:rPr>
        <w:t>درصورتیکه ساحه خشک و به کمبود آب مواجه باشد باید ملچ صورت بگیرد، تا از تبخیر آب جلو گیری کند.</w:t>
      </w:r>
    </w:p>
    <w:p w:rsidR="00573A02" w:rsidRPr="00FB2782" w:rsidRDefault="00573A02" w:rsidP="00FB2782">
      <w:pPr>
        <w:pStyle w:val="ListParagraph"/>
        <w:numPr>
          <w:ilvl w:val="2"/>
          <w:numId w:val="23"/>
        </w:numPr>
        <w:tabs>
          <w:tab w:val="right" w:pos="360"/>
          <w:tab w:val="right" w:pos="1800"/>
        </w:tabs>
        <w:bidi/>
        <w:spacing w:after="0"/>
        <w:ind w:left="360" w:hanging="360"/>
        <w:jc w:val="both"/>
        <w:rPr>
          <w:rFonts w:cs="B Nazanin"/>
          <w:lang w:bidi="fa-IR"/>
        </w:rPr>
      </w:pPr>
      <w:r w:rsidRPr="00FB2782">
        <w:rPr>
          <w:rFonts w:cs="B Nazanin" w:hint="cs"/>
          <w:rtl/>
          <w:lang w:bidi="fa-IR"/>
        </w:rPr>
        <w:t>درصورتیکه ساحه به قلعت آب مواجع باشد، نهال مقاوم در مقابل کم آبی غرس گردد.</w:t>
      </w:r>
    </w:p>
    <w:p w:rsidR="00F84120" w:rsidRPr="00FB2782" w:rsidRDefault="00F94DD4" w:rsidP="00FB2782">
      <w:pPr>
        <w:tabs>
          <w:tab w:val="right" w:pos="1800"/>
        </w:tabs>
        <w:bidi/>
        <w:jc w:val="both"/>
        <w:rPr>
          <w:rFonts w:cs="B Nazanin"/>
          <w:lang w:bidi="fa-IR"/>
        </w:rPr>
      </w:pPr>
      <w:r>
        <w:rPr>
          <w:rFonts w:cs="B Nazanin"/>
          <w:noProof/>
        </w:rPr>
        <w:pict>
          <v:rect id="Rectangle 1" o:spid="_x0000_s1030" style="position:absolute;left:0;text-align:left;margin-left:75.95pt;margin-top:247.05pt;width:52.7pt;height:20.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" fillcolor="#00b050" strokecolor="#00b050" strokeweight="1pt">
            <v:textbox>
              <w:txbxContent>
                <w:p w:rsidR="004C17EB" w:rsidRDefault="004C17EB" w:rsidP="004C17EB">
                  <w:pPr>
                    <w:jc w:val="center"/>
                    <w:rPr>
                      <w:lang w:bidi="fa-IR"/>
                    </w:rPr>
                  </w:pPr>
                  <w:r>
                    <w:rPr>
                      <w:rFonts w:hint="cs"/>
                      <w:rtl/>
                      <w:lang w:bidi="fa-IR"/>
                    </w:rPr>
                    <w:t>صفحه 4</w:t>
                  </w:r>
                </w:p>
              </w:txbxContent>
            </v:textbox>
          </v:rect>
        </w:pict>
      </w:r>
      <w:r w:rsidR="00573A02" w:rsidRPr="00FB2782">
        <w:rPr>
          <w:rFonts w:cs="B Nazanin" w:hint="cs"/>
          <w:rtl/>
          <w:lang w:bidi="fa-IR"/>
        </w:rPr>
        <w:t>نوت: فعالیت های تخنیکی که جهت تنظم آبریزه و غرس نهال در نظر گرفته شده است باید ظرفیت نگهداری 10 الی 15 فیصد میزان بارنده گی کلی سالانه را در یک زمان داشته باشد. در کابل میزان بارنده گی سالانه را بین  150 الی 400 ملی تخمین زده اند. (400 ملی متر یعنی باریدن 400 لیتر آب در تمام سال در یک متر مربع).</w:t>
      </w:r>
    </w:p>
    <w:sectPr w:rsidR="00F84120" w:rsidRPr="00FB2782" w:rsidSect="004C17EB">
      <w:footerReference w:type="default" r:id="rId7"/>
      <w:pgSz w:w="12240" w:h="15840"/>
      <w:pgMar w:top="720" w:right="720" w:bottom="900" w:left="900" w:header="720" w:footer="720" w:gutter="0"/>
      <w:cols w:num="2"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AF" w:rsidRDefault="00EE02AF" w:rsidP="00D94265">
      <w:pPr>
        <w:spacing w:after="0" w:line="240" w:lineRule="auto"/>
      </w:pPr>
      <w:r>
        <w:separator/>
      </w:r>
    </w:p>
  </w:endnote>
  <w:endnote w:type="continuationSeparator" w:id="1">
    <w:p w:rsidR="00EE02AF" w:rsidRDefault="00EE02AF" w:rsidP="00D9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65" w:rsidRDefault="00D94265">
    <w:pPr>
      <w:rPr>
        <w:rFonts w:asciiTheme="majorHAnsi" w:eastAsiaTheme="majorEastAsia" w:hAnsiTheme="majorHAnsi" w:cstheme="majorBidi"/>
      </w:rPr>
    </w:pPr>
  </w:p>
  <w:p w:rsidR="00D94265" w:rsidRDefault="00D94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AF" w:rsidRDefault="00EE02AF" w:rsidP="00D94265">
      <w:pPr>
        <w:spacing w:after="0" w:line="240" w:lineRule="auto"/>
      </w:pPr>
      <w:r>
        <w:separator/>
      </w:r>
    </w:p>
  </w:footnote>
  <w:footnote w:type="continuationSeparator" w:id="1">
    <w:p w:rsidR="00EE02AF" w:rsidRDefault="00EE02AF" w:rsidP="00D94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617C89"/>
    <w:multiLevelType w:val="multilevel"/>
    <w:tmpl w:val="78F0FD74"/>
    <w:lvl w:ilvl="0">
      <w:start w:val="2"/>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nsid w:val="1DB56670"/>
    <w:multiLevelType w:val="hybridMultilevel"/>
    <w:tmpl w:val="4654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724A0"/>
    <w:multiLevelType w:val="multilevel"/>
    <w:tmpl w:val="788E406A"/>
    <w:lvl w:ilvl="0">
      <w:start w:val="2"/>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bullet"/>
      <w:lvlText w:val=""/>
      <w:lvlJc w:val="left"/>
      <w:pPr>
        <w:ind w:left="1440" w:hanging="720"/>
      </w:pPr>
      <w:rPr>
        <w:rFonts w:ascii="Wingdings" w:hAnsi="Wingdings"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nsid w:val="26FC3EFB"/>
    <w:multiLevelType w:val="multilevel"/>
    <w:tmpl w:val="2ADC86FE"/>
    <w:lvl w:ilvl="0">
      <w:start w:val="1"/>
      <w:numFmt w:val="decimal"/>
      <w:lvlText w:val="%1."/>
      <w:lvlJc w:val="lef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5">
    <w:nsid w:val="2B272680"/>
    <w:multiLevelType w:val="multilevel"/>
    <w:tmpl w:val="78F0FD74"/>
    <w:lvl w:ilvl="0">
      <w:start w:val="2"/>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nsid w:val="35537778"/>
    <w:multiLevelType w:val="multilevel"/>
    <w:tmpl w:val="2ADC86FE"/>
    <w:lvl w:ilvl="0">
      <w:start w:val="1"/>
      <w:numFmt w:val="decimal"/>
      <w:lvlText w:val="%1."/>
      <w:lvlJc w:val="lef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7">
    <w:nsid w:val="357D3F2D"/>
    <w:multiLevelType w:val="multilevel"/>
    <w:tmpl w:val="97EE2744"/>
    <w:lvl w:ilvl="0">
      <w:start w:val="1"/>
      <w:numFmt w:val="upperRoman"/>
      <w:lvlText w:val="%1."/>
      <w:lvlJc w:val="righ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8">
    <w:nsid w:val="3971639B"/>
    <w:multiLevelType w:val="multilevel"/>
    <w:tmpl w:val="106C480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9">
    <w:nsid w:val="445C47FF"/>
    <w:multiLevelType w:val="multilevel"/>
    <w:tmpl w:val="0409001D"/>
    <w:numStyleLink w:val="Style2"/>
  </w:abstractNum>
  <w:abstractNum w:abstractNumId="10">
    <w:nsid w:val="4A7B229A"/>
    <w:multiLevelType w:val="multilevel"/>
    <w:tmpl w:val="2ADC86FE"/>
    <w:lvl w:ilvl="0">
      <w:start w:val="1"/>
      <w:numFmt w:val="decimal"/>
      <w:lvlText w:val="%1."/>
      <w:lvlJc w:val="lef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11">
    <w:nsid w:val="4C5773B3"/>
    <w:multiLevelType w:val="hybridMultilevel"/>
    <w:tmpl w:val="DBD8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C3E87"/>
    <w:multiLevelType w:val="multilevel"/>
    <w:tmpl w:val="E95C28EE"/>
    <w:lvl w:ilvl="0">
      <w:start w:val="1"/>
      <w:numFmt w:val="decimal"/>
      <w:lvlText w:val="%1."/>
      <w:lvlJc w:val="left"/>
      <w:pPr>
        <w:ind w:left="360" w:hanging="360"/>
      </w:pPr>
      <w:rPr>
        <w:rFonts w:hint="default"/>
      </w:rPr>
    </w:lvl>
    <w:lvl w:ilvl="1">
      <w:start w:val="1"/>
      <w:numFmt w:val="bullet"/>
      <w:lvlText w:val=""/>
      <w:lvlJc w:val="left"/>
      <w:pPr>
        <w:ind w:left="630" w:hanging="36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3">
    <w:nsid w:val="55F86630"/>
    <w:multiLevelType w:val="multilevel"/>
    <w:tmpl w:val="0409001D"/>
    <w:styleLink w:val="Style2"/>
    <w:lvl w:ilvl="0">
      <w:start w:val="1"/>
      <w:numFmt w:val="decimal"/>
      <w:lvlText w:val="%1)"/>
      <w:lvlJc w:val="left"/>
      <w:pPr>
        <w:ind w:left="360" w:hanging="360"/>
      </w:pPr>
      <w:rPr>
        <w:rFonts w:asciiTheme="majorHAnsi" w:hAnsiTheme="maj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7575D4D"/>
    <w:multiLevelType w:val="multilevel"/>
    <w:tmpl w:val="78F0FD74"/>
    <w:lvl w:ilvl="0">
      <w:start w:val="2"/>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5">
    <w:nsid w:val="5E523EAC"/>
    <w:multiLevelType w:val="multilevel"/>
    <w:tmpl w:val="3E7C826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0957163"/>
    <w:multiLevelType w:val="multilevel"/>
    <w:tmpl w:val="7E8E7E0A"/>
    <w:lvl w:ilvl="0">
      <w:start w:val="2"/>
      <w:numFmt w:val="decimal"/>
      <w:lvlText w:val="%1."/>
      <w:lvlJc w:val="left"/>
      <w:pPr>
        <w:ind w:left="360" w:hanging="360"/>
      </w:pPr>
      <w:rPr>
        <w:rFonts w:hint="default"/>
        <w:b/>
      </w:rPr>
    </w:lvl>
    <w:lvl w:ilvl="1">
      <w:start w:val="1"/>
      <w:numFmt w:val="bullet"/>
      <w:lvlText w:val=""/>
      <w:lvlJc w:val="left"/>
      <w:pPr>
        <w:ind w:left="990" w:hanging="360"/>
      </w:pPr>
      <w:rPr>
        <w:rFonts w:ascii="Wingdings" w:hAnsi="Wingding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nsid w:val="6B1F4F94"/>
    <w:multiLevelType w:val="hybridMultilevel"/>
    <w:tmpl w:val="2B12C5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F12D54"/>
    <w:multiLevelType w:val="multilevel"/>
    <w:tmpl w:val="78F0FD74"/>
    <w:lvl w:ilvl="0">
      <w:start w:val="2"/>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nsid w:val="72091F34"/>
    <w:multiLevelType w:val="multilevel"/>
    <w:tmpl w:val="2ADC86FE"/>
    <w:lvl w:ilvl="0">
      <w:start w:val="1"/>
      <w:numFmt w:val="decimal"/>
      <w:lvlText w:val="%1."/>
      <w:lvlJc w:val="lef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20">
    <w:nsid w:val="73072A8E"/>
    <w:multiLevelType w:val="multilevel"/>
    <w:tmpl w:val="2ADC86FE"/>
    <w:lvl w:ilvl="0">
      <w:start w:val="1"/>
      <w:numFmt w:val="decimal"/>
      <w:lvlText w:val="%1."/>
      <w:lvlJc w:val="lef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21">
    <w:nsid w:val="759A6DF3"/>
    <w:multiLevelType w:val="multilevel"/>
    <w:tmpl w:val="97EE2744"/>
    <w:lvl w:ilvl="0">
      <w:start w:val="1"/>
      <w:numFmt w:val="upperRoman"/>
      <w:lvlText w:val="%1."/>
      <w:lvlJc w:val="right"/>
      <w:pPr>
        <w:ind w:left="540" w:hanging="360"/>
      </w:pPr>
    </w:lvl>
    <w:lvl w:ilvl="1">
      <w:start w:val="1"/>
      <w:numFmt w:val="decimal"/>
      <w:isLgl/>
      <w:lvlText w:val="%1.%2."/>
      <w:lvlJc w:val="left"/>
      <w:pPr>
        <w:ind w:left="106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74" w:hanging="1440"/>
      </w:pPr>
      <w:rPr>
        <w:rFonts w:hint="default"/>
      </w:rPr>
    </w:lvl>
    <w:lvl w:ilvl="8">
      <w:start w:val="1"/>
      <w:numFmt w:val="decimal"/>
      <w:isLgl/>
      <w:lvlText w:val="%1.%2.%3.%4.%5.%6.%7.%8.%9."/>
      <w:lvlJc w:val="left"/>
      <w:pPr>
        <w:ind w:left="6156" w:hanging="1800"/>
      </w:pPr>
      <w:rPr>
        <w:rFonts w:hint="default"/>
      </w:rPr>
    </w:lvl>
  </w:abstractNum>
  <w:abstractNum w:abstractNumId="22">
    <w:nsid w:val="78CA23C6"/>
    <w:multiLevelType w:val="multilevel"/>
    <w:tmpl w:val="78F0FD74"/>
    <w:lvl w:ilvl="0">
      <w:start w:val="2"/>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3">
    <w:nsid w:val="79810C27"/>
    <w:multiLevelType w:val="multilevel"/>
    <w:tmpl w:val="B9347A1E"/>
    <w:lvl w:ilvl="0">
      <w:start w:val="2"/>
      <w:numFmt w:val="decimal"/>
      <w:lvlText w:val="%1."/>
      <w:lvlJc w:val="left"/>
      <w:pPr>
        <w:ind w:left="360" w:hanging="360"/>
      </w:pPr>
      <w:rPr>
        <w:rFonts w:hint="default"/>
        <w:b/>
      </w:rPr>
    </w:lvl>
    <w:lvl w:ilvl="1">
      <w:start w:val="1"/>
      <w:numFmt w:val="bullet"/>
      <w:lvlText w:val=""/>
      <w:lvlJc w:val="left"/>
      <w:pPr>
        <w:ind w:left="990" w:hanging="360"/>
      </w:pPr>
      <w:rPr>
        <w:rFonts w:ascii="Wingdings" w:hAnsi="Wingdings" w:hint="default"/>
        <w:b/>
      </w:rPr>
    </w:lvl>
    <w:lvl w:ilvl="2">
      <w:start w:val="1"/>
      <w:numFmt w:val="decimal"/>
      <w:lvlText w:val="%1.%2.%3."/>
      <w:lvlJc w:val="left"/>
      <w:pPr>
        <w:ind w:left="1440" w:hanging="720"/>
      </w:pPr>
      <w:rPr>
        <w:rFonts w:cs="B Nazanin" w:hint="default"/>
        <w:b w:val="0"/>
        <w:bCs/>
        <w:sz w:val="24"/>
        <w:szCs w:val="24"/>
      </w:rPr>
    </w:lvl>
    <w:lvl w:ilvl="3">
      <w:start w:val="1"/>
      <w:numFmt w:val="decimal"/>
      <w:lvlText w:val="%1.%2.%3.%4."/>
      <w:lvlJc w:val="left"/>
      <w:pPr>
        <w:ind w:left="2160" w:hanging="720"/>
      </w:pPr>
      <w:rPr>
        <w:rFonts w:cs="B Nazanin" w:hint="default"/>
        <w:b/>
        <w:sz w:val="24"/>
        <w:szCs w:val="24"/>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14"/>
  </w:num>
  <w:num w:numId="2">
    <w:abstractNumId w:val="2"/>
  </w:num>
  <w:num w:numId="3">
    <w:abstractNumId w:val="15"/>
  </w:num>
  <w:num w:numId="4">
    <w:abstractNumId w:val="4"/>
  </w:num>
  <w:num w:numId="5">
    <w:abstractNumId w:val="11"/>
  </w:num>
  <w:num w:numId="6">
    <w:abstractNumId w:val="8"/>
  </w:num>
  <w:num w:numId="7">
    <w:abstractNumId w:val="22"/>
  </w:num>
  <w:num w:numId="8">
    <w:abstractNumId w:val="13"/>
  </w:num>
  <w:num w:numId="9">
    <w:abstractNumId w:val="9"/>
  </w:num>
  <w:num w:numId="10">
    <w:abstractNumId w:val="0"/>
  </w:num>
  <w:num w:numId="11">
    <w:abstractNumId w:val="1"/>
  </w:num>
  <w:num w:numId="12">
    <w:abstractNumId w:val="20"/>
  </w:num>
  <w:num w:numId="13">
    <w:abstractNumId w:val="18"/>
  </w:num>
  <w:num w:numId="14">
    <w:abstractNumId w:val="5"/>
  </w:num>
  <w:num w:numId="15">
    <w:abstractNumId w:val="6"/>
  </w:num>
  <w:num w:numId="16">
    <w:abstractNumId w:val="19"/>
  </w:num>
  <w:num w:numId="17">
    <w:abstractNumId w:val="10"/>
  </w:num>
  <w:num w:numId="18">
    <w:abstractNumId w:val="21"/>
  </w:num>
  <w:num w:numId="19">
    <w:abstractNumId w:val="7"/>
  </w:num>
  <w:num w:numId="20">
    <w:abstractNumId w:val="17"/>
  </w:num>
  <w:num w:numId="21">
    <w:abstractNumId w:val="16"/>
  </w:num>
  <w:num w:numId="22">
    <w:abstractNumId w:val="23"/>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7170"/>
  </w:hdrShapeDefaults>
  <w:footnotePr>
    <w:footnote w:id="0"/>
    <w:footnote w:id="1"/>
  </w:footnotePr>
  <w:endnotePr>
    <w:endnote w:id="0"/>
    <w:endnote w:id="1"/>
  </w:endnotePr>
  <w:compat/>
  <w:rsids>
    <w:rsidRoot w:val="00573A02"/>
    <w:rsid w:val="00202786"/>
    <w:rsid w:val="00336B9A"/>
    <w:rsid w:val="004C17EB"/>
    <w:rsid w:val="00531517"/>
    <w:rsid w:val="00560150"/>
    <w:rsid w:val="00573A02"/>
    <w:rsid w:val="0081407E"/>
    <w:rsid w:val="00836176"/>
    <w:rsid w:val="008B6185"/>
    <w:rsid w:val="00C15583"/>
    <w:rsid w:val="00D459F5"/>
    <w:rsid w:val="00D53844"/>
    <w:rsid w:val="00D94265"/>
    <w:rsid w:val="00EE02AF"/>
    <w:rsid w:val="00F84120"/>
    <w:rsid w:val="00F934FD"/>
    <w:rsid w:val="00F94DD4"/>
    <w:rsid w:val="00FA7BDE"/>
    <w:rsid w:val="00FB2782"/>
    <w:rsid w:val="00FC2F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02"/>
    <w:pPr>
      <w:spacing w:after="200" w:line="276" w:lineRule="auto"/>
    </w:pPr>
  </w:style>
  <w:style w:type="paragraph" w:styleId="Heading1">
    <w:name w:val="heading 1"/>
    <w:basedOn w:val="Normal"/>
    <w:next w:val="Normal"/>
    <w:link w:val="Heading1Char"/>
    <w:uiPriority w:val="9"/>
    <w:qFormat/>
    <w:rsid w:val="00573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3A02"/>
    <w:pPr>
      <w:ind w:left="720"/>
      <w:contextualSpacing/>
    </w:pPr>
  </w:style>
  <w:style w:type="table" w:styleId="TableGrid">
    <w:name w:val="Table Grid"/>
    <w:basedOn w:val="TableNormal"/>
    <w:uiPriority w:val="59"/>
    <w:rsid w:val="00573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3A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A0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73A02"/>
    <w:pPr>
      <w:spacing w:after="0" w:line="240" w:lineRule="auto"/>
    </w:pPr>
  </w:style>
  <w:style w:type="paragraph" w:customStyle="1" w:styleId="Style1">
    <w:name w:val="Style1"/>
    <w:basedOn w:val="ListParagraph"/>
    <w:link w:val="Style1Char"/>
    <w:autoRedefine/>
    <w:qFormat/>
    <w:rsid w:val="00FA7BDE"/>
    <w:pPr>
      <w:bidi/>
      <w:spacing w:after="0" w:line="240" w:lineRule="auto"/>
      <w:ind w:left="270"/>
    </w:pPr>
    <w:rPr>
      <w:rFonts w:cs="B Nazanin"/>
      <w:b/>
      <w:bCs/>
      <w:sz w:val="24"/>
      <w:szCs w:val="24"/>
      <w:lang w:bidi="fa-IR"/>
    </w:rPr>
  </w:style>
  <w:style w:type="numbering" w:customStyle="1" w:styleId="Style2">
    <w:name w:val="Style2"/>
    <w:uiPriority w:val="99"/>
    <w:rsid w:val="00560150"/>
    <w:pPr>
      <w:numPr>
        <w:numId w:val="8"/>
      </w:numPr>
    </w:pPr>
  </w:style>
  <w:style w:type="character" w:customStyle="1" w:styleId="ListParagraphChar">
    <w:name w:val="List Paragraph Char"/>
    <w:basedOn w:val="DefaultParagraphFont"/>
    <w:link w:val="ListParagraph"/>
    <w:uiPriority w:val="34"/>
    <w:rsid w:val="00FA7BDE"/>
  </w:style>
  <w:style w:type="character" w:customStyle="1" w:styleId="Style1Char">
    <w:name w:val="Style1 Char"/>
    <w:basedOn w:val="ListParagraphChar"/>
    <w:link w:val="Style1"/>
    <w:rsid w:val="00FA7BDE"/>
    <w:rPr>
      <w:rFonts w:cs="B Nazanin"/>
      <w:b/>
      <w:bCs/>
      <w:sz w:val="24"/>
      <w:szCs w:val="24"/>
      <w:lang w:bidi="fa-IR"/>
    </w:rPr>
  </w:style>
  <w:style w:type="paragraph" w:styleId="Header">
    <w:name w:val="header"/>
    <w:basedOn w:val="Normal"/>
    <w:link w:val="HeaderChar"/>
    <w:uiPriority w:val="99"/>
    <w:unhideWhenUsed/>
    <w:rsid w:val="00D9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265"/>
  </w:style>
  <w:style w:type="paragraph" w:styleId="Footer">
    <w:name w:val="footer"/>
    <w:basedOn w:val="Normal"/>
    <w:link w:val="FooterChar"/>
    <w:uiPriority w:val="99"/>
    <w:unhideWhenUsed/>
    <w:rsid w:val="00D9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2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Amin Nesar</dc:creator>
  <cp:lastModifiedBy>Windows User</cp:lastModifiedBy>
  <cp:revision>2</cp:revision>
  <dcterms:created xsi:type="dcterms:W3CDTF">2018-02-26T06:51:00Z</dcterms:created>
  <dcterms:modified xsi:type="dcterms:W3CDTF">2018-02-26T06:51:00Z</dcterms:modified>
</cp:coreProperties>
</file>