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7EB" w:rsidRDefault="004A47EB" w:rsidP="004A47EB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C1E21"/>
          <w:sz w:val="23"/>
          <w:szCs w:val="23"/>
        </w:rPr>
      </w:pPr>
      <w:r>
        <w:rPr>
          <w:rFonts w:ascii="Helvetica" w:hAnsi="Helvetica" w:cs="Helvetica"/>
          <w:color w:val="1C1E21"/>
          <w:sz w:val="23"/>
          <w:szCs w:val="23"/>
          <w:rtl/>
        </w:rPr>
        <w:t>الف تا یای زعفران</w:t>
      </w:r>
      <w:r>
        <w:rPr>
          <w:rFonts w:ascii="Helvetica" w:hAnsi="Helvetica" w:cs="Helvetica"/>
          <w:color w:val="1C1E21"/>
          <w:sz w:val="23"/>
          <w:szCs w:val="23"/>
        </w:rPr>
        <w:br/>
      </w:r>
      <w:r>
        <w:rPr>
          <w:rFonts w:ascii="Helvetica" w:hAnsi="Helvetica" w:cs="Helvetica"/>
          <w:color w:val="1C1E21"/>
          <w:sz w:val="23"/>
          <w:szCs w:val="23"/>
          <w:rtl/>
        </w:rPr>
        <w:t>هفته‌نامه دهقان / هاشم اسلمی</w:t>
      </w:r>
      <w:r>
        <w:rPr>
          <w:rFonts w:ascii="Helvetica" w:hAnsi="Helvetica" w:cs="Helvetica"/>
          <w:color w:val="1C1E21"/>
          <w:sz w:val="23"/>
          <w:szCs w:val="23"/>
        </w:rPr>
        <w:br/>
      </w:r>
      <w:r>
        <w:rPr>
          <w:rFonts w:ascii="Helvetica" w:hAnsi="Helvetica" w:cs="Helvetica"/>
          <w:color w:val="1C1E21"/>
          <w:sz w:val="23"/>
          <w:szCs w:val="23"/>
          <w:rtl/>
        </w:rPr>
        <w:t>قسمت سی‌وچهارم و پایانی</w:t>
      </w:r>
      <w:r>
        <w:rPr>
          <w:rFonts w:ascii="Helvetica" w:hAnsi="Helvetica" w:cs="Helvetica"/>
          <w:color w:val="1C1E21"/>
          <w:sz w:val="23"/>
          <w:szCs w:val="23"/>
        </w:rPr>
        <w:t>:</w:t>
      </w:r>
      <w:r>
        <w:rPr>
          <w:rFonts w:ascii="Helvetica" w:hAnsi="Helvetica" w:cs="Helvetica"/>
          <w:color w:val="1C1E21"/>
          <w:sz w:val="23"/>
          <w:szCs w:val="23"/>
        </w:rPr>
        <w:br/>
      </w:r>
      <w:r>
        <w:rPr>
          <w:rFonts w:ascii="Helvetica" w:hAnsi="Helvetica" w:cs="Helvetica"/>
          <w:color w:val="1C1E21"/>
          <w:sz w:val="23"/>
          <w:szCs w:val="23"/>
          <w:rtl/>
        </w:rPr>
        <w:t>بازاریابی زعفران</w:t>
      </w:r>
    </w:p>
    <w:p w:rsidR="004A47EB" w:rsidRDefault="004A47EB" w:rsidP="004A47EB">
      <w:pPr>
        <w:pStyle w:val="NormalWeb"/>
        <w:shd w:val="clear" w:color="auto" w:fill="FFFFFF"/>
        <w:spacing w:before="0" w:beforeAutospacing="0" w:after="90" w:afterAutospacing="0"/>
        <w:rPr>
          <w:rFonts w:ascii="inherit" w:hAnsi="inherit" w:cs="Helvetica"/>
          <w:color w:val="1C1E21"/>
          <w:sz w:val="23"/>
          <w:szCs w:val="23"/>
        </w:rPr>
      </w:pPr>
      <w:r>
        <w:rPr>
          <w:rFonts w:ascii="inherit" w:hAnsi="inherit" w:cs="Helvetica"/>
          <w:color w:val="1C1E21"/>
          <w:sz w:val="23"/>
          <w:szCs w:val="23"/>
          <w:rtl/>
        </w:rPr>
        <w:t>تعریف بازاریابی</w:t>
      </w:r>
      <w:r>
        <w:rPr>
          <w:rFonts w:ascii="inherit" w:hAnsi="inherit" w:cs="Helvetica"/>
          <w:color w:val="1C1E21"/>
          <w:sz w:val="23"/>
          <w:szCs w:val="23"/>
        </w:rPr>
        <w:t>:</w:t>
      </w:r>
      <w:r>
        <w:rPr>
          <w:rFonts w:ascii="inherit" w:hAnsi="inherit" w:cs="Helvetica"/>
          <w:color w:val="1C1E21"/>
          <w:sz w:val="23"/>
          <w:szCs w:val="23"/>
        </w:rPr>
        <w:br/>
      </w:r>
      <w:r>
        <w:rPr>
          <w:rFonts w:ascii="inherit" w:hAnsi="inherit" w:cs="Helvetica"/>
          <w:color w:val="1C1E21"/>
          <w:sz w:val="23"/>
          <w:szCs w:val="23"/>
          <w:rtl/>
        </w:rPr>
        <w:t>عبارت از مجموعه‌ای از فعالیت‌های انسانی و اقتصادی هدایت شده‌ای است در جهت ارضای نیازها و خواسته‌های افراد جامعه</w:t>
      </w:r>
      <w:r>
        <w:rPr>
          <w:rFonts w:ascii="inherit" w:hAnsi="inherit" w:cs="Helvetica"/>
          <w:color w:val="1C1E21"/>
          <w:sz w:val="23"/>
          <w:szCs w:val="23"/>
        </w:rPr>
        <w:t>.</w:t>
      </w:r>
    </w:p>
    <w:p w:rsidR="004A47EB" w:rsidRDefault="004A47EB" w:rsidP="004A47EB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3"/>
          <w:szCs w:val="23"/>
        </w:rPr>
      </w:pPr>
      <w:r>
        <w:rPr>
          <w:rFonts w:ascii="inherit" w:hAnsi="inherit" w:cs="Helvetica"/>
          <w:color w:val="1C1E21"/>
          <w:sz w:val="23"/>
          <w:szCs w:val="23"/>
          <w:rtl/>
        </w:rPr>
        <w:t>انواع بازار</w:t>
      </w:r>
      <w:r>
        <w:rPr>
          <w:rFonts w:ascii="inherit" w:hAnsi="inherit" w:cs="Helvetica"/>
          <w:color w:val="1C1E21"/>
          <w:sz w:val="23"/>
          <w:szCs w:val="23"/>
        </w:rPr>
        <w:br/>
      </w:r>
      <w:r>
        <w:rPr>
          <w:rFonts w:ascii="inherit" w:hAnsi="inherit" w:cs="Helvetica"/>
          <w:color w:val="1C1E21"/>
          <w:sz w:val="23"/>
          <w:szCs w:val="23"/>
          <w:rtl/>
        </w:rPr>
        <w:t>جهت بازاریابی مؤفقانه زعفران دو مرحله باید در نظر گرفته شود</w:t>
      </w:r>
      <w:r>
        <w:rPr>
          <w:rFonts w:ascii="inherit" w:hAnsi="inherit" w:cs="Helvetica"/>
          <w:color w:val="1C1E21"/>
          <w:sz w:val="23"/>
          <w:szCs w:val="23"/>
        </w:rPr>
        <w:t>.</w:t>
      </w:r>
      <w:r>
        <w:rPr>
          <w:rFonts w:ascii="inherit" w:hAnsi="inherit" w:cs="Helvetica"/>
          <w:color w:val="1C1E21"/>
          <w:sz w:val="23"/>
          <w:szCs w:val="23"/>
        </w:rPr>
        <w:br/>
      </w:r>
      <w:r>
        <w:rPr>
          <w:rFonts w:ascii="inherit" w:hAnsi="inherit" w:cs="Helvetica"/>
          <w:color w:val="1C1E21"/>
          <w:sz w:val="23"/>
          <w:szCs w:val="23"/>
          <w:rtl/>
          <w:lang w:bidi="fa-IR"/>
        </w:rPr>
        <w:t>۴</w:t>
      </w:r>
      <w:r>
        <w:rPr>
          <w:rFonts w:ascii="inherit" w:hAnsi="inherit" w:cs="Helvetica"/>
          <w:color w:val="1C1E21"/>
          <w:sz w:val="23"/>
          <w:szCs w:val="23"/>
        </w:rPr>
        <w:t xml:space="preserve">. </w:t>
      </w:r>
      <w:r>
        <w:rPr>
          <w:rFonts w:ascii="inherit" w:hAnsi="inherit" w:cs="Helvetica"/>
          <w:color w:val="1C1E21"/>
          <w:sz w:val="23"/>
          <w:szCs w:val="23"/>
          <w:rtl/>
        </w:rPr>
        <w:t>بازار داخلی</w:t>
      </w:r>
      <w:r>
        <w:rPr>
          <w:rFonts w:ascii="inherit" w:hAnsi="inherit" w:cs="Helvetica"/>
          <w:color w:val="1C1E21"/>
          <w:sz w:val="23"/>
          <w:szCs w:val="23"/>
        </w:rPr>
        <w:br/>
      </w:r>
      <w:r>
        <w:rPr>
          <w:rFonts w:ascii="inherit" w:hAnsi="inherit" w:cs="Helvetica"/>
          <w:color w:val="1C1E21"/>
          <w:sz w:val="23"/>
          <w:szCs w:val="23"/>
          <w:rtl/>
          <w:lang w:bidi="fa-IR"/>
        </w:rPr>
        <w:t>۵</w:t>
      </w:r>
      <w:r>
        <w:rPr>
          <w:rFonts w:ascii="inherit" w:hAnsi="inherit" w:cs="Helvetica"/>
          <w:color w:val="1C1E21"/>
          <w:sz w:val="23"/>
          <w:szCs w:val="23"/>
        </w:rPr>
        <w:t xml:space="preserve">. </w:t>
      </w:r>
      <w:r>
        <w:rPr>
          <w:rFonts w:ascii="inherit" w:hAnsi="inherit" w:cs="Helvetica"/>
          <w:color w:val="1C1E21"/>
          <w:sz w:val="23"/>
          <w:szCs w:val="23"/>
          <w:rtl/>
        </w:rPr>
        <w:t>بازار جهانی</w:t>
      </w:r>
    </w:p>
    <w:p w:rsidR="004A47EB" w:rsidRDefault="004A47EB" w:rsidP="004A47EB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3"/>
          <w:szCs w:val="23"/>
        </w:rPr>
      </w:pPr>
      <w:r>
        <w:rPr>
          <w:rFonts w:ascii="inherit" w:hAnsi="inherit" w:cs="Helvetica"/>
          <w:color w:val="1C1E21"/>
          <w:sz w:val="23"/>
          <w:szCs w:val="23"/>
          <w:rtl/>
        </w:rPr>
        <w:t>بازار داخلی</w:t>
      </w:r>
      <w:r>
        <w:rPr>
          <w:rFonts w:ascii="inherit" w:hAnsi="inherit" w:cs="Helvetica"/>
          <w:color w:val="1C1E21"/>
          <w:sz w:val="23"/>
          <w:szCs w:val="23"/>
        </w:rPr>
        <w:t>:</w:t>
      </w:r>
      <w:r>
        <w:rPr>
          <w:rFonts w:ascii="inherit" w:hAnsi="inherit" w:cs="Helvetica"/>
          <w:color w:val="1C1E21"/>
          <w:sz w:val="23"/>
          <w:szCs w:val="23"/>
        </w:rPr>
        <w:br/>
      </w:r>
      <w:r>
        <w:rPr>
          <w:rFonts w:ascii="inherit" w:hAnsi="inherit" w:cs="Helvetica"/>
          <w:color w:val="1C1E21"/>
          <w:sz w:val="23"/>
          <w:szCs w:val="23"/>
          <w:rtl/>
        </w:rPr>
        <w:t>جهت ورود به بازار داخلی موارد ذیل را باید در نظر گرفت</w:t>
      </w:r>
      <w:r>
        <w:rPr>
          <w:rFonts w:ascii="inherit" w:hAnsi="inherit" w:cs="Helvetica"/>
          <w:color w:val="1C1E21"/>
          <w:sz w:val="23"/>
          <w:szCs w:val="23"/>
        </w:rPr>
        <w:t>.</w:t>
      </w:r>
      <w:r>
        <w:rPr>
          <w:rFonts w:ascii="inherit" w:hAnsi="inherit" w:cs="Helvetica"/>
          <w:color w:val="1C1E21"/>
          <w:sz w:val="23"/>
          <w:szCs w:val="23"/>
        </w:rPr>
        <w:br/>
        <w:t xml:space="preserve">• </w:t>
      </w:r>
      <w:r>
        <w:rPr>
          <w:rFonts w:ascii="inherit" w:hAnsi="inherit" w:cs="Helvetica"/>
          <w:color w:val="1C1E21"/>
          <w:sz w:val="23"/>
          <w:szCs w:val="23"/>
          <w:rtl/>
        </w:rPr>
        <w:t>ارتباطات با جامعه از طریق برگزاری و حضور در سمینارها نمایشگاه، جشنواره‌ها ایجاد مراکز یا نماینده‌گی‌های عرضه و فروش زعفران و غیره</w:t>
      </w:r>
      <w:proofErr w:type="gramStart"/>
      <w:r>
        <w:rPr>
          <w:rFonts w:ascii="inherit" w:hAnsi="inherit" w:cs="Helvetica"/>
          <w:color w:val="1C1E21"/>
          <w:sz w:val="23"/>
          <w:szCs w:val="23"/>
        </w:rPr>
        <w:t>:</w:t>
      </w:r>
      <w:proofErr w:type="gramEnd"/>
      <w:r>
        <w:rPr>
          <w:rFonts w:ascii="inherit" w:hAnsi="inherit" w:cs="Helvetica"/>
          <w:color w:val="1C1E21"/>
          <w:sz w:val="23"/>
          <w:szCs w:val="23"/>
        </w:rPr>
        <w:br/>
        <w:t xml:space="preserve">o </w:t>
      </w:r>
      <w:r>
        <w:rPr>
          <w:rFonts w:ascii="inherit" w:hAnsi="inherit" w:cs="Helvetica"/>
          <w:color w:val="1C1E21"/>
          <w:sz w:val="23"/>
          <w:szCs w:val="23"/>
          <w:rtl/>
        </w:rPr>
        <w:t>تبلیغات و نظم دادن به بازار داخلی از طریق هم‌آهنگی با مصرف‌کننده‌گان صنعتی، غذایی و خانه‌گی؛</w:t>
      </w:r>
      <w:r>
        <w:rPr>
          <w:rFonts w:ascii="inherit" w:hAnsi="inherit" w:cs="Helvetica"/>
          <w:color w:val="1C1E21"/>
          <w:sz w:val="23"/>
          <w:szCs w:val="23"/>
        </w:rPr>
        <w:br/>
        <w:t xml:space="preserve">o </w:t>
      </w:r>
      <w:r>
        <w:rPr>
          <w:rFonts w:ascii="inherit" w:hAnsi="inherit" w:cs="Helvetica"/>
          <w:color w:val="1C1E21"/>
          <w:sz w:val="23"/>
          <w:szCs w:val="23"/>
          <w:rtl/>
        </w:rPr>
        <w:t>تحقیق در خصوص سلیقه‌ها، طعم مورد در خواست و سایر خواسته‌ها در فرهنگ بازارهای داخلی؛</w:t>
      </w:r>
      <w:r>
        <w:rPr>
          <w:rFonts w:ascii="inherit" w:hAnsi="inherit" w:cs="Helvetica"/>
          <w:color w:val="1C1E21"/>
          <w:sz w:val="23"/>
          <w:szCs w:val="23"/>
        </w:rPr>
        <w:br/>
        <w:t xml:space="preserve">o </w:t>
      </w:r>
      <w:r>
        <w:rPr>
          <w:rFonts w:ascii="inherit" w:hAnsi="inherit" w:cs="Helvetica"/>
          <w:color w:val="1C1E21"/>
          <w:sz w:val="23"/>
          <w:szCs w:val="23"/>
          <w:rtl/>
        </w:rPr>
        <w:t>طراحی بسته‌بندی از نظر ظاهری و زون به اساس نیاز و علاقه مصرف کننده گان داخلی</w:t>
      </w:r>
      <w:r>
        <w:rPr>
          <w:rFonts w:ascii="inherit" w:hAnsi="inherit" w:cs="Helvetica"/>
          <w:color w:val="1C1E21"/>
          <w:sz w:val="23"/>
          <w:szCs w:val="23"/>
        </w:rPr>
        <w:br/>
        <w:t xml:space="preserve">o </w:t>
      </w:r>
      <w:r>
        <w:rPr>
          <w:rFonts w:ascii="inherit" w:hAnsi="inherit" w:cs="Helvetica"/>
          <w:color w:val="1C1E21"/>
          <w:sz w:val="23"/>
          <w:szCs w:val="23"/>
          <w:rtl/>
        </w:rPr>
        <w:t>و بلند بردن سطح آگاهی خانواده‌ها در اهمیت مصرف زعفران و روش استفاده از آن در منازل</w:t>
      </w:r>
      <w:r>
        <w:rPr>
          <w:rFonts w:ascii="inherit" w:hAnsi="inherit" w:cs="Helvetica"/>
          <w:color w:val="1C1E21"/>
          <w:sz w:val="23"/>
          <w:szCs w:val="23"/>
        </w:rPr>
        <w:t>.</w:t>
      </w:r>
      <w:r>
        <w:rPr>
          <w:rFonts w:ascii="inherit" w:hAnsi="inherit" w:cs="Helvetica"/>
          <w:color w:val="1C1E21"/>
          <w:sz w:val="23"/>
          <w:szCs w:val="23"/>
        </w:rPr>
        <w:br/>
        <w:t>•</w:t>
      </w:r>
      <w:r>
        <w:rPr>
          <w:rFonts w:ascii="inherit" w:hAnsi="inherit" w:cs="Helvetica"/>
          <w:color w:val="1C1E21"/>
          <w:sz w:val="23"/>
          <w:szCs w:val="23"/>
        </w:rPr>
        <w:br/>
      </w:r>
      <w:r>
        <w:rPr>
          <w:rFonts w:ascii="inherit" w:hAnsi="inherit" w:cs="Helvetica"/>
          <w:color w:val="1C1E21"/>
          <w:sz w:val="23"/>
          <w:szCs w:val="23"/>
          <w:rtl/>
        </w:rPr>
        <w:t>ورود به بازارهای جهانی</w:t>
      </w:r>
      <w:r>
        <w:rPr>
          <w:rFonts w:ascii="inherit" w:hAnsi="inherit" w:cs="Helvetica"/>
          <w:color w:val="1C1E21"/>
          <w:sz w:val="23"/>
          <w:szCs w:val="23"/>
        </w:rPr>
        <w:t xml:space="preserve"> :</w:t>
      </w:r>
      <w:r>
        <w:rPr>
          <w:rFonts w:ascii="inherit" w:hAnsi="inherit" w:cs="Helvetica"/>
          <w:color w:val="1C1E21"/>
          <w:sz w:val="23"/>
          <w:szCs w:val="23"/>
        </w:rPr>
        <w:br/>
        <w:t xml:space="preserve">• </w:t>
      </w:r>
      <w:r>
        <w:rPr>
          <w:rFonts w:ascii="inherit" w:hAnsi="inherit" w:cs="Helvetica"/>
          <w:color w:val="1C1E21"/>
          <w:sz w:val="23"/>
          <w:szCs w:val="23"/>
          <w:rtl/>
        </w:rPr>
        <w:t>طراحی برند مشخص برای زعفران تولیدی افغانستان با همکاری دولت و جامعه بین‌المللی؛</w:t>
      </w:r>
      <w:r>
        <w:rPr>
          <w:rFonts w:ascii="inherit" w:hAnsi="inherit" w:cs="Helvetica"/>
          <w:color w:val="1C1E21"/>
          <w:sz w:val="23"/>
          <w:szCs w:val="23"/>
        </w:rPr>
        <w:br/>
        <w:t xml:space="preserve">• </w:t>
      </w:r>
      <w:r>
        <w:rPr>
          <w:rFonts w:ascii="inherit" w:hAnsi="inherit" w:cs="Helvetica"/>
          <w:color w:val="1C1E21"/>
          <w:sz w:val="23"/>
          <w:szCs w:val="23"/>
          <w:rtl/>
        </w:rPr>
        <w:t>حضور در مجامع بین‌المللی از طریق شرکت در همایش‌های جهانی در داخل و خارج افغانستان،</w:t>
      </w:r>
      <w:r>
        <w:rPr>
          <w:rFonts w:ascii="inherit" w:hAnsi="inherit" w:cs="Helvetica"/>
          <w:color w:val="1C1E21"/>
          <w:sz w:val="23"/>
          <w:szCs w:val="23"/>
        </w:rPr>
        <w:br/>
        <w:t xml:space="preserve">• </w:t>
      </w:r>
      <w:r>
        <w:rPr>
          <w:rFonts w:ascii="inherit" w:hAnsi="inherit" w:cs="Helvetica"/>
          <w:color w:val="1C1E21"/>
          <w:sz w:val="23"/>
          <w:szCs w:val="23"/>
          <w:rtl/>
        </w:rPr>
        <w:t>حضور در بازارهای بین‌المللی از طریق نمایشگاه‌ها،</w:t>
      </w:r>
      <w:r>
        <w:rPr>
          <w:rFonts w:ascii="inherit" w:hAnsi="inherit" w:cs="Helvetica"/>
          <w:color w:val="1C1E21"/>
          <w:sz w:val="23"/>
          <w:szCs w:val="23"/>
        </w:rPr>
        <w:br/>
        <w:t xml:space="preserve">• </w:t>
      </w:r>
      <w:r>
        <w:rPr>
          <w:rFonts w:ascii="inherit" w:hAnsi="inherit" w:cs="Helvetica"/>
          <w:color w:val="1C1E21"/>
          <w:sz w:val="23"/>
          <w:szCs w:val="23"/>
          <w:rtl/>
        </w:rPr>
        <w:t>بلند بردن دانش و ظرفیت صادرکننده‌گان زعفران از طریق برگزاری دوره‌‌های آموزش و کنفرانس‌ها و ورکشاپ‌ها؛</w:t>
      </w:r>
      <w:r>
        <w:rPr>
          <w:rFonts w:ascii="inherit" w:hAnsi="inherit" w:cs="Helvetica"/>
          <w:color w:val="1C1E21"/>
          <w:sz w:val="23"/>
          <w:szCs w:val="23"/>
        </w:rPr>
        <w:br/>
        <w:t xml:space="preserve">• </w:t>
      </w:r>
      <w:r>
        <w:rPr>
          <w:rFonts w:ascii="inherit" w:hAnsi="inherit" w:cs="Helvetica"/>
          <w:color w:val="1C1E21"/>
          <w:sz w:val="23"/>
          <w:szCs w:val="23"/>
          <w:rtl/>
        </w:rPr>
        <w:t>تشکیل کمیته متشکل از متخصصان در زمینه جامعه‌شناسی روان‌شناسی بازاریابی و روابط بین‌المللی برای تحقیق و بررسی بازار زعفران؛</w:t>
      </w:r>
      <w:r>
        <w:rPr>
          <w:rFonts w:ascii="inherit" w:hAnsi="inherit" w:cs="Helvetica"/>
          <w:color w:val="1C1E21"/>
          <w:sz w:val="23"/>
          <w:szCs w:val="23"/>
        </w:rPr>
        <w:br/>
        <w:t xml:space="preserve">• </w:t>
      </w:r>
      <w:r>
        <w:rPr>
          <w:rFonts w:ascii="inherit" w:hAnsi="inherit" w:cs="Helvetica"/>
          <w:color w:val="1C1E21"/>
          <w:sz w:val="23"/>
          <w:szCs w:val="23"/>
          <w:rtl/>
        </w:rPr>
        <w:t>ایجاد صنایع بسته‌بندی و پروسس زعفران مطابق استانداردهای بین‌المللی با حمایت دولت و جامعه بین‌المللی؛</w:t>
      </w:r>
      <w:r>
        <w:rPr>
          <w:rFonts w:ascii="inherit" w:hAnsi="inherit" w:cs="Helvetica"/>
          <w:color w:val="1C1E21"/>
          <w:sz w:val="23"/>
          <w:szCs w:val="23"/>
        </w:rPr>
        <w:br/>
        <w:t xml:space="preserve">• </w:t>
      </w:r>
      <w:r>
        <w:rPr>
          <w:rFonts w:ascii="inherit" w:hAnsi="inherit" w:cs="Helvetica"/>
          <w:color w:val="1C1E21"/>
          <w:sz w:val="23"/>
          <w:szCs w:val="23"/>
          <w:rtl/>
        </w:rPr>
        <w:t>ایجاد استاندارد ملی زعفران افغانستان؛</w:t>
      </w:r>
      <w:r>
        <w:rPr>
          <w:rFonts w:ascii="inherit" w:hAnsi="inherit" w:cs="Helvetica"/>
          <w:color w:val="1C1E21"/>
          <w:sz w:val="23"/>
          <w:szCs w:val="23"/>
        </w:rPr>
        <w:br/>
        <w:t xml:space="preserve">• </w:t>
      </w:r>
      <w:r>
        <w:rPr>
          <w:rFonts w:ascii="inherit" w:hAnsi="inherit" w:cs="Helvetica"/>
          <w:color w:val="1C1E21"/>
          <w:sz w:val="23"/>
          <w:szCs w:val="23"/>
          <w:rtl/>
        </w:rPr>
        <w:t>جذب متخصصان بین‌المللی در بخش پروسس و بسته‌بندی و بازاریابی زعفران؛</w:t>
      </w:r>
      <w:r>
        <w:rPr>
          <w:rFonts w:ascii="inherit" w:hAnsi="inherit" w:cs="Helvetica"/>
          <w:color w:val="1C1E21"/>
          <w:sz w:val="23"/>
          <w:szCs w:val="23"/>
        </w:rPr>
        <w:br/>
        <w:t xml:space="preserve">• </w:t>
      </w:r>
      <w:r>
        <w:rPr>
          <w:rFonts w:ascii="inherit" w:hAnsi="inherit" w:cs="Helvetica"/>
          <w:color w:val="1C1E21"/>
          <w:sz w:val="23"/>
          <w:szCs w:val="23"/>
          <w:rtl/>
        </w:rPr>
        <w:t>گرفتن گواهی</w:t>
      </w:r>
      <w:r>
        <w:rPr>
          <w:rFonts w:ascii="inherit" w:hAnsi="inherit" w:cs="Helvetica"/>
          <w:color w:val="1C1E21"/>
          <w:sz w:val="23"/>
          <w:szCs w:val="23"/>
        </w:rPr>
        <w:t xml:space="preserve"> ISO </w:t>
      </w:r>
      <w:r>
        <w:rPr>
          <w:rFonts w:ascii="inherit" w:hAnsi="inherit" w:cs="Helvetica"/>
          <w:color w:val="1C1E21"/>
          <w:sz w:val="23"/>
          <w:szCs w:val="23"/>
          <w:rtl/>
        </w:rPr>
        <w:t>جهت زعفران افغانستان؛</w:t>
      </w:r>
      <w:r>
        <w:rPr>
          <w:rFonts w:ascii="inherit" w:hAnsi="inherit" w:cs="Helvetica"/>
          <w:color w:val="1C1E21"/>
          <w:sz w:val="23"/>
          <w:szCs w:val="23"/>
        </w:rPr>
        <w:br/>
        <w:t xml:space="preserve">• </w:t>
      </w:r>
      <w:r>
        <w:rPr>
          <w:rFonts w:ascii="inherit" w:hAnsi="inherit" w:cs="Helvetica"/>
          <w:color w:val="1C1E21"/>
          <w:sz w:val="23"/>
          <w:szCs w:val="23"/>
          <w:rtl/>
        </w:rPr>
        <w:t>اطلاع‌رسانی از طریق چاپ پوستر و پروشور و برچسب به اساس نورم‌های بین‌المللی</w:t>
      </w:r>
      <w:r>
        <w:rPr>
          <w:rFonts w:ascii="inherit" w:hAnsi="inherit" w:cs="Helvetica"/>
          <w:color w:val="1C1E21"/>
          <w:sz w:val="23"/>
          <w:szCs w:val="23"/>
        </w:rPr>
        <w:t>.</w:t>
      </w:r>
      <w:r>
        <w:rPr>
          <w:rFonts w:ascii="inherit" w:hAnsi="inherit" w:cs="Helvetica"/>
          <w:color w:val="1C1E21"/>
          <w:sz w:val="23"/>
          <w:szCs w:val="23"/>
        </w:rPr>
        <w:br/>
      </w:r>
      <w:r>
        <w:rPr>
          <w:rFonts w:ascii="inherit" w:hAnsi="inherit" w:cs="Helvetica"/>
          <w:color w:val="1C1E21"/>
          <w:sz w:val="23"/>
          <w:szCs w:val="23"/>
          <w:rtl/>
        </w:rPr>
        <w:t>یادداشت‌نویسنده: این قسمت،‌ آخرین بخش مقاله‌ی دنباله‌دار زیر نام «الف تا یای زعفران» بود. از همراهی همه‌ی خواننده‌گان در این سی‌وچهار قسمت، سپاس‌گزارم</w:t>
      </w:r>
      <w:r>
        <w:rPr>
          <w:rFonts w:ascii="inherit" w:hAnsi="inherit" w:cs="Helvetica"/>
          <w:color w:val="1C1E21"/>
          <w:sz w:val="23"/>
          <w:szCs w:val="23"/>
        </w:rPr>
        <w:t>.</w:t>
      </w:r>
    </w:p>
    <w:p w:rsidR="00643D11" w:rsidRDefault="00643D11">
      <w:bookmarkStart w:id="0" w:name="_GoBack"/>
      <w:bookmarkEnd w:id="0"/>
    </w:p>
    <w:sectPr w:rsidR="00643D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463"/>
    <w:rsid w:val="004A47EB"/>
    <w:rsid w:val="00643D11"/>
    <w:rsid w:val="007C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4B4BDE-BC7C-40F4-8778-22E817418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4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8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Samiullah Noori</dc:creator>
  <cp:keywords/>
  <dc:description/>
  <cp:lastModifiedBy>Samiullah Noori</cp:lastModifiedBy>
  <cp:revision>2</cp:revision>
  <dcterms:created xsi:type="dcterms:W3CDTF">2020-01-13T08:40:00Z</dcterms:created>
  <dcterms:modified xsi:type="dcterms:W3CDTF">2020-01-13T08:40:00Z</dcterms:modified>
</cp:coreProperties>
</file>