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40" w:rsidRDefault="008B4C61" w:rsidP="008B4C61">
      <w:pPr>
        <w:bidi/>
        <w:spacing w:line="360" w:lineRule="auto"/>
        <w:jc w:val="both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sz w:val="24"/>
          <w:szCs w:val="24"/>
          <w:rtl/>
        </w:rPr>
        <w:t>پلان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وزارت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زراعت</w:t>
      </w:r>
      <w:r>
        <w:rPr>
          <w:rFonts w:ascii="Calibri" w:eastAsia="Calibri" w:hAnsi="Calibri" w:cs="Arial" w:hint="cs"/>
          <w:b/>
          <w:sz w:val="24"/>
          <w:rtl/>
        </w:rPr>
        <w:t xml:space="preserve">، </w:t>
      </w:r>
      <w:r>
        <w:rPr>
          <w:rFonts w:ascii="Calibri" w:eastAsia="Calibri" w:hAnsi="Calibri" w:cs="Times New Roman" w:hint="cs"/>
          <w:b/>
          <w:bCs/>
          <w:sz w:val="24"/>
          <w:szCs w:val="24"/>
          <w:rtl/>
        </w:rPr>
        <w:t>آ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بیاری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و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مالداری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در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سال</w:t>
      </w:r>
      <w:r>
        <w:rPr>
          <w:rFonts w:ascii="Calibri" w:eastAsia="Calibri" w:hAnsi="Calibri" w:cs="Calibri"/>
          <w:b/>
          <w:sz w:val="24"/>
        </w:rPr>
        <w:t xml:space="preserve"> 1398 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بیشتر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متمرکز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بر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افزایش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مولدیت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و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کیفیت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زعفران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می</w:t>
      </w:r>
      <w:r>
        <w:rPr>
          <w:rFonts w:ascii="Calibri" w:eastAsia="Calibri" w:hAnsi="Calibri" w:cs="Times New Roman" w:hint="cs"/>
          <w:b/>
          <w:bCs/>
          <w:sz w:val="24"/>
          <w:szCs w:val="24"/>
          <w:rtl/>
        </w:rPr>
        <w:t>‌</w:t>
      </w:r>
      <w:r>
        <w:rPr>
          <w:rFonts w:ascii="Calibri" w:eastAsia="Calibri" w:hAnsi="Calibri" w:cs="Times New Roman"/>
          <w:b/>
          <w:bCs/>
          <w:sz w:val="24"/>
          <w:szCs w:val="24"/>
          <w:rtl/>
        </w:rPr>
        <w:t>باشد</w:t>
      </w:r>
      <w:r>
        <w:rPr>
          <w:rFonts w:ascii="Calibri" w:eastAsia="Calibri" w:hAnsi="Calibri" w:cs="Calibri"/>
          <w:b/>
          <w:sz w:val="24"/>
        </w:rPr>
        <w:t>:</w:t>
      </w:r>
    </w:p>
    <w:p w:rsidR="006A0C40" w:rsidRDefault="008B4C61" w:rsidP="008B4C61">
      <w:pPr>
        <w:numPr>
          <w:ilvl w:val="0"/>
          <w:numId w:val="2"/>
        </w:numPr>
        <w:bidi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ایجاد</w:t>
      </w:r>
      <w:r>
        <w:rPr>
          <w:rFonts w:ascii="Calibri" w:eastAsia="Calibri" w:hAnsi="Calibri" w:cs="Times New Roman" w:hint="cs"/>
          <w:rtl/>
        </w:rPr>
        <w:t xml:space="preserve"> </w:t>
      </w:r>
      <w:r>
        <w:rPr>
          <w:rFonts w:ascii="Calibri" w:eastAsia="Calibri" w:hAnsi="Calibri" w:cs="Times New Roman"/>
          <w:rtl/>
        </w:rPr>
        <w:t>۲۲۹</w:t>
      </w:r>
      <w:r>
        <w:rPr>
          <w:rFonts w:ascii="Calibri" w:eastAsia="Calibri" w:hAnsi="Calibri" w:cs="Times New Roman" w:hint="cs"/>
          <w:rtl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قطعات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نمونوی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استندرد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زعفران</w:t>
      </w:r>
      <w:r>
        <w:rPr>
          <w:rFonts w:ascii="Calibri" w:eastAsia="Calibri" w:hAnsi="Calibri" w:cs="Calibri"/>
        </w:rPr>
        <w:t>.</w:t>
      </w:r>
    </w:p>
    <w:p w:rsidR="006A0C40" w:rsidRDefault="008B4C61" w:rsidP="008B4C61">
      <w:pPr>
        <w:numPr>
          <w:ilvl w:val="0"/>
          <w:numId w:val="2"/>
        </w:numPr>
        <w:bidi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ایجاد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اطاق</w:t>
      </w:r>
      <w:r>
        <w:rPr>
          <w:rFonts w:ascii="Calibri" w:eastAsia="Calibri" w:hAnsi="Calibri" w:cs="Calibri" w:hint="cs"/>
          <w:rtl/>
        </w:rPr>
        <w:t>‌</w:t>
      </w:r>
      <w:r>
        <w:rPr>
          <w:rFonts w:ascii="Calibri" w:eastAsia="Calibri" w:hAnsi="Calibri" w:cs="Times New Roman"/>
          <w:rtl/>
        </w:rPr>
        <w:t>های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پروسس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برای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در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سطح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قریه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جات</w:t>
      </w:r>
      <w:r>
        <w:rPr>
          <w:rFonts w:ascii="Calibri" w:eastAsia="Calibri" w:hAnsi="Calibri" w:cs="Times New Roman" w:hint="cs"/>
          <w:rtl/>
        </w:rPr>
        <w:t>.</w:t>
      </w:r>
    </w:p>
    <w:p w:rsidR="006A0C40" w:rsidRDefault="008B4C61" w:rsidP="008B4C61">
      <w:pPr>
        <w:numPr>
          <w:ilvl w:val="0"/>
          <w:numId w:val="2"/>
        </w:numPr>
        <w:bidi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برگذاری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جشنواره</w:t>
      </w:r>
      <w:r>
        <w:rPr>
          <w:rFonts w:ascii="Calibri" w:eastAsia="Calibri" w:hAnsi="Calibri" w:cs="Calibri" w:hint="cs"/>
          <w:rtl/>
        </w:rPr>
        <w:t>‌</w:t>
      </w:r>
      <w:r>
        <w:rPr>
          <w:rFonts w:ascii="Calibri" w:eastAsia="Calibri" w:hAnsi="Calibri" w:cs="Times New Roman"/>
          <w:rtl/>
        </w:rPr>
        <w:t>ها</w:t>
      </w:r>
      <w:r>
        <w:rPr>
          <w:rFonts w:ascii="Calibri" w:eastAsia="Calibri" w:hAnsi="Calibri" w:cs="Times New Roman" w:hint="cs"/>
          <w:rtl/>
        </w:rPr>
        <w:t>.</w:t>
      </w:r>
    </w:p>
    <w:p w:rsidR="006A0C40" w:rsidRDefault="008B4C61" w:rsidP="008B4C61">
      <w:pPr>
        <w:numPr>
          <w:ilvl w:val="0"/>
          <w:numId w:val="2"/>
        </w:numPr>
        <w:bidi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ایجاد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برند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زعفران</w:t>
      </w:r>
      <w:r>
        <w:rPr>
          <w:rFonts w:ascii="Calibri" w:eastAsia="Calibri" w:hAnsi="Calibri" w:cs="Times New Roman" w:hint="cs"/>
          <w:rtl/>
        </w:rPr>
        <w:t>.</w:t>
      </w:r>
    </w:p>
    <w:p w:rsidR="006A0C40" w:rsidRDefault="008B4C61" w:rsidP="008B4C61">
      <w:pPr>
        <w:numPr>
          <w:ilvl w:val="0"/>
          <w:numId w:val="2"/>
        </w:numPr>
        <w:bidi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اعمار</w:t>
      </w:r>
      <w:r>
        <w:rPr>
          <w:rFonts w:ascii="Calibri" w:eastAsia="Calibri" w:hAnsi="Calibri" w:cs="Times New Roman" w:hint="cs"/>
          <w:rtl/>
        </w:rPr>
        <w:t xml:space="preserve"> </w:t>
      </w:r>
      <w:r>
        <w:rPr>
          <w:rFonts w:ascii="Calibri" w:eastAsia="Calibri" w:hAnsi="Calibri" w:cs="Times New Roman"/>
          <w:rtl/>
        </w:rPr>
        <w:t>تعمیر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انستیتیوت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تحقیقات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زعفران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درولایت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هرات</w:t>
      </w:r>
      <w:r>
        <w:rPr>
          <w:rFonts w:ascii="Calibri" w:eastAsia="Calibri" w:hAnsi="Calibri" w:cs="Times New Roman" w:hint="cs"/>
          <w:rtl/>
        </w:rPr>
        <w:t>.</w:t>
      </w:r>
    </w:p>
    <w:p w:rsidR="006A0C40" w:rsidRDefault="008B4C61" w:rsidP="008B4C61">
      <w:pPr>
        <w:numPr>
          <w:ilvl w:val="0"/>
          <w:numId w:val="2"/>
        </w:numPr>
        <w:bidi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 w:hint="cs"/>
          <w:rtl/>
        </w:rPr>
        <w:t>آ</w:t>
      </w:r>
      <w:r>
        <w:rPr>
          <w:rFonts w:ascii="Calibri" w:eastAsia="Calibri" w:hAnsi="Calibri" w:cs="Times New Roman"/>
          <w:rtl/>
        </w:rPr>
        <w:t>موزش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حداقل</w:t>
      </w:r>
      <w:r>
        <w:rPr>
          <w:rFonts w:ascii="Calibri" w:eastAsia="Calibri" w:hAnsi="Calibri" w:cs="Calibri"/>
        </w:rPr>
        <w:t xml:space="preserve"> 2100 </w:t>
      </w:r>
      <w:r>
        <w:rPr>
          <w:rFonts w:ascii="Calibri" w:eastAsia="Calibri" w:hAnsi="Calibri" w:cs="Times New Roman"/>
          <w:rtl/>
        </w:rPr>
        <w:t>دهقان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زعفران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کار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مرد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و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زن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در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زمینه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تولید،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پروسس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وبازاریابی</w:t>
      </w:r>
      <w:r>
        <w:rPr>
          <w:rFonts w:ascii="Calibri" w:eastAsia="Calibri" w:hAnsi="Calibri" w:cs="Calibri"/>
        </w:rPr>
        <w:t xml:space="preserve"> .</w:t>
      </w:r>
    </w:p>
    <w:p w:rsidR="006A0C40" w:rsidRDefault="008B4C61" w:rsidP="008B4C61">
      <w:pPr>
        <w:numPr>
          <w:ilvl w:val="0"/>
          <w:numId w:val="2"/>
        </w:numPr>
        <w:bidi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ایجاد</w:t>
      </w:r>
      <w:r>
        <w:rPr>
          <w:rFonts w:ascii="Calibri" w:eastAsia="Calibri" w:hAnsi="Calibri" w:cs="Calibri"/>
        </w:rPr>
        <w:t xml:space="preserve"> FFS  </w:t>
      </w:r>
      <w:r>
        <w:rPr>
          <w:rFonts w:ascii="Calibri" w:eastAsia="Calibri" w:hAnsi="Calibri" w:cs="Times New Roman"/>
          <w:rtl/>
        </w:rPr>
        <w:t>یا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مکاتب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دهقانی</w:t>
      </w:r>
      <w:r>
        <w:rPr>
          <w:rFonts w:ascii="Calibri" w:eastAsia="Calibri" w:hAnsi="Calibri" w:cs="Times New Roman" w:hint="cs"/>
          <w:rtl/>
        </w:rPr>
        <w:t>.</w:t>
      </w:r>
    </w:p>
    <w:p w:rsidR="006A0C40" w:rsidRDefault="008B4C61" w:rsidP="008B4C61">
      <w:pPr>
        <w:numPr>
          <w:ilvl w:val="0"/>
          <w:numId w:val="2"/>
        </w:numPr>
        <w:bidi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rtl/>
        </w:rPr>
        <w:t>ایجاد</w:t>
      </w:r>
      <w:r>
        <w:rPr>
          <w:rFonts w:ascii="Calibri" w:eastAsia="Calibri" w:hAnsi="Calibri" w:cs="Calibri"/>
        </w:rPr>
        <w:t xml:space="preserve"> 300 </w:t>
      </w:r>
      <w:r>
        <w:rPr>
          <w:rFonts w:ascii="Calibri" w:eastAsia="Calibri" w:hAnsi="Calibri" w:cs="Times New Roman"/>
          <w:rtl/>
        </w:rPr>
        <w:t>قطعه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نمایشی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پخته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در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 w:hint="cs"/>
          <w:rtl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ولایت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پخته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کار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  <w:rtl/>
        </w:rPr>
        <w:t>کشور</w:t>
      </w:r>
      <w:r>
        <w:rPr>
          <w:rFonts w:ascii="Calibri" w:eastAsia="Calibri" w:hAnsi="Calibri" w:cs="Times New Roman" w:hint="cs"/>
          <w:rtl/>
        </w:rPr>
        <w:t>.</w:t>
      </w:r>
    </w:p>
    <w:p w:rsidR="006A0C40" w:rsidRDefault="006A0C40" w:rsidP="008B4C61">
      <w:pPr>
        <w:bidi/>
        <w:spacing w:after="200" w:line="360" w:lineRule="auto"/>
        <w:ind w:left="720"/>
        <w:jc w:val="both"/>
        <w:rPr>
          <w:rFonts w:ascii="Calibri" w:eastAsia="Calibri" w:hAnsi="Calibri" w:cs="Calibri"/>
        </w:rPr>
      </w:pPr>
    </w:p>
    <w:p w:rsidR="006A0C40" w:rsidRDefault="006A0C40" w:rsidP="008B4C61">
      <w:pPr>
        <w:bidi/>
        <w:spacing w:line="360" w:lineRule="auto"/>
        <w:jc w:val="both"/>
        <w:rPr>
          <w:rFonts w:ascii="Calibri" w:eastAsia="Calibri" w:hAnsi="Calibri" w:cs="Calibri"/>
        </w:rPr>
      </w:pPr>
    </w:p>
    <w:sectPr w:rsidR="006A0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814"/>
    <w:multiLevelType w:val="multilevel"/>
    <w:tmpl w:val="3AB22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332D6C"/>
    <w:multiLevelType w:val="multilevel"/>
    <w:tmpl w:val="64DA9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40"/>
    <w:rsid w:val="003B6738"/>
    <w:rsid w:val="006A0C40"/>
    <w:rsid w:val="008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B5AE8-4FB7-4C17-A711-78AC0BE7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2019-08-01T07:35:00Z</dcterms:created>
  <dcterms:modified xsi:type="dcterms:W3CDTF">2019-08-01T07:35:00Z</dcterms:modified>
</cp:coreProperties>
</file>