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7A" w:rsidRPr="009E707A" w:rsidRDefault="009E707A" w:rsidP="009E707A">
      <w:pPr>
        <w:bidi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9E707A">
        <w:rPr>
          <w:rFonts w:ascii="Times New Roman" w:hAnsi="Times New Roman" w:cs="Times New Roman"/>
          <w:sz w:val="28"/>
          <w:szCs w:val="28"/>
          <w:rtl/>
        </w:rPr>
        <w:t xml:space="preserve">گزارش دستآوردها و فعالیت های سال مالی 1397 </w:t>
      </w:r>
    </w:p>
    <w:p w:rsidR="009E707A" w:rsidRPr="009E707A" w:rsidRDefault="009E707A" w:rsidP="009E707A">
      <w:pPr>
        <w:pStyle w:val="Heading1"/>
        <w:rPr>
          <w:rFonts w:eastAsia="Calibri" w:cs="Times New Roman"/>
          <w:b w:val="0"/>
          <w:bCs w:val="0"/>
          <w:sz w:val="28"/>
          <w:szCs w:val="28"/>
          <w:rtl/>
          <w:lang w:val="en-US"/>
        </w:rPr>
      </w:pPr>
      <w:r w:rsidRPr="009E707A">
        <w:rPr>
          <w:rFonts w:eastAsia="Calibri" w:cs="Times New Roman"/>
          <w:b w:val="0"/>
          <w:bCs w:val="0"/>
          <w:sz w:val="28"/>
          <w:szCs w:val="28"/>
          <w:rtl/>
          <w:lang w:val="en-US"/>
        </w:rPr>
        <w:t xml:space="preserve">پروژه ذخایر </w:t>
      </w:r>
      <w:r w:rsidRPr="009E707A">
        <w:rPr>
          <w:rFonts w:eastAsia="Calibri" w:cs="Times New Roman" w:hint="cs"/>
          <w:b w:val="0"/>
          <w:bCs w:val="0"/>
          <w:sz w:val="28"/>
          <w:szCs w:val="28"/>
          <w:rtl/>
          <w:lang w:val="en-US"/>
        </w:rPr>
        <w:t>ا</w:t>
      </w:r>
      <w:r w:rsidRPr="009E707A">
        <w:rPr>
          <w:rFonts w:eastAsia="Calibri" w:cs="Times New Roman"/>
          <w:b w:val="0"/>
          <w:bCs w:val="0"/>
          <w:sz w:val="28"/>
          <w:szCs w:val="28"/>
          <w:rtl/>
          <w:lang w:val="en-US"/>
        </w:rPr>
        <w:t>ستراتیژیک غله‌جات</w:t>
      </w:r>
    </w:p>
    <w:p w:rsidR="009E707A" w:rsidRPr="00F25274" w:rsidRDefault="009E707A" w:rsidP="00C35818">
      <w:pPr>
        <w:bidi/>
        <w:spacing w:after="0"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F25274">
        <w:rPr>
          <w:rFonts w:ascii="Times New Roman" w:hAnsi="Times New Roman" w:cs="Times New Roman"/>
          <w:sz w:val="28"/>
          <w:szCs w:val="28"/>
          <w:rtl/>
        </w:rPr>
        <w:t>پروژه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25274">
        <w:rPr>
          <w:rFonts w:ascii="Times New Roman" w:hAnsi="Times New Roman" w:cs="Times New Roman"/>
          <w:sz w:val="28"/>
          <w:szCs w:val="28"/>
          <w:rtl/>
        </w:rPr>
        <w:t>ذخایراستراتیژیک غله‌جات درسال مالی 1397 مجموعاً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25274">
        <w:rPr>
          <w:rFonts w:ascii="Times New Roman" w:hAnsi="Times New Roman" w:cs="Times New Roman"/>
          <w:sz w:val="28"/>
          <w:szCs w:val="28"/>
          <w:rtl/>
        </w:rPr>
        <w:t>(11) فعال</w:t>
      </w:r>
      <w:r>
        <w:rPr>
          <w:rFonts w:ascii="Times New Roman" w:hAnsi="Times New Roman" w:cs="Times New Roman"/>
          <w:sz w:val="28"/>
          <w:szCs w:val="28"/>
          <w:rtl/>
        </w:rPr>
        <w:t>یت عمده را پلان نموده بود</w:t>
      </w:r>
      <w:r w:rsidR="00C3581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 که از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آ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 xml:space="preserve">ن </w:t>
      </w:r>
      <w:r w:rsidRPr="00F25274">
        <w:rPr>
          <w:rFonts w:ascii="Times New Roman" w:hAnsi="Times New Roman" w:cs="Times New Roman"/>
          <w:sz w:val="28"/>
          <w:szCs w:val="28"/>
          <w:rtl/>
        </w:rPr>
        <w:t>جملۀ (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>9</w:t>
      </w:r>
      <w:r w:rsidRPr="00F25274">
        <w:rPr>
          <w:rFonts w:ascii="Times New Roman" w:hAnsi="Times New Roman" w:cs="Times New Roman"/>
          <w:sz w:val="28"/>
          <w:szCs w:val="28"/>
          <w:rtl/>
        </w:rPr>
        <w:t xml:space="preserve">) فعالیت </w:t>
      </w:r>
      <w:r w:rsidRPr="00F25274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را تکمیل نموده است. </w:t>
      </w:r>
      <w:r w:rsidRPr="00F25274">
        <w:rPr>
          <w:rFonts w:ascii="Times New Roman" w:hAnsi="Times New Roman" w:cs="Times New Roman"/>
          <w:sz w:val="28"/>
          <w:szCs w:val="28"/>
          <w:rtl/>
        </w:rPr>
        <w:t>به تعداد (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F25274">
        <w:rPr>
          <w:rFonts w:ascii="Times New Roman" w:hAnsi="Times New Roman" w:cs="Times New Roman"/>
          <w:sz w:val="28"/>
          <w:szCs w:val="28"/>
          <w:rtl/>
        </w:rPr>
        <w:t>) فعالیت درحال اجرا قرار دارد</w:t>
      </w:r>
      <w:r w:rsidRPr="00F25274"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F25274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9E707A" w:rsidRPr="00F25274" w:rsidRDefault="009E707A" w:rsidP="00C35818">
      <w:pPr>
        <w:bidi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F25274">
        <w:rPr>
          <w:rFonts w:ascii="Times New Roman" w:hAnsi="Times New Roman" w:cs="Times New Roman"/>
          <w:sz w:val="28"/>
          <w:szCs w:val="28"/>
          <w:rtl/>
          <w:lang w:bidi="fa-IR"/>
        </w:rPr>
        <w:t>اوسط فیصدی پیشرفت تمام فعالیت های</w:t>
      </w:r>
      <w:r w:rsidRPr="00F25274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520C96">
        <w:rPr>
          <w:rFonts w:ascii="Times New Roman" w:hAnsi="Times New Roman" w:cs="Times New Roman"/>
          <w:sz w:val="28"/>
          <w:szCs w:val="28"/>
          <w:rtl/>
        </w:rPr>
        <w:t>پروژه</w:t>
      </w:r>
      <w:r w:rsidRPr="00520C9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520C96">
        <w:rPr>
          <w:rFonts w:ascii="Times New Roman" w:hAnsi="Times New Roman" w:cs="Times New Roman"/>
          <w:sz w:val="28"/>
          <w:szCs w:val="28"/>
          <w:rtl/>
        </w:rPr>
        <w:t xml:space="preserve">ذخایراستراتیژیک </w:t>
      </w:r>
      <w:r w:rsidRPr="00520C96">
        <w:rPr>
          <w:rFonts w:ascii="Times New Roman" w:hAnsi="Times New Roman" w:cs="Times New Roman"/>
          <w:sz w:val="28"/>
          <w:szCs w:val="28"/>
          <w:rtl/>
          <w:lang w:bidi="fa-IR"/>
        </w:rPr>
        <w:t>غله‌جات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801058">
        <w:rPr>
          <w:rFonts w:ascii="Times New Roman" w:hAnsi="Times New Roman" w:cs="Times New Roman" w:hint="cs"/>
          <w:sz w:val="28"/>
          <w:szCs w:val="28"/>
          <w:rtl/>
          <w:lang w:bidi="fa-IR"/>
        </w:rPr>
        <w:t>درحدود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٪</w:t>
      </w:r>
      <w:r w:rsidRPr="00801058">
        <w:rPr>
          <w:rFonts w:ascii="Times New Roman" w:hAnsi="Times New Roman" w:cs="Times New Roman" w:hint="cs"/>
          <w:sz w:val="28"/>
          <w:szCs w:val="28"/>
          <w:rtl/>
          <w:lang w:bidi="fa-IR"/>
        </w:rPr>
        <w:t>95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5274">
        <w:rPr>
          <w:rFonts w:ascii="Times New Roman" w:hAnsi="Times New Roman" w:cs="Times New Roman"/>
          <w:sz w:val="28"/>
          <w:szCs w:val="28"/>
          <w:rtl/>
          <w:lang w:bidi="fa-IR"/>
        </w:rPr>
        <w:t>رسیده است.</w:t>
      </w:r>
    </w:p>
    <w:tbl>
      <w:tblPr>
        <w:bidiVisual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1778"/>
        <w:gridCol w:w="1777"/>
        <w:gridCol w:w="1777"/>
        <w:gridCol w:w="1601"/>
      </w:tblGrid>
      <w:tr w:rsidR="009E707A" w:rsidRPr="00F25274" w:rsidTr="009E707A">
        <w:tc>
          <w:tcPr>
            <w:tcW w:w="2426" w:type="dxa"/>
          </w:tcPr>
          <w:p w:rsidR="009E707A" w:rsidRPr="00F25274" w:rsidRDefault="00C35818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مجموع فعالیت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های پلان شده</w:t>
            </w:r>
          </w:p>
        </w:tc>
        <w:tc>
          <w:tcPr>
            <w:tcW w:w="1778" w:type="dxa"/>
          </w:tcPr>
          <w:p w:rsidR="009E707A" w:rsidRPr="00F25274" w:rsidRDefault="00C35818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فعالیت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های تکمیل شده</w:t>
            </w:r>
          </w:p>
        </w:tc>
        <w:tc>
          <w:tcPr>
            <w:tcW w:w="1777" w:type="dxa"/>
          </w:tcPr>
          <w:p w:rsidR="009E707A" w:rsidRPr="00F25274" w:rsidRDefault="00C35818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فعالیت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های</w:t>
            </w:r>
          </w:p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در حال اجرا</w:t>
            </w:r>
          </w:p>
        </w:tc>
        <w:tc>
          <w:tcPr>
            <w:tcW w:w="1777" w:type="dxa"/>
          </w:tcPr>
          <w:p w:rsidR="009E707A" w:rsidRPr="00F25274" w:rsidRDefault="00C35818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فعالیت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های</w:t>
            </w:r>
          </w:p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معطل شده</w:t>
            </w:r>
          </w:p>
        </w:tc>
        <w:tc>
          <w:tcPr>
            <w:tcW w:w="1601" w:type="dxa"/>
          </w:tcPr>
          <w:p w:rsidR="009E707A" w:rsidRPr="00F25274" w:rsidRDefault="00C35818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فعالیت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های </w:t>
            </w:r>
          </w:p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آغاز ناشده</w:t>
            </w:r>
          </w:p>
        </w:tc>
      </w:tr>
      <w:tr w:rsidR="009E707A" w:rsidRPr="00F25274" w:rsidTr="009E707A">
        <w:tc>
          <w:tcPr>
            <w:tcW w:w="2426" w:type="dxa"/>
          </w:tcPr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778" w:type="dxa"/>
          </w:tcPr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77" w:type="dxa"/>
          </w:tcPr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77" w:type="dxa"/>
          </w:tcPr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1" w:type="dxa"/>
          </w:tcPr>
          <w:p w:rsidR="009E707A" w:rsidRPr="00F25274" w:rsidRDefault="009E707A" w:rsidP="00387D7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9E707A" w:rsidRPr="00F25274" w:rsidRDefault="009E707A" w:rsidP="009E707A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9E707A" w:rsidRPr="004D05DA" w:rsidRDefault="00C35818" w:rsidP="00C35818">
      <w:pPr>
        <w:pStyle w:val="Heading1"/>
        <w:rPr>
          <w:rFonts w:cs="B Nazanin"/>
          <w:b w:val="0"/>
          <w:bCs w:val="0"/>
          <w:sz w:val="28"/>
          <w:szCs w:val="28"/>
          <w:rtl/>
          <w:lang w:bidi="fa-IR"/>
        </w:rPr>
      </w:pPr>
      <w:bookmarkStart w:id="0" w:name="_Toc499726265"/>
      <w:r>
        <w:rPr>
          <w:rFonts w:cs="Times New Roman" w:hint="cs"/>
          <w:sz w:val="28"/>
          <w:szCs w:val="28"/>
          <w:rtl/>
          <w:lang w:bidi="fa-IR"/>
        </w:rPr>
        <w:t>گزارش تحقق فعالیت‌</w:t>
      </w:r>
      <w:r w:rsidR="009E707A" w:rsidRPr="00F25274">
        <w:rPr>
          <w:rFonts w:cs="Times New Roman" w:hint="cs"/>
          <w:sz w:val="28"/>
          <w:szCs w:val="28"/>
          <w:rtl/>
          <w:lang w:bidi="fa-IR"/>
        </w:rPr>
        <w:t xml:space="preserve">های پلان </w:t>
      </w:r>
      <w:bookmarkEnd w:id="0"/>
      <w:r>
        <w:rPr>
          <w:rFonts w:cs="Times New Roman" w:hint="cs"/>
          <w:sz w:val="28"/>
          <w:szCs w:val="28"/>
          <w:rtl/>
          <w:lang w:bidi="fa-IR"/>
        </w:rPr>
        <w:t>شده</w:t>
      </w:r>
    </w:p>
    <w:p w:rsidR="009E707A" w:rsidRPr="004D05DA" w:rsidRDefault="00C35818" w:rsidP="009E707A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جدول ذیل میزان پیشرفت فعالیت‌</w:t>
      </w:r>
      <w:r w:rsidR="009E707A" w:rsidRPr="004D05DA">
        <w:rPr>
          <w:rFonts w:ascii="Times New Roman" w:hAnsi="Times New Roman" w:cs="Times New Roman" w:hint="cs"/>
          <w:sz w:val="28"/>
          <w:szCs w:val="28"/>
          <w:rtl/>
        </w:rPr>
        <w:t>های عمده را نشان می</w:t>
      </w:r>
      <w:r w:rsidR="00744EAB">
        <w:rPr>
          <w:rFonts w:ascii="Times New Roman" w:hAnsi="Times New Roman" w:cs="Times New Roman" w:hint="cs"/>
          <w:sz w:val="28"/>
          <w:szCs w:val="28"/>
          <w:rtl/>
        </w:rPr>
        <w:t>‌</w:t>
      </w:r>
      <w:bookmarkStart w:id="1" w:name="_GoBack"/>
      <w:bookmarkEnd w:id="1"/>
      <w:r w:rsidR="009E707A" w:rsidRPr="004D05DA">
        <w:rPr>
          <w:rFonts w:ascii="Times New Roman" w:hAnsi="Times New Roman" w:cs="Times New Roman" w:hint="cs"/>
          <w:sz w:val="28"/>
          <w:szCs w:val="28"/>
          <w:rtl/>
        </w:rPr>
        <w:t xml:space="preserve">دهد. </w:t>
      </w:r>
    </w:p>
    <w:tbl>
      <w:tblPr>
        <w:tblpPr w:leftFromText="180" w:rightFromText="180" w:vertAnchor="text" w:horzAnchor="margin" w:tblpXSpec="center" w:tblpY="11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642"/>
        <w:gridCol w:w="4155"/>
        <w:gridCol w:w="1763"/>
      </w:tblGrid>
      <w:tr w:rsidR="009E707A" w:rsidRPr="009E707A" w:rsidTr="009E707A">
        <w:trPr>
          <w:trHeight w:val="710"/>
        </w:trPr>
        <w:tc>
          <w:tcPr>
            <w:tcW w:w="957" w:type="pct"/>
            <w:shd w:val="clear" w:color="auto" w:fill="D99594"/>
            <w:vAlign w:val="center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هدف اصلی</w:t>
            </w:r>
          </w:p>
        </w:tc>
        <w:tc>
          <w:tcPr>
            <w:tcW w:w="878" w:type="pct"/>
            <w:shd w:val="clear" w:color="auto" w:fill="D99594"/>
            <w:vAlign w:val="center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مقدار هدف (</w:t>
            </w:r>
            <w:r w:rsidRPr="009E707A">
              <w:rPr>
                <w:rFonts w:ascii="Times New Roman" w:hAnsi="Times New Roman" w:cs="Times New Roman"/>
                <w:sz w:val="26"/>
                <w:szCs w:val="26"/>
              </w:rPr>
              <w:t>Target</w:t>
            </w: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) در سال</w:t>
            </w:r>
          </w:p>
        </w:tc>
        <w:tc>
          <w:tcPr>
            <w:tcW w:w="2222" w:type="pct"/>
            <w:shd w:val="clear" w:color="auto" w:fill="D99594"/>
            <w:vAlign w:val="center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عنوان فعالیت عمده</w:t>
            </w:r>
          </w:p>
        </w:tc>
        <w:tc>
          <w:tcPr>
            <w:tcW w:w="943" w:type="pct"/>
            <w:shd w:val="clear" w:color="auto" w:fill="D99594"/>
            <w:vAlign w:val="center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فیصدی پیشرفت مطابق پلان</w:t>
            </w:r>
          </w:p>
        </w:tc>
      </w:tr>
      <w:tr w:rsidR="009E707A" w:rsidRPr="009E707A" w:rsidTr="00387D76">
        <w:trPr>
          <w:trHeight w:val="435"/>
        </w:trPr>
        <w:tc>
          <w:tcPr>
            <w:tcW w:w="957" w:type="pct"/>
            <w:vMerge w:val="restar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/>
                <w:sz w:val="26"/>
                <w:szCs w:val="26"/>
                <w:rtl/>
              </w:rPr>
              <w:t>انبار نمودن مقدار کافی غله جهت حمایت نفوس آسیب پذیر در مواقع حوادث و حمایت از دهاقین و مستهلکین در زمان حوادث و کمبود مواد غذایی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ایجاد دفتر تطبیقی پروژه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ایجاد شغل طویل المدت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prs-AF"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  <w:lang w:bidi="prs-AF"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مشخص نمودن موقعیت زمین جهت اعمار سیلوهای کابل، کندهار و هرات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D9D9D9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prs-AF"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  <w:lang w:bidi="prs-AF"/>
              </w:rPr>
              <w:t>1</w:t>
            </w:r>
          </w:p>
        </w:tc>
        <w:tc>
          <w:tcPr>
            <w:tcW w:w="2222" w:type="pct"/>
            <w:shd w:val="clear" w:color="auto" w:fill="D9D9D9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  <w:lang w:bidi="prs-AF"/>
              </w:rPr>
              <w:t>غنی شدن اساسنامه شرکت بعد از دریافت نظریات از کمیته رهبری و آماده ساختن آن جهت ارسال به وزارت محترم عدلیه</w:t>
            </w:r>
          </w:p>
        </w:tc>
        <w:tc>
          <w:tcPr>
            <w:tcW w:w="943" w:type="pct"/>
            <w:shd w:val="clear" w:color="auto" w:fill="D9D9D9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%50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D9D9D9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2222" w:type="pct"/>
            <w:shd w:val="clear" w:color="auto" w:fill="D9D9D9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طرح و دیزاین سیلوهای کابل، کندهار و هرات</w:t>
            </w:r>
          </w:p>
        </w:tc>
        <w:tc>
          <w:tcPr>
            <w:tcW w:w="943" w:type="pct"/>
            <w:shd w:val="clear" w:color="auto" w:fill="D9D9D9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%70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ترتیب لایحه برای سروی جیولوژیکی و توپوگرافی سیلوهای کابل، کندهار و هرات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72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اعلان کردن</w:t>
            </w:r>
            <w:r w:rsidRPr="009E707A">
              <w:rPr>
                <w:rFonts w:ascii="Times New Roman" w:hAnsi="Times New Roman" w:cs="Times New Roman"/>
                <w:sz w:val="26"/>
                <w:szCs w:val="26"/>
              </w:rPr>
              <w:t xml:space="preserve"> RFI </w:t>
            </w: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برای سروی جیولوژیکی و توپوگرافی سیلوهای کابل، کندهار و هرات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767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تکمیل نمودن سروی جیولوژیکی و توپوگرافی سیلوهای کابل</w:t>
            </w: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  <w:lang w:bidi="prs-AF"/>
              </w:rPr>
              <w:t xml:space="preserve">، </w:t>
            </w: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کندهار و هرات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استخدام مشاور بین المللی برای بررسی و نظارت از دیزاین سیلوها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492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تکمیل نمودن </w:t>
            </w:r>
            <w:r w:rsidRPr="009E707A">
              <w:rPr>
                <w:rFonts w:ascii="Times New Roman" w:hAnsi="Times New Roman" w:cs="Times New Roman"/>
                <w:sz w:val="26"/>
                <w:szCs w:val="26"/>
                <w:rtl/>
              </w:rPr>
              <w:t>برنامه مدیریت محیط زیست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135"/>
        </w:trPr>
        <w:tc>
          <w:tcPr>
            <w:tcW w:w="957" w:type="pct"/>
            <w:vMerge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78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تکمیل نمودن اسناد مالی برای پروژه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%100</w:t>
            </w:r>
          </w:p>
        </w:tc>
      </w:tr>
      <w:tr w:rsidR="009E707A" w:rsidRPr="009E707A" w:rsidTr="00387D76">
        <w:trPr>
          <w:trHeight w:val="135"/>
        </w:trPr>
        <w:tc>
          <w:tcPr>
            <w:tcW w:w="1835" w:type="pct"/>
            <w:gridSpan w:val="2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مجموعه  20</w:t>
            </w:r>
          </w:p>
        </w:tc>
        <w:tc>
          <w:tcPr>
            <w:tcW w:w="2222" w:type="pct"/>
            <w:shd w:val="clear" w:color="auto" w:fill="FFFFFF"/>
          </w:tcPr>
          <w:p w:rsidR="009E707A" w:rsidRPr="009E707A" w:rsidRDefault="009E707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تعداد مجموع فعالیت ها (11)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E707A" w:rsidRPr="009E707A" w:rsidRDefault="009E707A" w:rsidP="00C35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E707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%100</w:t>
            </w:r>
          </w:p>
        </w:tc>
      </w:tr>
    </w:tbl>
    <w:p w:rsidR="009E707A" w:rsidRPr="00F25274" w:rsidRDefault="009E707A" w:rsidP="00C35818">
      <w:pPr>
        <w:pStyle w:val="Heading1"/>
        <w:spacing w:line="276" w:lineRule="auto"/>
        <w:jc w:val="center"/>
        <w:rPr>
          <w:rFonts w:cs="Times New Roman"/>
          <w:sz w:val="28"/>
          <w:szCs w:val="28"/>
          <w:rtl/>
          <w:lang w:bidi="fa-IR"/>
        </w:rPr>
      </w:pPr>
      <w:bookmarkStart w:id="2" w:name="_Toc499726266"/>
      <w:r w:rsidRPr="00F25274">
        <w:rPr>
          <w:rFonts w:cs="Times New Roman"/>
          <w:sz w:val="28"/>
          <w:szCs w:val="28"/>
          <w:rtl/>
          <w:lang w:bidi="fa-IR"/>
        </w:rPr>
        <w:t xml:space="preserve">طبقه بندی </w:t>
      </w:r>
      <w:r w:rsidR="00C35818">
        <w:rPr>
          <w:rFonts w:cs="Times New Roman"/>
          <w:sz w:val="28"/>
          <w:szCs w:val="28"/>
          <w:rtl/>
          <w:lang w:bidi="ps-AF"/>
        </w:rPr>
        <w:t>فعالیت</w:t>
      </w:r>
      <w:r w:rsidR="00C35818">
        <w:rPr>
          <w:rFonts w:cs="Times New Roman" w:hint="cs"/>
          <w:sz w:val="28"/>
          <w:szCs w:val="28"/>
          <w:rtl/>
          <w:lang w:bidi="fa-IR"/>
        </w:rPr>
        <w:t>‌</w:t>
      </w:r>
      <w:r w:rsidRPr="00F25274">
        <w:rPr>
          <w:rFonts w:cs="Times New Roman"/>
          <w:sz w:val="28"/>
          <w:szCs w:val="28"/>
          <w:rtl/>
          <w:lang w:bidi="ps-AF"/>
        </w:rPr>
        <w:t>های تکمیل شده</w:t>
      </w:r>
      <w:bookmarkEnd w:id="2"/>
      <w:r w:rsidRPr="00F25274">
        <w:rPr>
          <w:rFonts w:cs="Times New Roman"/>
          <w:sz w:val="28"/>
          <w:szCs w:val="28"/>
          <w:rtl/>
          <w:lang w:bidi="fa-IR"/>
        </w:rPr>
        <w:t xml:space="preserve"> و نتایج آن</w:t>
      </w:r>
    </w:p>
    <w:tbl>
      <w:tblPr>
        <w:bidiVisual/>
        <w:tblW w:w="5037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24"/>
        <w:gridCol w:w="3462"/>
        <w:gridCol w:w="2472"/>
      </w:tblGrid>
      <w:tr w:rsidR="009E707A" w:rsidRPr="00F25274" w:rsidTr="00732981">
        <w:trPr>
          <w:trHeight w:val="773"/>
          <w:tblHeader/>
        </w:trPr>
        <w:tc>
          <w:tcPr>
            <w:tcW w:w="563" w:type="pct"/>
            <w:shd w:val="clear" w:color="auto" w:fill="9CC2E5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1287" w:type="pct"/>
            <w:shd w:val="clear" w:color="auto" w:fill="9CC2E5"/>
          </w:tcPr>
          <w:p w:rsidR="009E707A" w:rsidRPr="00F25274" w:rsidRDefault="00C3581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  <w:t>طبقه بندی(عرصه) فعالیت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838" w:type="pct"/>
            <w:shd w:val="clear" w:color="auto" w:fill="9CC2E5"/>
            <w:vAlign w:val="center"/>
          </w:tcPr>
          <w:p w:rsidR="009E707A" w:rsidRPr="00F25274" w:rsidRDefault="00C3581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  <w:t>فعالیت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‌</w:t>
            </w:r>
            <w:r w:rsidR="009E707A" w:rsidRPr="00F25274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fa-IR"/>
              </w:rPr>
              <w:t>های تکمیل شده</w:t>
            </w:r>
          </w:p>
        </w:tc>
        <w:tc>
          <w:tcPr>
            <w:tcW w:w="1312" w:type="pct"/>
            <w:shd w:val="clear" w:color="auto" w:fill="9CC2E5"/>
            <w:vAlign w:val="center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ps-AF"/>
              </w:rPr>
            </w:pPr>
            <w:r w:rsidRPr="00F25274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  <w:lang w:bidi="ps-AF"/>
              </w:rPr>
              <w:t>نتایج</w:t>
            </w:r>
          </w:p>
        </w:tc>
      </w:tr>
      <w:tr w:rsidR="009E707A" w:rsidRPr="00F25274" w:rsidTr="00732981">
        <w:trPr>
          <w:trHeight w:val="323"/>
        </w:trPr>
        <w:tc>
          <w:tcPr>
            <w:tcW w:w="563" w:type="pct"/>
            <w:vMerge w:val="restart"/>
            <w:shd w:val="clear" w:color="auto" w:fill="FFFFFF"/>
            <w:vAlign w:val="center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195B89" w:rsidRDefault="00195B89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بخش اول 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ایجاد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اداره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نیمه مستقل</w:t>
            </w:r>
          </w:p>
        </w:tc>
        <w:tc>
          <w:tcPr>
            <w:tcW w:w="1838" w:type="pct"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برگذار نمودن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اولین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جلسه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کمیته رهبری</w:t>
            </w:r>
          </w:p>
        </w:tc>
        <w:tc>
          <w:tcPr>
            <w:tcW w:w="1312" w:type="pct"/>
            <w:shd w:val="clear" w:color="auto" w:fill="FFFFFF"/>
          </w:tcPr>
          <w:p w:rsidR="009E707A" w:rsidRPr="00F25274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کمیته رهبری به ایجاد کمیته تخنیکی جهت ارزیابی احکام اساسنامه معتهد شدند</w:t>
            </w:r>
          </w:p>
        </w:tc>
      </w:tr>
      <w:tr w:rsidR="009E707A" w:rsidRPr="00F25274" w:rsidTr="00195B89">
        <w:trPr>
          <w:trHeight w:val="467"/>
        </w:trPr>
        <w:tc>
          <w:tcPr>
            <w:tcW w:w="563" w:type="pct"/>
            <w:vMerge/>
            <w:shd w:val="clear" w:color="auto" w:fill="FFFFFF"/>
            <w:vAlign w:val="center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8" w:type="pct"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تسوید اساسنامه</w:t>
            </w:r>
          </w:p>
        </w:tc>
        <w:tc>
          <w:tcPr>
            <w:tcW w:w="1312" w:type="pct"/>
            <w:shd w:val="clear" w:color="auto" w:fill="FFFFFF"/>
          </w:tcPr>
          <w:p w:rsidR="009E707A" w:rsidRPr="00F25274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یک اساسنامه تسوید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گردید</w:t>
            </w:r>
          </w:p>
        </w:tc>
      </w:tr>
      <w:tr w:rsidR="009E707A" w:rsidRPr="00F25274" w:rsidTr="00732981">
        <w:trPr>
          <w:trHeight w:val="360"/>
        </w:trPr>
        <w:tc>
          <w:tcPr>
            <w:tcW w:w="563" w:type="pct"/>
            <w:vMerge/>
            <w:shd w:val="clear" w:color="auto" w:fill="FFFFFF"/>
            <w:vAlign w:val="center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8" w:type="pct"/>
            <w:shd w:val="clear" w:color="auto" w:fill="FFFFFF"/>
          </w:tcPr>
          <w:p w:rsidR="009E707A" w:rsidRPr="00F25274" w:rsidRDefault="009E707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تسوید لایحه وظایف کمیته رهبری</w:t>
            </w:r>
          </w:p>
        </w:tc>
        <w:tc>
          <w:tcPr>
            <w:tcW w:w="1312" w:type="pct"/>
            <w:shd w:val="clear" w:color="auto" w:fill="FFFFFF"/>
          </w:tcPr>
          <w:p w:rsidR="009E707A" w:rsidRPr="00F25274" w:rsidRDefault="009E707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یک لایحه وظایف تسوید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گردید</w:t>
            </w:r>
          </w:p>
        </w:tc>
      </w:tr>
      <w:tr w:rsidR="005261BA" w:rsidRPr="00F25274" w:rsidTr="00195B89">
        <w:trPr>
          <w:trHeight w:val="782"/>
        </w:trPr>
        <w:tc>
          <w:tcPr>
            <w:tcW w:w="563" w:type="pct"/>
            <w:vMerge w:val="restart"/>
            <w:shd w:val="clear" w:color="auto" w:fill="FFFFFF"/>
            <w:vAlign w:val="center"/>
          </w:tcPr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87" w:type="pct"/>
            <w:vMerge w:val="restart"/>
            <w:shd w:val="clear" w:color="auto" w:fill="FFFFFF"/>
          </w:tcPr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5261BA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  <w:p w:rsidR="005261BA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5261BA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5261BA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5261BA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بخش دوم: زیربنای فزیکی سیلوهای فلزی</w:t>
            </w:r>
          </w:p>
        </w:tc>
        <w:tc>
          <w:tcPr>
            <w:tcW w:w="1838" w:type="pct"/>
            <w:shd w:val="clear" w:color="auto" w:fill="FFFFFF"/>
          </w:tcPr>
          <w:p w:rsidR="005261BA" w:rsidRPr="00F25274" w:rsidRDefault="005261B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مشخص نمودن موقعیت زمین جهت اعمار سیلوها</w:t>
            </w:r>
          </w:p>
        </w:tc>
        <w:tc>
          <w:tcPr>
            <w:tcW w:w="1312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موقیعت 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زمین مشخص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گردید</w:t>
            </w:r>
          </w:p>
        </w:tc>
      </w:tr>
      <w:tr w:rsidR="005261BA" w:rsidRPr="00F25274" w:rsidTr="00195B89">
        <w:trPr>
          <w:trHeight w:val="1070"/>
        </w:trPr>
        <w:tc>
          <w:tcPr>
            <w:tcW w:w="563" w:type="pct"/>
            <w:vMerge/>
            <w:shd w:val="clear" w:color="auto" w:fill="FFFFFF"/>
            <w:vAlign w:val="center"/>
          </w:tcPr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5261BA" w:rsidRPr="00F25274" w:rsidRDefault="005261BA" w:rsidP="00C358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ترتیب لایحه برای سروی جیولوژیکی و توپوگرافی سیلوها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ی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کابل، کندهار و هرات</w:t>
            </w:r>
          </w:p>
        </w:tc>
        <w:tc>
          <w:tcPr>
            <w:tcW w:w="1312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لایحه تکمیل شد</w:t>
            </w:r>
          </w:p>
        </w:tc>
      </w:tr>
      <w:tr w:rsidR="005261BA" w:rsidRPr="00F25274" w:rsidTr="005261BA">
        <w:trPr>
          <w:trHeight w:val="1070"/>
        </w:trPr>
        <w:tc>
          <w:tcPr>
            <w:tcW w:w="563" w:type="pct"/>
            <w:vMerge/>
            <w:shd w:val="clear" w:color="auto" w:fill="FFFFFF"/>
            <w:vAlign w:val="center"/>
          </w:tcPr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اعلان کردن</w:t>
            </w:r>
            <w:r w:rsidRPr="00F25274">
              <w:rPr>
                <w:rFonts w:ascii="Times New Roman" w:hAnsi="Times New Roman" w:cs="Times New Roman"/>
                <w:sz w:val="28"/>
                <w:szCs w:val="28"/>
              </w:rPr>
              <w:t xml:space="preserve"> RFI 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برای  سروی جیولوژیکی و توپوگرافی سیلوها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ی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کابل، کندهار و هرات</w:t>
            </w:r>
          </w:p>
        </w:tc>
        <w:tc>
          <w:tcPr>
            <w:tcW w:w="1312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قرارداد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اعطا گردید</w:t>
            </w:r>
          </w:p>
        </w:tc>
      </w:tr>
      <w:tr w:rsidR="005261BA" w:rsidRPr="00F25274" w:rsidTr="00195B89">
        <w:trPr>
          <w:trHeight w:val="980"/>
        </w:trPr>
        <w:tc>
          <w:tcPr>
            <w:tcW w:w="563" w:type="pct"/>
            <w:vMerge/>
            <w:shd w:val="clear" w:color="auto" w:fill="FFFFFF"/>
            <w:vAlign w:val="center"/>
          </w:tcPr>
          <w:p w:rsidR="005261BA" w:rsidRPr="00F25274" w:rsidRDefault="005261BA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تکمیل نمودن سروی جیولوژیکی و توپوگرافی سیلوها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ی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کابل، کندهار و هرات</w:t>
            </w:r>
          </w:p>
        </w:tc>
        <w:tc>
          <w:tcPr>
            <w:tcW w:w="1312" w:type="pct"/>
            <w:shd w:val="clear" w:color="auto" w:fill="FFFFFF"/>
          </w:tcPr>
          <w:p w:rsidR="005261BA" w:rsidRPr="00F25274" w:rsidRDefault="005261BA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سروی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گردید</w:t>
            </w:r>
          </w:p>
        </w:tc>
      </w:tr>
      <w:tr w:rsidR="006367D8" w:rsidRPr="00F25274" w:rsidTr="006367D8">
        <w:trPr>
          <w:trHeight w:val="719"/>
        </w:trPr>
        <w:tc>
          <w:tcPr>
            <w:tcW w:w="563" w:type="pct"/>
            <w:vMerge/>
            <w:shd w:val="clear" w:color="auto" w:fill="FFFFFF"/>
            <w:vAlign w:val="center"/>
          </w:tcPr>
          <w:p w:rsidR="006367D8" w:rsidRPr="00F25274" w:rsidRDefault="006367D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6367D8" w:rsidRPr="00F25274" w:rsidRDefault="00C77C1E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تکمیل</w:t>
            </w:r>
            <w:r w:rsidR="006367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نمودن</w:t>
            </w:r>
            <w:r w:rsidR="0063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چارچوب مدیریت محیط زیستی</w:t>
            </w:r>
            <w:r w:rsidR="006367D8" w:rsidRPr="0073298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 اجتماعی</w:t>
            </w:r>
            <w:r w:rsidR="0063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D8" w:rsidRPr="00732981">
              <w:rPr>
                <w:rFonts w:ascii="Times New Roman" w:hAnsi="Times New Roman" w:cs="Times New Roman" w:hint="cs"/>
                <w:sz w:val="28"/>
                <w:szCs w:val="28"/>
              </w:rPr>
              <w:t>(ESMF)</w:t>
            </w:r>
            <w:r w:rsidR="006367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برای پروژه </w:t>
            </w:r>
            <w:r w:rsidR="006367D8">
              <w:rPr>
                <w:rFonts w:ascii="Times New Roman" w:hAnsi="Times New Roman" w:cs="Times New Roman"/>
                <w:sz w:val="28"/>
                <w:szCs w:val="28"/>
              </w:rPr>
              <w:t>SGRP</w:t>
            </w:r>
          </w:p>
        </w:tc>
        <w:tc>
          <w:tcPr>
            <w:tcW w:w="1312" w:type="pct"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چارچوب </w:t>
            </w:r>
            <w:r>
              <w:rPr>
                <w:rFonts w:ascii="Times New Roman" w:hAnsi="Times New Roman" w:cs="Times New Roman"/>
                <w:sz w:val="28"/>
                <w:szCs w:val="28"/>
                <w:lang w:bidi="prs-AF"/>
              </w:rPr>
              <w:t xml:space="preserve">ESMF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 ترتیب و تکمیل گردید</w:t>
            </w:r>
          </w:p>
        </w:tc>
      </w:tr>
      <w:tr w:rsidR="006367D8" w:rsidRPr="00F25274" w:rsidTr="006367D8">
        <w:trPr>
          <w:trHeight w:val="719"/>
        </w:trPr>
        <w:tc>
          <w:tcPr>
            <w:tcW w:w="563" w:type="pct"/>
            <w:vMerge/>
            <w:shd w:val="clear" w:color="auto" w:fill="FFFFFF"/>
            <w:vAlign w:val="center"/>
          </w:tcPr>
          <w:p w:rsidR="006367D8" w:rsidRPr="00F25274" w:rsidRDefault="006367D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6367D8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تکمیل نمودن سروی</w:t>
            </w:r>
            <w:r w:rsidRPr="005261B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محیط زیستی و اجتماعی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سیلوها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ی</w:t>
            </w: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کابل، کندهار و هرات</w:t>
            </w:r>
          </w:p>
        </w:tc>
        <w:tc>
          <w:tcPr>
            <w:tcW w:w="1312" w:type="pct"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سروی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گردید</w:t>
            </w:r>
          </w:p>
        </w:tc>
      </w:tr>
      <w:tr w:rsidR="006367D8" w:rsidRPr="00F25274" w:rsidTr="006367D8">
        <w:trPr>
          <w:trHeight w:val="1187"/>
        </w:trPr>
        <w:tc>
          <w:tcPr>
            <w:tcW w:w="563" w:type="pct"/>
            <w:vMerge/>
            <w:shd w:val="clear" w:color="auto" w:fill="FFFFFF"/>
            <w:vAlign w:val="center"/>
          </w:tcPr>
          <w:p w:rsidR="006367D8" w:rsidRPr="00F25274" w:rsidRDefault="006367D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pct"/>
            <w:vMerge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838" w:type="pct"/>
            <w:shd w:val="clear" w:color="auto" w:fill="FFFFFF"/>
          </w:tcPr>
          <w:p w:rsidR="006367D8" w:rsidRPr="00F25274" w:rsidRDefault="00D25BE1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تکمیل نمودن</w:t>
            </w:r>
            <w:r w:rsidR="006367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6367D8" w:rsidRPr="005261B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پلان مدیریت محیط زیستی و اجتماعی </w:t>
            </w:r>
            <w:r w:rsidR="006367D8" w:rsidRPr="005261BA">
              <w:rPr>
                <w:rFonts w:ascii="Times New Roman" w:hAnsi="Times New Roman" w:cs="Times New Roman" w:hint="cs"/>
                <w:sz w:val="28"/>
                <w:szCs w:val="28"/>
              </w:rPr>
              <w:t>(ESMP)</w:t>
            </w:r>
            <w:r w:rsidR="006367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برای پروژه </w:t>
            </w:r>
            <w:r w:rsidR="006367D8">
              <w:rPr>
                <w:rFonts w:ascii="Times New Roman" w:hAnsi="Times New Roman" w:cs="Times New Roman"/>
                <w:sz w:val="28"/>
                <w:szCs w:val="28"/>
              </w:rPr>
              <w:t>SGRP</w:t>
            </w:r>
          </w:p>
        </w:tc>
        <w:tc>
          <w:tcPr>
            <w:tcW w:w="1312" w:type="pct"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پلان</w:t>
            </w:r>
            <w:r w:rsidRPr="005261BA">
              <w:rPr>
                <w:rFonts w:ascii="Times New Roman" w:hAnsi="Times New Roman" w:cs="Times New Roman" w:hint="cs"/>
                <w:sz w:val="28"/>
                <w:szCs w:val="28"/>
                <w:lang w:bidi="prs-AF"/>
              </w:rPr>
              <w:t>(ESMP)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تکمیل گردید</w:t>
            </w:r>
          </w:p>
        </w:tc>
      </w:tr>
      <w:tr w:rsidR="006367D8" w:rsidRPr="00F25274" w:rsidTr="006367D8">
        <w:trPr>
          <w:trHeight w:val="1286"/>
        </w:trPr>
        <w:tc>
          <w:tcPr>
            <w:tcW w:w="563" w:type="pct"/>
            <w:shd w:val="clear" w:color="auto" w:fill="FFFFFF"/>
            <w:vAlign w:val="center"/>
          </w:tcPr>
          <w:p w:rsidR="006367D8" w:rsidRPr="00F25274" w:rsidRDefault="006367D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287" w:type="pct"/>
            <w:shd w:val="clear" w:color="auto" w:fill="FFFFFF"/>
          </w:tcPr>
          <w:p w:rsidR="006367D8" w:rsidRPr="00F25274" w:rsidRDefault="006367D8" w:rsidP="00C35818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بخش سوم: واحد تطبیق پروژه</w:t>
            </w:r>
          </w:p>
        </w:tc>
        <w:tc>
          <w:tcPr>
            <w:tcW w:w="1838" w:type="pct"/>
            <w:shd w:val="clear" w:color="auto" w:fill="FFFFFF"/>
          </w:tcPr>
          <w:p w:rsidR="006367D8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</w:rPr>
              <w:t>ایجاد شغل طویل المدت</w:t>
            </w:r>
          </w:p>
        </w:tc>
        <w:tc>
          <w:tcPr>
            <w:tcW w:w="1312" w:type="pct"/>
            <w:shd w:val="clear" w:color="auto" w:fill="FFFFFF"/>
          </w:tcPr>
          <w:p w:rsidR="006367D8" w:rsidRPr="00F25274" w:rsidRDefault="006367D8" w:rsidP="00C35818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F2527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8 نفر استخدام شد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ه است</w:t>
            </w:r>
          </w:p>
        </w:tc>
      </w:tr>
    </w:tbl>
    <w:p w:rsidR="009E707A" w:rsidRPr="008D0ED6" w:rsidRDefault="009E707A" w:rsidP="009E707A">
      <w:pPr>
        <w:bidi/>
        <w:ind w:left="360"/>
        <w:jc w:val="both"/>
        <w:rPr>
          <w:rFonts w:cs="B Nazanin"/>
          <w:sz w:val="2"/>
          <w:szCs w:val="2"/>
          <w:rtl/>
          <w:lang w:bidi="fa-IR"/>
        </w:rPr>
      </w:pPr>
    </w:p>
    <w:p w:rsidR="009E707A" w:rsidRPr="000752C9" w:rsidRDefault="00C35818" w:rsidP="00CB454B">
      <w:pPr>
        <w:pStyle w:val="Heading1"/>
        <w:tabs>
          <w:tab w:val="right" w:pos="9360"/>
        </w:tabs>
        <w:rPr>
          <w:rFonts w:cs="Times New Roman"/>
          <w:sz w:val="28"/>
          <w:szCs w:val="28"/>
          <w:rtl/>
          <w:lang w:bidi="fa-IR"/>
        </w:rPr>
      </w:pPr>
      <w:bookmarkStart w:id="3" w:name="_Toc499726269"/>
      <w:r>
        <w:rPr>
          <w:rFonts w:cs="Times New Roman" w:hint="cs"/>
          <w:sz w:val="28"/>
          <w:szCs w:val="28"/>
          <w:rtl/>
          <w:lang w:bidi="fa-IR"/>
        </w:rPr>
        <w:t>برنامه‌</w:t>
      </w:r>
      <w:r w:rsidR="009E707A" w:rsidRPr="000752C9">
        <w:rPr>
          <w:rFonts w:cs="Times New Roman" w:hint="cs"/>
          <w:sz w:val="28"/>
          <w:szCs w:val="28"/>
          <w:rtl/>
          <w:lang w:bidi="fa-IR"/>
        </w:rPr>
        <w:t xml:space="preserve">های عمده پلان شده </w:t>
      </w:r>
      <w:r w:rsidR="00CB454B" w:rsidRPr="00CB454B">
        <w:rPr>
          <w:rFonts w:cs="Times New Roman"/>
          <w:sz w:val="28"/>
          <w:szCs w:val="28"/>
          <w:rtl/>
          <w:lang w:bidi="fa-IR"/>
        </w:rPr>
        <w:t xml:space="preserve">پروژه ذخایر </w:t>
      </w:r>
      <w:r w:rsidR="00CB454B" w:rsidRPr="00CB454B">
        <w:rPr>
          <w:rFonts w:cs="Times New Roman" w:hint="cs"/>
          <w:sz w:val="28"/>
          <w:szCs w:val="28"/>
          <w:rtl/>
          <w:lang w:bidi="fa-IR"/>
        </w:rPr>
        <w:t>ا</w:t>
      </w:r>
      <w:r w:rsidR="00CB454B" w:rsidRPr="00CB454B">
        <w:rPr>
          <w:rFonts w:cs="Times New Roman"/>
          <w:sz w:val="28"/>
          <w:szCs w:val="28"/>
          <w:rtl/>
          <w:lang w:bidi="fa-IR"/>
        </w:rPr>
        <w:t>ستراتیژیک غله‌جات</w:t>
      </w:r>
      <w:r w:rsidR="00CB454B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9E707A" w:rsidRPr="000752C9">
        <w:rPr>
          <w:rFonts w:cs="Times New Roman" w:hint="cs"/>
          <w:sz w:val="28"/>
          <w:szCs w:val="28"/>
          <w:rtl/>
          <w:lang w:bidi="fa-IR"/>
        </w:rPr>
        <w:t xml:space="preserve">برای سال مالی </w:t>
      </w:r>
      <w:bookmarkEnd w:id="3"/>
      <w:r w:rsidR="00CB454B">
        <w:rPr>
          <w:rFonts w:cs="Times New Roman" w:hint="cs"/>
          <w:sz w:val="28"/>
          <w:szCs w:val="28"/>
          <w:rtl/>
          <w:lang w:bidi="fa-IR"/>
        </w:rPr>
        <w:t>1398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8564"/>
      </w:tblGrid>
      <w:tr w:rsidR="009E707A" w:rsidTr="00CB454B">
        <w:tc>
          <w:tcPr>
            <w:tcW w:w="413" w:type="pct"/>
            <w:shd w:val="clear" w:color="auto" w:fill="BDD6EE"/>
          </w:tcPr>
          <w:p w:rsidR="009E707A" w:rsidRPr="000752C9" w:rsidRDefault="009E707A" w:rsidP="00387D7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752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4587" w:type="pct"/>
            <w:shd w:val="clear" w:color="auto" w:fill="BDD6EE"/>
          </w:tcPr>
          <w:p w:rsidR="009E707A" w:rsidRPr="000752C9" w:rsidRDefault="00C35818" w:rsidP="00387D7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عنوان برنامه‌ها و یا فعالیت‌</w:t>
            </w:r>
            <w:r w:rsidR="009E707A" w:rsidRPr="000752C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های پلان شده برای سال مالی1398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Pr="00F64850" w:rsidRDefault="009E707A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9E707A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دایر نمودن دومین جلسه کمیته رهبری 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Pr="00F64850" w:rsidRDefault="009E707A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9E707A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تکمیل نمودن اساسنامه شرکت و تسلیمی آن به وزارت محترم عدلیه 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Pr="00F64850" w:rsidRDefault="009E707A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9E707A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تسوید طرزالعمل برای تدارک گندم از بازارهای داخلی و خارجی 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Pr="00F64850" w:rsidRDefault="009E707A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9E707A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تکمیل نمودن پروسه تدارکاتی امور ساختمانی سیلوهای کابل، کندهار و هرات </w:t>
            </w:r>
          </w:p>
        </w:tc>
      </w:tr>
      <w:tr w:rsidR="00522467" w:rsidTr="00CB454B">
        <w:tc>
          <w:tcPr>
            <w:tcW w:w="413" w:type="pct"/>
            <w:shd w:val="clear" w:color="auto" w:fill="FFFFFF"/>
          </w:tcPr>
          <w:p w:rsidR="00522467" w:rsidRDefault="00522467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87" w:type="pct"/>
            <w:shd w:val="clear" w:color="auto" w:fill="FFFFFF"/>
          </w:tcPr>
          <w:p w:rsidR="00522467" w:rsidRPr="000752C9" w:rsidRDefault="00CB454B" w:rsidP="00522467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آ</w:t>
            </w:r>
            <w:r w:rsidR="00522467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غاز کار</w:t>
            </w:r>
            <w:r w:rsidR="00522467"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 ساختمان</w:t>
            </w:r>
            <w:r w:rsidR="00522467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ی</w:t>
            </w:r>
            <w:r w:rsidR="00522467"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 سیلوهای کابل، کندهار و هرات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Default="00522467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9E707A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مشخص نمودن موقعیت زمین جهت اعمار سیلوها بلخ، بغلان و گدام بدخشان </w:t>
            </w:r>
          </w:p>
        </w:tc>
      </w:tr>
      <w:tr w:rsidR="009E707A" w:rsidTr="00CB454B">
        <w:tc>
          <w:tcPr>
            <w:tcW w:w="413" w:type="pct"/>
            <w:shd w:val="clear" w:color="auto" w:fill="FFFFFF"/>
          </w:tcPr>
          <w:p w:rsidR="009E707A" w:rsidRDefault="00522467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587" w:type="pct"/>
            <w:shd w:val="clear" w:color="auto" w:fill="FFFFFF"/>
          </w:tcPr>
          <w:p w:rsidR="009E707A" w:rsidRPr="000752C9" w:rsidRDefault="00CB454B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آ</w:t>
            </w:r>
            <w:r w:rsidR="009E707A"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غاز پروسه تدارکاتی دیزاین سیلوهای بلخ، بغلان و گدام بدخشان </w:t>
            </w:r>
          </w:p>
        </w:tc>
      </w:tr>
      <w:tr w:rsidR="00522467" w:rsidTr="00CB454B">
        <w:tc>
          <w:tcPr>
            <w:tcW w:w="413" w:type="pct"/>
            <w:shd w:val="clear" w:color="auto" w:fill="FFFFFF"/>
          </w:tcPr>
          <w:p w:rsidR="00522467" w:rsidRDefault="00522467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587" w:type="pct"/>
            <w:shd w:val="clear" w:color="auto" w:fill="FFFFFF"/>
          </w:tcPr>
          <w:p w:rsidR="00522467" w:rsidRPr="000752C9" w:rsidRDefault="00522467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 xml:space="preserve">ترجمه نمودن رهنمود رسیدگی برای شکایات از لسان انگلیسی به لسانهای ملی </w:t>
            </w:r>
          </w:p>
        </w:tc>
      </w:tr>
      <w:tr w:rsidR="00522467" w:rsidTr="00CB454B">
        <w:tc>
          <w:tcPr>
            <w:tcW w:w="413" w:type="pct"/>
            <w:shd w:val="clear" w:color="auto" w:fill="FFFFFF"/>
          </w:tcPr>
          <w:p w:rsidR="00522467" w:rsidRDefault="00CB454B" w:rsidP="00387D7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587" w:type="pct"/>
            <w:shd w:val="clear" w:color="auto" w:fill="FFFFFF"/>
          </w:tcPr>
          <w:p w:rsidR="00522467" w:rsidRPr="000752C9" w:rsidRDefault="00522467" w:rsidP="00387D7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prs-AF"/>
              </w:rPr>
            </w:pPr>
            <w:r w:rsidRPr="000752C9">
              <w:rPr>
                <w:rFonts w:ascii="Times New Roman" w:hAnsi="Times New Roman" w:cs="Times New Roman" w:hint="cs"/>
                <w:sz w:val="28"/>
                <w:szCs w:val="28"/>
                <w:rtl/>
                <w:lang w:bidi="prs-AF"/>
              </w:rPr>
              <w:t>استخدام نمودن 15 کارمند مورد نیاز</w:t>
            </w:r>
          </w:p>
        </w:tc>
      </w:tr>
    </w:tbl>
    <w:p w:rsidR="009E707A" w:rsidRDefault="009E707A"/>
    <w:sectPr w:rsidR="009E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7A"/>
    <w:rsid w:val="00195B89"/>
    <w:rsid w:val="00522467"/>
    <w:rsid w:val="005261BA"/>
    <w:rsid w:val="006367D8"/>
    <w:rsid w:val="00732981"/>
    <w:rsid w:val="00744EAB"/>
    <w:rsid w:val="007A4DE7"/>
    <w:rsid w:val="009E707A"/>
    <w:rsid w:val="00C35818"/>
    <w:rsid w:val="00C77C1E"/>
    <w:rsid w:val="00CB454B"/>
    <w:rsid w:val="00D25BE1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CFF0"/>
  <w15:chartTrackingRefBased/>
  <w15:docId w15:val="{4625EDD0-86D2-43F5-95BB-1213E67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7A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9E707A"/>
    <w:pPr>
      <w:keepNext/>
      <w:shd w:val="clear" w:color="auto" w:fill="F7CAAC"/>
      <w:bidi/>
      <w:spacing w:after="120" w:line="288" w:lineRule="auto"/>
      <w:outlineLvl w:val="0"/>
    </w:pPr>
    <w:rPr>
      <w:rFonts w:ascii="Times New Roman" w:eastAsia="Times New Roman" w:hAnsi="Times New Roman" w:cs="B Titr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07A"/>
    <w:rPr>
      <w:rFonts w:ascii="Times New Roman" w:eastAsia="Times New Roman" w:hAnsi="Times New Roman" w:cs="B Titr"/>
      <w:b/>
      <w:bCs/>
      <w:sz w:val="24"/>
      <w:szCs w:val="26"/>
      <w:shd w:val="clear" w:color="auto" w:fill="F7CAAC"/>
      <w:lang w:val="en-CA"/>
    </w:rPr>
  </w:style>
  <w:style w:type="character" w:customStyle="1" w:styleId="tlid-translation">
    <w:name w:val="tlid-translation"/>
    <w:basedOn w:val="DefaultParagraphFont"/>
    <w:rsid w:val="0073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Samiullah Noori</cp:lastModifiedBy>
  <cp:revision>7</cp:revision>
  <dcterms:created xsi:type="dcterms:W3CDTF">2019-05-29T06:33:00Z</dcterms:created>
  <dcterms:modified xsi:type="dcterms:W3CDTF">2019-07-11T07:09:00Z</dcterms:modified>
</cp:coreProperties>
</file>